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3555"/>
        <w:gridCol w:w="1539"/>
        <w:gridCol w:w="1218"/>
        <w:gridCol w:w="1354"/>
        <w:gridCol w:w="1622"/>
      </w:tblGrid>
      <w:tr w:rsidR="00A437AF" w:rsidRPr="00A437AF" w:rsidTr="00A437AF">
        <w:trPr>
          <w:trHeight w:val="156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A437A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CJENIK </w:t>
            </w:r>
            <w:r w:rsidRPr="00A437A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dimnjačarskih usluga na području Grda Duga Rese </w:t>
            </w:r>
          </w:p>
        </w:tc>
      </w:tr>
      <w:tr w:rsidR="009C7FAB" w:rsidRPr="00A437AF" w:rsidTr="00303789">
        <w:trPr>
          <w:trHeight w:val="645"/>
        </w:trPr>
        <w:tc>
          <w:tcPr>
            <w:tcW w:w="19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A) KORISNICI INDIVIDUALNIH STAMBENIH OBJEKATA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Obračunska jedinica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Cijena u kunama</w:t>
            </w:r>
            <w:r w:rsidR="009C7FAB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(bez PDV-a)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Iznos PDV-a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Ukupna cijena</w:t>
            </w:r>
          </w:p>
        </w:tc>
      </w:tr>
      <w:tr w:rsidR="009C7FAB" w:rsidRPr="00A437AF" w:rsidTr="00303789">
        <w:trPr>
          <w:trHeight w:val="366"/>
        </w:trPr>
        <w:tc>
          <w:tcPr>
            <w:tcW w:w="19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1. Čišćenje dimnjaka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2. Čišćenje štednjaka ili peći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3. Čišćenje peći za centralno i etažno grijanje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4. Kontrola ispravnosti plinskog dimnjaka i priključnih cijevi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5. Spaljivanje zagađenih površina u dimnjaku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sat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6. Čišćenje taložnice čađe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58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7. Pregled dimnjaka i izrada stručnog nalaza uz izdavanje uvjerenja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731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8. Dolazak po pozivu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dol</w:t>
            </w:r>
            <w:r w:rsidR="009C7FAB">
              <w:rPr>
                <w:rFonts w:eastAsia="Times New Roman"/>
                <w:color w:val="000000"/>
                <w:lang w:eastAsia="hr-HR"/>
              </w:rPr>
              <w:t>a</w:t>
            </w:r>
            <w:r w:rsidRPr="00A437AF">
              <w:rPr>
                <w:rFonts w:eastAsia="Times New Roman"/>
                <w:color w:val="000000"/>
                <w:lang w:eastAsia="hr-HR"/>
              </w:rPr>
              <w:t>zak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810"/>
        </w:trPr>
        <w:tc>
          <w:tcPr>
            <w:tcW w:w="19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B) KORISNICI VIŠESTAMBENIH OBJEKATA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Obračunska jedinica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9C7FAB" w:rsidRDefault="00A437AF" w:rsidP="009C7FAB">
            <w:pPr>
              <w:pStyle w:val="NoSpacing"/>
              <w:jc w:val="center"/>
              <w:rPr>
                <w:b/>
                <w:bCs/>
                <w:lang w:eastAsia="hr-HR"/>
              </w:rPr>
            </w:pPr>
            <w:r w:rsidRPr="009C7FAB">
              <w:rPr>
                <w:b/>
                <w:bCs/>
                <w:lang w:eastAsia="hr-HR"/>
              </w:rPr>
              <w:t>Cijena u kunama</w:t>
            </w:r>
            <w:r w:rsidR="009C7FAB" w:rsidRPr="009C7FAB">
              <w:rPr>
                <w:b/>
                <w:bCs/>
                <w:lang w:eastAsia="hr-HR"/>
              </w:rPr>
              <w:t xml:space="preserve"> (bez PDV-a)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Iznos PDV-a</w:t>
            </w:r>
          </w:p>
        </w:tc>
        <w:tc>
          <w:tcPr>
            <w:tcW w:w="8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Ukupna cijena</w:t>
            </w:r>
          </w:p>
        </w:tc>
      </w:tr>
      <w:tr w:rsidR="009C7FAB" w:rsidRPr="00A437AF" w:rsidTr="00303789">
        <w:trPr>
          <w:trHeight w:val="428"/>
        </w:trPr>
        <w:tc>
          <w:tcPr>
            <w:tcW w:w="19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9C7FAB">
            <w:pPr>
              <w:pStyle w:val="NoSpacing"/>
              <w:rPr>
                <w:lang w:eastAsia="hr-H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1.Čišćenje dimnjaka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2. Čišćenje taložnice čađe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3. Čišćenje etažnih priključaka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4. Kontrola ispravnosti dimovodnih cijevi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5. Čišćenje štednjaka ili peći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6. Čišćenje peći na centralno i etažno grijanje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7. Čišćenje rezervnih dimnjaka i ventilacijskih kanala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8. Spaljivanje zagađenih površina u dimnjaku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sat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58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9. Pregled dimnjaka i izrada stručnog nalaza uz izdavanje uvjerenja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579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10. Dolazak po pozivu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dolazak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675"/>
        </w:trPr>
        <w:tc>
          <w:tcPr>
            <w:tcW w:w="195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lastRenderedPageBreak/>
              <w:t>C) KORISNICI PROIZVODNO-POSLOVNIH OBJEKATA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Obračunska jedinica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Cijena u kunama</w:t>
            </w:r>
            <w:r w:rsidR="004B5FC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(bez PDV-a)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Iznos PDV-a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A437AF">
              <w:rPr>
                <w:rFonts w:eastAsia="Times New Roman"/>
                <w:b/>
                <w:bCs/>
                <w:color w:val="000000"/>
                <w:lang w:eastAsia="hr-HR"/>
              </w:rPr>
              <w:t>Ukupna cijena</w:t>
            </w:r>
          </w:p>
        </w:tc>
      </w:tr>
      <w:tr w:rsidR="009C7FAB" w:rsidRPr="00A437AF" w:rsidTr="00303789">
        <w:trPr>
          <w:trHeight w:val="736"/>
        </w:trPr>
        <w:tc>
          <w:tcPr>
            <w:tcW w:w="19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1. Čišćenje dimnjaka ( na kruto, tekuće i plinsko gorivo)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2. Čišćenje peći ( na kruto, tekuće i plinsko gorivo) do 100 kW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3. Spaljivanje zagađenih površina u dimnjaku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sat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4. Čišćenje kotlova do 100 kW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5. Čišćenje kotlova preko 100 kW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D14F71" w:rsidP="00D14F71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 xml:space="preserve">        </w:t>
            </w:r>
            <w:r w:rsidR="00A437AF" w:rsidRPr="00A437AF">
              <w:rPr>
                <w:rFonts w:eastAsia="Times New Roman"/>
                <w:color w:val="000000"/>
                <w:lang w:eastAsia="hr-HR"/>
              </w:rPr>
              <w:t>- za svaki kW iznad 100 kW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6. Konzervacija po kW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kW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58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7. Pregled dimnjaka i izrada stručnog nalaza uz izdavanje uvjerenja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kom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8. Dolazak po pozivu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dolazak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9C7FAB" w:rsidRPr="00A437AF" w:rsidTr="00303789">
        <w:trPr>
          <w:trHeight w:val="30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C7FAB" w:rsidRPr="00A437AF" w:rsidTr="00303789">
        <w:trPr>
          <w:trHeight w:val="30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C7FAB" w:rsidRPr="00A437AF" w:rsidTr="00303789">
        <w:trPr>
          <w:trHeight w:val="30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  <w:r w:rsidRPr="00A437AF">
              <w:rPr>
                <w:rFonts w:eastAsia="Times New Roman"/>
                <w:color w:val="000000"/>
                <w:lang w:eastAsia="hr-HR"/>
              </w:rPr>
              <w:t>*Upute za popunjavanje obrasca: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7AF" w:rsidRPr="00A437AF" w:rsidRDefault="00A437AF" w:rsidP="00A43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37AF" w:rsidRPr="00A437AF" w:rsidTr="00A437AF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7AF" w:rsidRPr="00A437AF" w:rsidRDefault="00170C1F" w:rsidP="00A437AF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 xml:space="preserve">- </w:t>
            </w:r>
            <w:r w:rsidR="00A437AF" w:rsidRPr="00A437AF">
              <w:rPr>
                <w:rFonts w:eastAsia="Times New Roman"/>
                <w:color w:val="000000"/>
                <w:lang w:eastAsia="hr-HR"/>
              </w:rPr>
              <w:t>u ponudbenoj cijeni pojedinih usluga i ukupnoj cijeni uračunavaju se svi troškovi i eventualni popusti te se stoga dodatni popusti neće priznati</w:t>
            </w:r>
          </w:p>
        </w:tc>
      </w:tr>
    </w:tbl>
    <w:p w:rsidR="00AC672F" w:rsidRPr="003148DC" w:rsidRDefault="00AC672F" w:rsidP="00AC672F">
      <w:pPr>
        <w:pStyle w:val="Tijeloteksta2"/>
        <w:shd w:val="clear" w:color="auto" w:fill="auto"/>
        <w:tabs>
          <w:tab w:val="left" w:leader="hyphen" w:pos="3159"/>
        </w:tabs>
        <w:spacing w:after="428"/>
        <w:ind w:left="20" w:right="20" w:firstLine="0"/>
        <w:contextualSpacing/>
      </w:pPr>
    </w:p>
    <w:p w:rsidR="00AC672F" w:rsidRPr="003148DC" w:rsidRDefault="00AC672F" w:rsidP="00AC672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AC672F" w:rsidRPr="000016E9" w:rsidRDefault="00AC672F" w:rsidP="00AC672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AC672F" w:rsidRPr="000016E9" w:rsidRDefault="00AC672F" w:rsidP="00AC672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0016E9">
        <w:rPr>
          <w:b/>
          <w:bCs/>
          <w:color w:val="000000"/>
          <w:sz w:val="24"/>
          <w:szCs w:val="24"/>
        </w:rPr>
        <w:tab/>
      </w:r>
      <w:r w:rsidRPr="000016E9">
        <w:rPr>
          <w:b/>
          <w:bCs/>
          <w:color w:val="000000"/>
          <w:sz w:val="24"/>
          <w:szCs w:val="24"/>
        </w:rPr>
        <w:tab/>
      </w:r>
      <w:r w:rsidRPr="000016E9">
        <w:rPr>
          <w:b/>
          <w:bCs/>
          <w:color w:val="000000"/>
          <w:sz w:val="24"/>
          <w:szCs w:val="24"/>
        </w:rPr>
        <w:tab/>
      </w:r>
      <w:r w:rsidRPr="000016E9">
        <w:rPr>
          <w:b/>
          <w:bCs/>
          <w:color w:val="000000"/>
          <w:sz w:val="24"/>
          <w:szCs w:val="24"/>
        </w:rPr>
        <w:tab/>
      </w:r>
    </w:p>
    <w:p w:rsidR="00AC672F" w:rsidRPr="000016E9" w:rsidRDefault="00AC672F" w:rsidP="00AC672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AC672F" w:rsidRPr="000016E9" w:rsidRDefault="00AC672F" w:rsidP="007728A2">
      <w:pPr>
        <w:jc w:val="right"/>
      </w:pPr>
    </w:p>
    <w:p w:rsidR="001B7A13" w:rsidRDefault="001B7A13" w:rsidP="007728A2">
      <w:pPr>
        <w:jc w:val="right"/>
      </w:pPr>
    </w:p>
    <w:p w:rsidR="001B7A13" w:rsidRPr="00326E11" w:rsidRDefault="000C2408" w:rsidP="000C2408">
      <w:pPr>
        <w:jc w:val="right"/>
        <w:rPr>
          <w:b/>
          <w:bCs/>
        </w:rPr>
      </w:pPr>
      <w:r w:rsidRPr="00326E11">
        <w:rPr>
          <w:b/>
          <w:bCs/>
        </w:rPr>
        <w:t xml:space="preserve">M. P.                                                    </w:t>
      </w:r>
      <w:r w:rsidR="001B7A13" w:rsidRPr="00326E11">
        <w:rPr>
          <w:b/>
          <w:bCs/>
        </w:rPr>
        <w:t>Potpis odgovorne osobe</w:t>
      </w:r>
    </w:p>
    <w:p w:rsidR="001B7A13" w:rsidRPr="00326E11" w:rsidRDefault="001B7A13" w:rsidP="007728A2">
      <w:pPr>
        <w:jc w:val="right"/>
        <w:rPr>
          <w:b/>
          <w:bCs/>
        </w:rPr>
      </w:pPr>
    </w:p>
    <w:p w:rsidR="001B7A13" w:rsidRPr="00326E11" w:rsidRDefault="001B7A13" w:rsidP="007728A2">
      <w:pPr>
        <w:jc w:val="right"/>
        <w:rPr>
          <w:b/>
          <w:bCs/>
        </w:rPr>
      </w:pPr>
    </w:p>
    <w:p w:rsidR="001B7A13" w:rsidRPr="00326E11" w:rsidRDefault="001B7A13" w:rsidP="007728A2">
      <w:pPr>
        <w:jc w:val="right"/>
        <w:rPr>
          <w:b/>
          <w:bCs/>
        </w:rPr>
      </w:pPr>
    </w:p>
    <w:p w:rsidR="001B7A13" w:rsidRDefault="001B7A13" w:rsidP="007728A2">
      <w:pPr>
        <w:jc w:val="right"/>
      </w:pPr>
      <w:r w:rsidRPr="00326E11">
        <w:rPr>
          <w:b/>
          <w:bCs/>
        </w:rPr>
        <w:t>____________________________</w:t>
      </w:r>
    </w:p>
    <w:sectPr w:rsidR="001B7A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63C" w:rsidRDefault="00F7163C" w:rsidP="00F84620">
      <w:r>
        <w:separator/>
      </w:r>
    </w:p>
  </w:endnote>
  <w:endnote w:type="continuationSeparator" w:id="0">
    <w:p w:rsidR="00F7163C" w:rsidRDefault="00F7163C" w:rsidP="00F8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840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620" w:rsidRDefault="00F846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47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84620" w:rsidRDefault="00F84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63C" w:rsidRDefault="00F7163C" w:rsidP="00F84620">
      <w:r>
        <w:separator/>
      </w:r>
    </w:p>
  </w:footnote>
  <w:footnote w:type="continuationSeparator" w:id="0">
    <w:p w:rsidR="00F7163C" w:rsidRDefault="00F7163C" w:rsidP="00F8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F2"/>
    <w:multiLevelType w:val="hybridMultilevel"/>
    <w:tmpl w:val="F0F46D7C"/>
    <w:lvl w:ilvl="0" w:tplc="E0FE15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859"/>
    <w:multiLevelType w:val="hybridMultilevel"/>
    <w:tmpl w:val="D2B4F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46CB"/>
    <w:multiLevelType w:val="hybridMultilevel"/>
    <w:tmpl w:val="F92483C2"/>
    <w:lvl w:ilvl="0" w:tplc="DAC40AD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217F"/>
    <w:multiLevelType w:val="hybridMultilevel"/>
    <w:tmpl w:val="3B6E7D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6893"/>
    <w:multiLevelType w:val="hybridMultilevel"/>
    <w:tmpl w:val="D6D2C0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A702D"/>
    <w:multiLevelType w:val="hybridMultilevel"/>
    <w:tmpl w:val="652CCB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29C4"/>
    <w:multiLevelType w:val="hybridMultilevel"/>
    <w:tmpl w:val="2DEE8906"/>
    <w:lvl w:ilvl="0" w:tplc="FFFFFFFF">
      <w:start w:val="1"/>
      <w:numFmt w:val="bullet"/>
      <w:lvlText w:val="-"/>
      <w:lvlJc w:val="left"/>
      <w:pPr>
        <w:ind w:left="3684" w:hanging="360"/>
      </w:pPr>
      <w:rPr>
        <w:rFonts w:ascii="Times New Roman" w:eastAsia="Arial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7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44" w:hanging="360"/>
      </w:pPr>
      <w:rPr>
        <w:rFonts w:ascii="Wingdings" w:hAnsi="Wingdings" w:hint="default"/>
      </w:rPr>
    </w:lvl>
  </w:abstractNum>
  <w:abstractNum w:abstractNumId="7" w15:restartNumberingAfterBreak="0">
    <w:nsid w:val="34A00963"/>
    <w:multiLevelType w:val="hybridMultilevel"/>
    <w:tmpl w:val="5A4C8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1045D"/>
    <w:multiLevelType w:val="multilevel"/>
    <w:tmpl w:val="C1FEAA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F746A4"/>
    <w:multiLevelType w:val="hybridMultilevel"/>
    <w:tmpl w:val="8B082948"/>
    <w:lvl w:ilvl="0" w:tplc="FFFFFFFF">
      <w:start w:val="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0" w15:restartNumberingAfterBreak="0">
    <w:nsid w:val="544359C8"/>
    <w:multiLevelType w:val="hybridMultilevel"/>
    <w:tmpl w:val="154EB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25E1A"/>
    <w:multiLevelType w:val="hybridMultilevel"/>
    <w:tmpl w:val="2084E5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32307"/>
    <w:multiLevelType w:val="hybridMultilevel"/>
    <w:tmpl w:val="5F72EE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7462C"/>
    <w:multiLevelType w:val="hybridMultilevel"/>
    <w:tmpl w:val="C9B0EC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6BE"/>
    <w:rsid w:val="000078A5"/>
    <w:rsid w:val="000079B3"/>
    <w:rsid w:val="00056881"/>
    <w:rsid w:val="000746C4"/>
    <w:rsid w:val="000809C7"/>
    <w:rsid w:val="00095B9D"/>
    <w:rsid w:val="000A464C"/>
    <w:rsid w:val="000C2408"/>
    <w:rsid w:val="001459C2"/>
    <w:rsid w:val="0016151B"/>
    <w:rsid w:val="001702D2"/>
    <w:rsid w:val="00170C1F"/>
    <w:rsid w:val="00173618"/>
    <w:rsid w:val="001843AF"/>
    <w:rsid w:val="001962C9"/>
    <w:rsid w:val="001B7A13"/>
    <w:rsid w:val="001D0A65"/>
    <w:rsid w:val="001E10AF"/>
    <w:rsid w:val="002914A1"/>
    <w:rsid w:val="00293901"/>
    <w:rsid w:val="00297D48"/>
    <w:rsid w:val="002C3186"/>
    <w:rsid w:val="002E29AA"/>
    <w:rsid w:val="002F4F5E"/>
    <w:rsid w:val="00303789"/>
    <w:rsid w:val="00324EC5"/>
    <w:rsid w:val="00326E11"/>
    <w:rsid w:val="00352074"/>
    <w:rsid w:val="00362500"/>
    <w:rsid w:val="00364D39"/>
    <w:rsid w:val="00365593"/>
    <w:rsid w:val="003709D1"/>
    <w:rsid w:val="00374354"/>
    <w:rsid w:val="003B67CD"/>
    <w:rsid w:val="003C0F94"/>
    <w:rsid w:val="003F6A87"/>
    <w:rsid w:val="003F6DCB"/>
    <w:rsid w:val="00406CAA"/>
    <w:rsid w:val="00406EBC"/>
    <w:rsid w:val="0043263C"/>
    <w:rsid w:val="00440884"/>
    <w:rsid w:val="00464F6F"/>
    <w:rsid w:val="004700E2"/>
    <w:rsid w:val="004B5FC2"/>
    <w:rsid w:val="004B773E"/>
    <w:rsid w:val="005067AB"/>
    <w:rsid w:val="00512945"/>
    <w:rsid w:val="00513594"/>
    <w:rsid w:val="00516854"/>
    <w:rsid w:val="005302A5"/>
    <w:rsid w:val="00565DA4"/>
    <w:rsid w:val="00573F82"/>
    <w:rsid w:val="005845B0"/>
    <w:rsid w:val="005B36BE"/>
    <w:rsid w:val="005C6D71"/>
    <w:rsid w:val="005E6EFD"/>
    <w:rsid w:val="00635D7A"/>
    <w:rsid w:val="006717CD"/>
    <w:rsid w:val="00673A0B"/>
    <w:rsid w:val="00674795"/>
    <w:rsid w:val="006856A5"/>
    <w:rsid w:val="006A3C5D"/>
    <w:rsid w:val="006B4462"/>
    <w:rsid w:val="006E3BD1"/>
    <w:rsid w:val="0074646C"/>
    <w:rsid w:val="007728A2"/>
    <w:rsid w:val="007A3611"/>
    <w:rsid w:val="007A3D8F"/>
    <w:rsid w:val="007B0CCB"/>
    <w:rsid w:val="008240CC"/>
    <w:rsid w:val="00863D14"/>
    <w:rsid w:val="0088231A"/>
    <w:rsid w:val="0088699B"/>
    <w:rsid w:val="008A682D"/>
    <w:rsid w:val="008B323C"/>
    <w:rsid w:val="008E2326"/>
    <w:rsid w:val="008E54E3"/>
    <w:rsid w:val="009027F1"/>
    <w:rsid w:val="009220FA"/>
    <w:rsid w:val="009350F2"/>
    <w:rsid w:val="009560FC"/>
    <w:rsid w:val="0098044F"/>
    <w:rsid w:val="00991971"/>
    <w:rsid w:val="009940BE"/>
    <w:rsid w:val="009A36A9"/>
    <w:rsid w:val="009C24E3"/>
    <w:rsid w:val="009C7FAB"/>
    <w:rsid w:val="00A10750"/>
    <w:rsid w:val="00A41381"/>
    <w:rsid w:val="00A437AF"/>
    <w:rsid w:val="00A51A7F"/>
    <w:rsid w:val="00A52CB6"/>
    <w:rsid w:val="00A73D17"/>
    <w:rsid w:val="00A82DE3"/>
    <w:rsid w:val="00A85AD7"/>
    <w:rsid w:val="00AA3837"/>
    <w:rsid w:val="00AC2F5D"/>
    <w:rsid w:val="00AC672F"/>
    <w:rsid w:val="00AE17FE"/>
    <w:rsid w:val="00B018B6"/>
    <w:rsid w:val="00B03E21"/>
    <w:rsid w:val="00B11354"/>
    <w:rsid w:val="00B650CF"/>
    <w:rsid w:val="00B9141B"/>
    <w:rsid w:val="00B940A7"/>
    <w:rsid w:val="00B97728"/>
    <w:rsid w:val="00BF1D9B"/>
    <w:rsid w:val="00C23D34"/>
    <w:rsid w:val="00C24675"/>
    <w:rsid w:val="00C34508"/>
    <w:rsid w:val="00C41702"/>
    <w:rsid w:val="00C74006"/>
    <w:rsid w:val="00CA1DCC"/>
    <w:rsid w:val="00CC102E"/>
    <w:rsid w:val="00D14F71"/>
    <w:rsid w:val="00D55C32"/>
    <w:rsid w:val="00D9208B"/>
    <w:rsid w:val="00D934E9"/>
    <w:rsid w:val="00D94425"/>
    <w:rsid w:val="00DB2850"/>
    <w:rsid w:val="00DE3F86"/>
    <w:rsid w:val="00E4491B"/>
    <w:rsid w:val="00E755AD"/>
    <w:rsid w:val="00E778F0"/>
    <w:rsid w:val="00E82D0C"/>
    <w:rsid w:val="00E93525"/>
    <w:rsid w:val="00E95238"/>
    <w:rsid w:val="00EB4FB7"/>
    <w:rsid w:val="00EF0263"/>
    <w:rsid w:val="00F1047C"/>
    <w:rsid w:val="00F33BE8"/>
    <w:rsid w:val="00F4378B"/>
    <w:rsid w:val="00F7163C"/>
    <w:rsid w:val="00F737E3"/>
    <w:rsid w:val="00F83DD8"/>
    <w:rsid w:val="00F84620"/>
    <w:rsid w:val="00FA5BC5"/>
    <w:rsid w:val="00FC07CC"/>
    <w:rsid w:val="00FC61AE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64A08-9A76-4D08-ABDA-90CB2824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BE"/>
    <w:pPr>
      <w:spacing w:after="0" w:line="240" w:lineRule="auto"/>
    </w:pPr>
    <w:rPr>
      <w:rFonts w:ascii="Arial" w:eastAsia="Calibri" w:hAnsi="Arial" w:cs="Arial"/>
    </w:rPr>
  </w:style>
  <w:style w:type="paragraph" w:styleId="Heading1">
    <w:name w:val="heading 1"/>
    <w:basedOn w:val="Normal"/>
    <w:next w:val="Normal"/>
    <w:link w:val="Heading1Char"/>
    <w:qFormat/>
    <w:rsid w:val="005B36BE"/>
    <w:pPr>
      <w:keepNext/>
      <w:numPr>
        <w:numId w:val="5"/>
      </w:numPr>
      <w:pBdr>
        <w:bottom w:val="single" w:sz="4" w:space="1" w:color="1F497D"/>
      </w:pBdr>
      <w:spacing w:before="240" w:after="60"/>
      <w:outlineLvl w:val="0"/>
    </w:pPr>
    <w:rPr>
      <w:rFonts w:eastAsia="Times New Roman" w:cs="Times New Roman"/>
      <w:b/>
      <w:bCs/>
      <w:color w:val="1F497D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B36BE"/>
    <w:pPr>
      <w:keepNext/>
      <w:numPr>
        <w:ilvl w:val="1"/>
        <w:numId w:val="5"/>
      </w:numPr>
      <w:spacing w:before="240" w:after="60"/>
      <w:jc w:val="both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B36BE"/>
    <w:pPr>
      <w:keepNext/>
      <w:numPr>
        <w:ilvl w:val="2"/>
        <w:numId w:val="5"/>
      </w:numPr>
      <w:spacing w:before="240" w:after="60"/>
      <w:jc w:val="both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B36BE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B36BE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B36BE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B36BE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B36BE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B36BE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36BE"/>
    <w:rPr>
      <w:rFonts w:ascii="Arial" w:eastAsia="Times New Roman" w:hAnsi="Arial" w:cs="Times New Roman"/>
      <w:b/>
      <w:bCs/>
      <w:color w:val="1F497D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B36BE"/>
    <w:rPr>
      <w:rFonts w:ascii="Arial" w:eastAsia="Calibri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B36BE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5B36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B36B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36B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B36B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B36B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B36BE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B36B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5B36BE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5B36BE"/>
    <w:rPr>
      <w:rFonts w:ascii="Arial" w:eastAsia="Calibri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36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6BE"/>
    <w:rPr>
      <w:rFonts w:ascii="Arial" w:eastAsia="Calibri" w:hAnsi="Arial" w:cs="Arial"/>
    </w:rPr>
  </w:style>
  <w:style w:type="paragraph" w:customStyle="1" w:styleId="Default">
    <w:name w:val="Default"/>
    <w:rsid w:val="005B36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BodyText2">
    <w:name w:val="Body Text 2"/>
    <w:basedOn w:val="Normal"/>
    <w:link w:val="BodyText2Char"/>
    <w:semiHidden/>
    <w:rsid w:val="005B36BE"/>
    <w:pPr>
      <w:autoSpaceDE w:val="0"/>
      <w:autoSpaceDN w:val="0"/>
      <w:adjustRightInd w:val="0"/>
    </w:pPr>
    <w:rPr>
      <w:b/>
      <w:bCs/>
      <w:i/>
      <w:iCs/>
      <w:color w:val="000000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5B36BE"/>
    <w:rPr>
      <w:rFonts w:ascii="Arial" w:eastAsia="Calibri" w:hAnsi="Arial" w:cs="Arial"/>
      <w:b/>
      <w:bCs/>
      <w:i/>
      <w:iCs/>
      <w:color w:val="000000"/>
      <w:lang w:eastAsia="hr-HR"/>
    </w:rPr>
  </w:style>
  <w:style w:type="paragraph" w:customStyle="1" w:styleId="t-9-8">
    <w:name w:val="t-9-8"/>
    <w:basedOn w:val="Normal"/>
    <w:rsid w:val="005B36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B36BE"/>
    <w:rPr>
      <w:rFonts w:ascii="Arial" w:eastAsia="Calibri" w:hAnsi="Arial" w:cs="Arial"/>
    </w:rPr>
  </w:style>
  <w:style w:type="paragraph" w:styleId="NoSpacing">
    <w:name w:val="No Spacing"/>
    <w:uiPriority w:val="1"/>
    <w:qFormat/>
    <w:rsid w:val="005B36BE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B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20F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AC67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672F"/>
    <w:rPr>
      <w:rFonts w:ascii="Arial" w:eastAsia="Calibri" w:hAnsi="Arial" w:cs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672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C672F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Bodytext0">
    <w:name w:val="Body text_"/>
    <w:basedOn w:val="DefaultParagraphFont"/>
    <w:link w:val="Tijeloteksta2"/>
    <w:rsid w:val="00AC672F"/>
    <w:rPr>
      <w:rFonts w:eastAsia="Arial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C672F"/>
    <w:rPr>
      <w:rFonts w:eastAsia="Arial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AC672F"/>
    <w:rPr>
      <w:rFonts w:eastAsia="Arial"/>
      <w:b/>
      <w:bCs/>
      <w:sz w:val="19"/>
      <w:szCs w:val="19"/>
      <w:shd w:val="clear" w:color="auto" w:fill="FFFFFF"/>
    </w:rPr>
  </w:style>
  <w:style w:type="paragraph" w:customStyle="1" w:styleId="Tijeloteksta2">
    <w:name w:val="Tijelo teksta2"/>
    <w:basedOn w:val="Normal"/>
    <w:link w:val="Bodytext0"/>
    <w:rsid w:val="00AC672F"/>
    <w:pPr>
      <w:widowControl w:val="0"/>
      <w:shd w:val="clear" w:color="auto" w:fill="FFFFFF"/>
      <w:spacing w:after="60" w:line="254" w:lineRule="exact"/>
      <w:ind w:hanging="360"/>
      <w:jc w:val="both"/>
    </w:pPr>
    <w:rPr>
      <w:rFonts w:asciiTheme="minorHAnsi" w:eastAsia="Arial" w:hAnsiTheme="minorHAnsi" w:cstheme="minorBidi"/>
    </w:rPr>
  </w:style>
  <w:style w:type="paragraph" w:customStyle="1" w:styleId="Bodytext21">
    <w:name w:val="Body text (2)"/>
    <w:basedOn w:val="Normal"/>
    <w:link w:val="Bodytext20"/>
    <w:rsid w:val="00AC672F"/>
    <w:pPr>
      <w:widowControl w:val="0"/>
      <w:shd w:val="clear" w:color="auto" w:fill="FFFFFF"/>
      <w:spacing w:before="120" w:after="300" w:line="0" w:lineRule="atLeast"/>
      <w:ind w:hanging="740"/>
      <w:jc w:val="center"/>
    </w:pPr>
    <w:rPr>
      <w:rFonts w:asciiTheme="minorHAnsi" w:eastAsia="Arial" w:hAnsiTheme="minorHAnsi" w:cstheme="minorBidi"/>
      <w:b/>
      <w:bCs/>
      <w:sz w:val="21"/>
      <w:szCs w:val="21"/>
    </w:rPr>
  </w:style>
  <w:style w:type="paragraph" w:customStyle="1" w:styleId="Bodytext50">
    <w:name w:val="Body text (5)"/>
    <w:basedOn w:val="Normal"/>
    <w:link w:val="Bodytext5"/>
    <w:rsid w:val="00AC672F"/>
    <w:pPr>
      <w:widowControl w:val="0"/>
      <w:shd w:val="clear" w:color="auto" w:fill="FFFFFF"/>
      <w:spacing w:before="240" w:line="235" w:lineRule="exact"/>
    </w:pPr>
    <w:rPr>
      <w:rFonts w:asciiTheme="minorHAnsi" w:eastAsia="Arial" w:hAnsiTheme="minorHAnsi" w:cstheme="minorBidi"/>
      <w:b/>
      <w:b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F846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620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E117-941A-471F-B318-B0DA3282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Letica-Zaja</dc:creator>
  <cp:lastModifiedBy>Sanda Samovojska</cp:lastModifiedBy>
  <cp:revision>80</cp:revision>
  <dcterms:created xsi:type="dcterms:W3CDTF">2021-02-07T18:53:00Z</dcterms:created>
  <dcterms:modified xsi:type="dcterms:W3CDTF">2021-02-08T12:53:00Z</dcterms:modified>
</cp:coreProperties>
</file>