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8EA" w:rsidRPr="004368EA" w:rsidRDefault="004D60B8" w:rsidP="004368EA">
      <w:pPr>
        <w:pStyle w:val="Bezproreda"/>
        <w:rPr>
          <w:rFonts w:ascii="Arial" w:hAnsi="Arial" w:cs="Arial"/>
          <w:noProof/>
          <w:sz w:val="20"/>
          <w:szCs w:val="20"/>
        </w:rPr>
      </w:pPr>
      <w:r w:rsidRPr="004368EA">
        <w:rPr>
          <w:rFonts w:ascii="Arial" w:hAnsi="Arial" w:cs="Arial"/>
          <w:noProof/>
          <w:sz w:val="20"/>
          <w:szCs w:val="20"/>
        </w:rPr>
        <w:t xml:space="preserve">             </w:t>
      </w:r>
      <w:r w:rsidRPr="004368EA">
        <w:rPr>
          <w:rFonts w:ascii="Arial" w:hAnsi="Arial" w:cs="Arial"/>
          <w:noProof/>
          <w:sz w:val="20"/>
          <w:szCs w:val="20"/>
        </w:rPr>
        <w:drawing>
          <wp:inline distT="0" distB="0" distL="0" distR="0">
            <wp:extent cx="466725" cy="561975"/>
            <wp:effectExtent l="19050" t="0" r="9525" b="0"/>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6"/>
                    <a:srcRect/>
                    <a:stretch>
                      <a:fillRect/>
                    </a:stretch>
                  </pic:blipFill>
                  <pic:spPr bwMode="auto">
                    <a:xfrm>
                      <a:off x="0" y="0"/>
                      <a:ext cx="466725" cy="561975"/>
                    </a:xfrm>
                    <a:prstGeom prst="rect">
                      <a:avLst/>
                    </a:prstGeom>
                    <a:noFill/>
                    <a:ln w="9525">
                      <a:noFill/>
                      <a:miter lim="800000"/>
                      <a:headEnd/>
                      <a:tailEnd/>
                    </a:ln>
                  </pic:spPr>
                </pic:pic>
              </a:graphicData>
            </a:graphic>
          </wp:inline>
        </w:drawing>
      </w:r>
    </w:p>
    <w:p w:rsidR="004D60B8" w:rsidRPr="004368EA" w:rsidRDefault="004D60B8" w:rsidP="004368EA">
      <w:pPr>
        <w:pStyle w:val="Bezproreda"/>
        <w:rPr>
          <w:rFonts w:ascii="Arial" w:hAnsi="Arial" w:cs="Arial"/>
          <w:sz w:val="20"/>
          <w:szCs w:val="20"/>
        </w:rPr>
      </w:pPr>
      <w:r w:rsidRPr="004368EA">
        <w:rPr>
          <w:rFonts w:ascii="Arial" w:hAnsi="Arial" w:cs="Arial"/>
          <w:sz w:val="20"/>
          <w:szCs w:val="20"/>
        </w:rPr>
        <w:t>REPUBLIKA HRVATSKA</w:t>
      </w:r>
    </w:p>
    <w:p w:rsidR="004D60B8" w:rsidRPr="004368EA" w:rsidRDefault="004D60B8" w:rsidP="004368EA">
      <w:pPr>
        <w:pStyle w:val="Bezproreda"/>
        <w:rPr>
          <w:rFonts w:ascii="Arial" w:hAnsi="Arial" w:cs="Arial"/>
          <w:sz w:val="20"/>
          <w:szCs w:val="20"/>
        </w:rPr>
      </w:pPr>
      <w:r w:rsidRPr="004368EA">
        <w:rPr>
          <w:rFonts w:ascii="Arial" w:hAnsi="Arial" w:cs="Arial"/>
          <w:sz w:val="20"/>
          <w:szCs w:val="20"/>
        </w:rPr>
        <w:t>KARLOVAČKA ŽUPANIJA</w:t>
      </w:r>
    </w:p>
    <w:p w:rsidR="004D60B8" w:rsidRPr="004368EA" w:rsidRDefault="004D60B8" w:rsidP="004368EA">
      <w:pPr>
        <w:pStyle w:val="Bezproreda"/>
        <w:rPr>
          <w:rFonts w:ascii="Arial" w:hAnsi="Arial" w:cs="Arial"/>
          <w:sz w:val="20"/>
          <w:szCs w:val="20"/>
        </w:rPr>
      </w:pPr>
      <w:r w:rsidRPr="004368EA">
        <w:rPr>
          <w:rFonts w:ascii="Arial" w:hAnsi="Arial" w:cs="Arial"/>
          <w:sz w:val="20"/>
          <w:szCs w:val="20"/>
        </w:rPr>
        <w:t>GRAD DUGA RESA</w:t>
      </w:r>
    </w:p>
    <w:p w:rsidR="004D60B8" w:rsidRPr="004368EA" w:rsidRDefault="004D60B8" w:rsidP="004368EA">
      <w:pPr>
        <w:pStyle w:val="Bezproreda"/>
        <w:rPr>
          <w:rFonts w:ascii="Arial" w:hAnsi="Arial" w:cs="Arial"/>
          <w:sz w:val="20"/>
          <w:szCs w:val="20"/>
        </w:rPr>
      </w:pPr>
      <w:r w:rsidRPr="004368EA">
        <w:rPr>
          <w:rFonts w:ascii="Arial" w:hAnsi="Arial" w:cs="Arial"/>
          <w:sz w:val="20"/>
          <w:szCs w:val="20"/>
        </w:rPr>
        <w:t>GRADSKO VIJEĆE</w:t>
      </w:r>
    </w:p>
    <w:p w:rsidR="004D60B8" w:rsidRPr="004368EA" w:rsidRDefault="004C757A" w:rsidP="004368EA">
      <w:pPr>
        <w:pStyle w:val="Bezproreda"/>
        <w:rPr>
          <w:rFonts w:ascii="Arial" w:hAnsi="Arial" w:cs="Arial"/>
          <w:sz w:val="20"/>
          <w:szCs w:val="20"/>
        </w:rPr>
      </w:pPr>
      <w:r>
        <w:rPr>
          <w:rFonts w:ascii="Arial" w:hAnsi="Arial" w:cs="Arial"/>
          <w:sz w:val="20"/>
          <w:szCs w:val="20"/>
        </w:rPr>
        <w:t>KLASA: 550-01/19-01/06</w:t>
      </w:r>
      <w:r w:rsidR="004D60B8" w:rsidRPr="004368EA">
        <w:rPr>
          <w:rFonts w:ascii="Arial" w:hAnsi="Arial" w:cs="Arial"/>
          <w:sz w:val="20"/>
          <w:szCs w:val="20"/>
        </w:rPr>
        <w:t xml:space="preserve"> </w:t>
      </w:r>
    </w:p>
    <w:p w:rsidR="004D60B8" w:rsidRDefault="00EB5AA6" w:rsidP="004368EA">
      <w:pPr>
        <w:pStyle w:val="Bezproreda"/>
        <w:rPr>
          <w:rFonts w:ascii="Arial" w:hAnsi="Arial" w:cs="Arial"/>
          <w:sz w:val="20"/>
          <w:szCs w:val="20"/>
        </w:rPr>
      </w:pPr>
      <w:r>
        <w:rPr>
          <w:rFonts w:ascii="Arial" w:hAnsi="Arial" w:cs="Arial"/>
          <w:sz w:val="20"/>
          <w:szCs w:val="20"/>
        </w:rPr>
        <w:t>URBROJ: 2133/03-03</w:t>
      </w:r>
      <w:r w:rsidR="006649D7">
        <w:rPr>
          <w:rFonts w:ascii="Arial" w:hAnsi="Arial" w:cs="Arial"/>
          <w:sz w:val="20"/>
          <w:szCs w:val="20"/>
        </w:rPr>
        <w:t>/06-19-</w:t>
      </w:r>
      <w:r w:rsidR="00121241">
        <w:rPr>
          <w:rFonts w:ascii="Arial" w:hAnsi="Arial" w:cs="Arial"/>
          <w:sz w:val="20"/>
          <w:szCs w:val="20"/>
        </w:rPr>
        <w:t>03</w:t>
      </w:r>
    </w:p>
    <w:p w:rsidR="00442E9C" w:rsidRPr="004368EA" w:rsidRDefault="00121241" w:rsidP="004368EA">
      <w:pPr>
        <w:pStyle w:val="Bezproreda"/>
        <w:rPr>
          <w:rFonts w:ascii="Arial" w:hAnsi="Arial" w:cs="Arial"/>
          <w:sz w:val="20"/>
          <w:szCs w:val="20"/>
        </w:rPr>
      </w:pPr>
      <w:r>
        <w:rPr>
          <w:rFonts w:ascii="Arial" w:hAnsi="Arial" w:cs="Arial"/>
          <w:sz w:val="20"/>
          <w:szCs w:val="20"/>
        </w:rPr>
        <w:t xml:space="preserve">Duga Resa, 27. prosinca </w:t>
      </w:r>
      <w:r w:rsidR="00442E9C">
        <w:rPr>
          <w:rFonts w:ascii="Arial" w:hAnsi="Arial" w:cs="Arial"/>
          <w:sz w:val="20"/>
          <w:szCs w:val="20"/>
        </w:rPr>
        <w:t>2019.</w:t>
      </w:r>
    </w:p>
    <w:p w:rsidR="007B6B20" w:rsidRPr="007B6B20" w:rsidRDefault="007B6B20" w:rsidP="007B6B20">
      <w:pPr>
        <w:suppressAutoHyphens/>
        <w:spacing w:after="0" w:line="240" w:lineRule="auto"/>
        <w:jc w:val="both"/>
        <w:rPr>
          <w:rFonts w:ascii="Arial" w:eastAsia="Times New Roman" w:hAnsi="Arial" w:cs="Arial"/>
          <w:b/>
          <w:szCs w:val="24"/>
          <w:lang w:eastAsia="ar-SA"/>
        </w:rPr>
      </w:pPr>
    </w:p>
    <w:p w:rsidR="007B6B20" w:rsidRPr="007B6B20" w:rsidRDefault="000867D6" w:rsidP="007B6B20">
      <w:pPr>
        <w:suppressAutoHyphens/>
        <w:spacing w:after="0" w:line="240" w:lineRule="auto"/>
        <w:jc w:val="both"/>
        <w:rPr>
          <w:rFonts w:ascii="Arial" w:eastAsia="Arial" w:hAnsi="Arial" w:cs="Arial"/>
          <w:lang w:eastAsia="ar-SA"/>
        </w:rPr>
      </w:pPr>
      <w:r>
        <w:rPr>
          <w:rFonts w:ascii="Arial" w:eastAsia="Arial" w:hAnsi="Arial" w:cs="Arial"/>
          <w:lang w:eastAsia="ar-SA"/>
        </w:rPr>
        <w:t>Temeljem članka 117.</w:t>
      </w:r>
      <w:r w:rsidR="007B6B20" w:rsidRPr="007B6B20">
        <w:rPr>
          <w:rFonts w:ascii="Arial" w:eastAsia="Arial" w:hAnsi="Arial" w:cs="Arial"/>
          <w:lang w:eastAsia="ar-SA"/>
        </w:rPr>
        <w:t xml:space="preserve">  Zakona o</w:t>
      </w:r>
      <w:r>
        <w:rPr>
          <w:rFonts w:ascii="Arial" w:eastAsia="Arial" w:hAnsi="Arial" w:cs="Arial"/>
          <w:lang w:eastAsia="ar-SA"/>
        </w:rPr>
        <w:t xml:space="preserve"> socijalnoj skrbi (NN broj 157/13</w:t>
      </w:r>
      <w:r w:rsidR="003A7955">
        <w:rPr>
          <w:rFonts w:ascii="Arial" w:eastAsia="Arial" w:hAnsi="Arial" w:cs="Arial"/>
          <w:lang w:eastAsia="ar-SA"/>
        </w:rPr>
        <w:t xml:space="preserve">, 152/14, </w:t>
      </w:r>
      <w:r w:rsidR="00AE4740">
        <w:rPr>
          <w:rFonts w:ascii="Arial" w:eastAsia="Arial" w:hAnsi="Arial" w:cs="Arial"/>
          <w:lang w:eastAsia="ar-SA"/>
        </w:rPr>
        <w:t>99/15</w:t>
      </w:r>
      <w:r w:rsidR="00EB5AA6">
        <w:rPr>
          <w:rFonts w:ascii="Arial" w:eastAsia="Arial" w:hAnsi="Arial" w:cs="Arial"/>
          <w:lang w:eastAsia="ar-SA"/>
        </w:rPr>
        <w:t xml:space="preserve">, </w:t>
      </w:r>
      <w:r w:rsidR="003A7955">
        <w:rPr>
          <w:rFonts w:ascii="Arial" w:eastAsia="Arial" w:hAnsi="Arial" w:cs="Arial"/>
          <w:lang w:eastAsia="ar-SA"/>
        </w:rPr>
        <w:t>52/16</w:t>
      </w:r>
      <w:r w:rsidR="00077CCB">
        <w:rPr>
          <w:rFonts w:ascii="Arial" w:eastAsia="Arial" w:hAnsi="Arial" w:cs="Arial"/>
          <w:lang w:eastAsia="ar-SA"/>
        </w:rPr>
        <w:t xml:space="preserve">, 16/17, </w:t>
      </w:r>
      <w:r w:rsidR="00EB5AA6">
        <w:rPr>
          <w:rFonts w:ascii="Arial" w:eastAsia="Arial" w:hAnsi="Arial" w:cs="Arial"/>
          <w:lang w:eastAsia="ar-SA"/>
        </w:rPr>
        <w:t>130/17</w:t>
      </w:r>
      <w:r w:rsidR="00077CCB">
        <w:rPr>
          <w:rFonts w:ascii="Arial" w:eastAsia="Arial" w:hAnsi="Arial" w:cs="Arial"/>
          <w:lang w:eastAsia="ar-SA"/>
        </w:rPr>
        <w:t xml:space="preserve"> i 98/19</w:t>
      </w:r>
      <w:r w:rsidR="007B6B20" w:rsidRPr="007B6B20">
        <w:rPr>
          <w:rFonts w:ascii="Arial" w:eastAsia="Arial" w:hAnsi="Arial" w:cs="Arial"/>
          <w:lang w:eastAsia="ar-SA"/>
        </w:rPr>
        <w:t>)  i članka 46. Statuta Grada Duge Rese (Službeni glasnik Grada Duge Rese broj 02/13</w:t>
      </w:r>
      <w:r w:rsidR="007E2012">
        <w:rPr>
          <w:rFonts w:ascii="Arial" w:eastAsia="Arial" w:hAnsi="Arial" w:cs="Arial"/>
          <w:lang w:eastAsia="ar-SA"/>
        </w:rPr>
        <w:t>, 01/15 i 6/17</w:t>
      </w:r>
      <w:r w:rsidR="00EB5AA6">
        <w:rPr>
          <w:rFonts w:ascii="Arial" w:eastAsia="Arial" w:hAnsi="Arial" w:cs="Arial"/>
          <w:lang w:eastAsia="ar-SA"/>
        </w:rPr>
        <w:t>, 10/17, 2/18 i 6/18 – pročišćeni tekst</w:t>
      </w:r>
      <w:r w:rsidR="007B6B20" w:rsidRPr="007B6B20">
        <w:rPr>
          <w:rFonts w:ascii="Arial" w:eastAsia="Arial" w:hAnsi="Arial" w:cs="Arial"/>
          <w:lang w:eastAsia="ar-SA"/>
        </w:rPr>
        <w:t>)  Gradsko vijeće Grada Duge Rese na sjednici o</w:t>
      </w:r>
      <w:r w:rsidR="0075264A">
        <w:rPr>
          <w:rFonts w:ascii="Arial" w:eastAsia="Arial" w:hAnsi="Arial" w:cs="Arial"/>
          <w:lang w:eastAsia="ar-SA"/>
        </w:rPr>
        <w:t xml:space="preserve">držanoj dana </w:t>
      </w:r>
      <w:r w:rsidR="003A7955">
        <w:rPr>
          <w:rFonts w:ascii="Arial" w:eastAsia="Arial" w:hAnsi="Arial" w:cs="Arial"/>
          <w:lang w:eastAsia="ar-SA"/>
        </w:rPr>
        <w:t xml:space="preserve"> </w:t>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6649D7">
        <w:rPr>
          <w:rFonts w:ascii="Arial" w:eastAsia="Arial" w:hAnsi="Arial" w:cs="Arial"/>
          <w:lang w:eastAsia="ar-SA"/>
        </w:rPr>
        <w:softHyphen/>
      </w:r>
      <w:r w:rsidR="00121241">
        <w:rPr>
          <w:rFonts w:ascii="Arial" w:eastAsia="Arial" w:hAnsi="Arial" w:cs="Arial"/>
          <w:lang w:eastAsia="ar-SA"/>
        </w:rPr>
        <w:t xml:space="preserve">27. prosinca </w:t>
      </w:r>
      <w:r w:rsidR="00EB5AA6">
        <w:rPr>
          <w:rFonts w:ascii="Arial" w:eastAsia="Arial" w:hAnsi="Arial" w:cs="Arial"/>
          <w:lang w:eastAsia="ar-SA"/>
        </w:rPr>
        <w:t>2019</w:t>
      </w:r>
      <w:r w:rsidR="009E268D">
        <w:rPr>
          <w:rFonts w:ascii="Arial" w:eastAsia="Arial" w:hAnsi="Arial" w:cs="Arial"/>
          <w:lang w:eastAsia="ar-SA"/>
        </w:rPr>
        <w:t xml:space="preserve">. </w:t>
      </w:r>
      <w:r w:rsidR="00A863A5">
        <w:rPr>
          <w:rFonts w:ascii="Arial" w:eastAsia="Arial" w:hAnsi="Arial" w:cs="Arial"/>
          <w:lang w:eastAsia="ar-SA"/>
        </w:rPr>
        <w:t>godine donijelo</w:t>
      </w:r>
      <w:r w:rsidR="007B6B20" w:rsidRPr="007B6B20">
        <w:rPr>
          <w:rFonts w:ascii="Arial" w:eastAsia="Arial" w:hAnsi="Arial" w:cs="Arial"/>
          <w:lang w:eastAsia="ar-SA"/>
        </w:rPr>
        <w:t xml:space="preserve"> je</w:t>
      </w:r>
    </w:p>
    <w:p w:rsidR="007B6B20" w:rsidRPr="007B6B20" w:rsidRDefault="007B6B20" w:rsidP="007B6B20">
      <w:pPr>
        <w:suppressAutoHyphens/>
        <w:spacing w:after="0" w:line="240" w:lineRule="auto"/>
        <w:jc w:val="center"/>
        <w:rPr>
          <w:rFonts w:ascii="Arial" w:eastAsia="Times New Roman" w:hAnsi="Arial" w:cs="Arial"/>
          <w:b/>
          <w:lang w:eastAsia="ar-SA"/>
        </w:rPr>
      </w:pPr>
    </w:p>
    <w:p w:rsidR="007B6B20" w:rsidRDefault="00363461" w:rsidP="007B6B20">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PROGRAM SOCIJALNE POMOĆI IZNAD STANDARDA ZA 2020. GODINU</w:t>
      </w:r>
    </w:p>
    <w:p w:rsidR="00157FA8" w:rsidRPr="007B6B20" w:rsidRDefault="00157FA8" w:rsidP="007B6B20">
      <w:pPr>
        <w:suppressAutoHyphens/>
        <w:spacing w:after="0" w:line="240" w:lineRule="auto"/>
        <w:jc w:val="center"/>
        <w:rPr>
          <w:rFonts w:ascii="Arial" w:eastAsia="Times New Roman" w:hAnsi="Arial" w:cs="Arial"/>
          <w:b/>
          <w:lang w:eastAsia="ar-SA"/>
        </w:rPr>
      </w:pPr>
    </w:p>
    <w:p w:rsidR="007B6B20" w:rsidRPr="007B6B20" w:rsidRDefault="007B6B20" w:rsidP="007B6B20">
      <w:pPr>
        <w:suppressAutoHyphens/>
        <w:spacing w:after="0" w:line="240" w:lineRule="auto"/>
        <w:jc w:val="center"/>
        <w:rPr>
          <w:rFonts w:ascii="Arial" w:eastAsia="Times New Roman" w:hAnsi="Arial" w:cs="Arial"/>
          <w:lang w:eastAsia="ar-SA"/>
        </w:rPr>
      </w:pPr>
    </w:p>
    <w:p w:rsidR="007B6B20" w:rsidRPr="00157FA8" w:rsidRDefault="00157FA8" w:rsidP="00157FA8">
      <w:pPr>
        <w:suppressAutoHyphens/>
        <w:spacing w:after="0" w:line="240" w:lineRule="auto"/>
        <w:rPr>
          <w:rFonts w:ascii="Arial" w:eastAsia="Times New Roman" w:hAnsi="Arial" w:cs="Arial"/>
          <w:b/>
          <w:lang w:eastAsia="ar-SA"/>
        </w:rPr>
      </w:pPr>
      <w:r>
        <w:rPr>
          <w:rFonts w:ascii="Arial" w:eastAsia="Times New Roman" w:hAnsi="Arial" w:cs="Arial"/>
          <w:b/>
          <w:lang w:eastAsia="ar-SA"/>
        </w:rPr>
        <w:t>I.</w:t>
      </w:r>
      <w:r w:rsidR="007B6B20" w:rsidRPr="00157FA8">
        <w:rPr>
          <w:rFonts w:ascii="Arial" w:eastAsia="Times New Roman" w:hAnsi="Arial" w:cs="Arial"/>
          <w:b/>
          <w:lang w:eastAsia="ar-SA"/>
        </w:rPr>
        <w:t>OPĆE ODREDBE</w:t>
      </w:r>
    </w:p>
    <w:p w:rsidR="005063ED" w:rsidRPr="005063ED" w:rsidRDefault="005063ED" w:rsidP="005063ED">
      <w:pPr>
        <w:pStyle w:val="Odlomakpopisa"/>
        <w:suppressAutoHyphens/>
        <w:spacing w:after="0" w:line="240" w:lineRule="auto"/>
        <w:ind w:left="1080"/>
        <w:rPr>
          <w:rFonts w:ascii="Arial" w:eastAsia="Times New Roman" w:hAnsi="Arial" w:cs="Arial"/>
          <w:b/>
          <w:lang w:eastAsia="ar-SA"/>
        </w:rPr>
      </w:pPr>
    </w:p>
    <w:p w:rsidR="007B6B20" w:rsidRPr="007B6B20" w:rsidRDefault="007B6B20" w:rsidP="007B6B20">
      <w:pPr>
        <w:suppressAutoHyphens/>
        <w:spacing w:after="0" w:line="240" w:lineRule="auto"/>
        <w:jc w:val="center"/>
        <w:rPr>
          <w:rFonts w:ascii="Arial" w:eastAsia="Times New Roman" w:hAnsi="Arial" w:cs="Arial"/>
          <w:lang w:eastAsia="ar-SA"/>
        </w:rPr>
      </w:pPr>
      <w:r w:rsidRPr="007B6B20">
        <w:rPr>
          <w:rFonts w:ascii="Arial" w:eastAsia="Times New Roman" w:hAnsi="Arial" w:cs="Arial"/>
          <w:lang w:eastAsia="ar-SA"/>
        </w:rPr>
        <w:t>Članak 1.</w:t>
      </w:r>
    </w:p>
    <w:p w:rsidR="00363461" w:rsidRDefault="00363461"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Program socijalne pomoći iznad standarda za 2020. godinu (u daljnjem tekstu: Program) donosi se kao provedbeni akt u skladu sa Proračunom Grada Duge Rese u kojem su osigurana sredstva za oblike p</w:t>
      </w:r>
      <w:r w:rsidR="00077CCB">
        <w:rPr>
          <w:rFonts w:ascii="Arial" w:eastAsia="Times New Roman" w:hAnsi="Arial" w:cs="Arial"/>
          <w:lang w:eastAsia="ar-SA"/>
        </w:rPr>
        <w:t>omoći</w:t>
      </w:r>
      <w:r w:rsidR="00195E6D">
        <w:rPr>
          <w:rFonts w:ascii="Arial" w:eastAsia="Times New Roman" w:hAnsi="Arial" w:cs="Arial"/>
          <w:lang w:eastAsia="ar-SA"/>
        </w:rPr>
        <w:t xml:space="preserve"> predviđene ovim Programom.</w:t>
      </w:r>
    </w:p>
    <w:p w:rsidR="001B56F1" w:rsidRDefault="001B56F1" w:rsidP="007B6B20">
      <w:pPr>
        <w:suppressAutoHyphens/>
        <w:spacing w:after="0" w:line="240" w:lineRule="auto"/>
        <w:jc w:val="both"/>
        <w:rPr>
          <w:rFonts w:ascii="Arial" w:eastAsia="Times New Roman" w:hAnsi="Arial" w:cs="Arial"/>
          <w:lang w:eastAsia="ar-SA"/>
        </w:rPr>
      </w:pPr>
    </w:p>
    <w:p w:rsidR="00363461" w:rsidRDefault="00363461"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Opći cilj Programa je doprinijeti borbi protiv siromaštva i socijalne isključenosti, smanjenju nejednakosti u društvu, sprječavanju nastanka novih kategorija siromašnih kao i smanjenju broja siromašnih i socijalno isključenih osoba.</w:t>
      </w:r>
    </w:p>
    <w:p w:rsidR="001B56F1" w:rsidRDefault="001B56F1" w:rsidP="007B6B20">
      <w:pPr>
        <w:suppressAutoHyphens/>
        <w:spacing w:after="0" w:line="240" w:lineRule="auto"/>
        <w:jc w:val="both"/>
        <w:rPr>
          <w:rFonts w:ascii="Arial" w:eastAsia="Times New Roman" w:hAnsi="Arial" w:cs="Arial"/>
          <w:lang w:eastAsia="ar-SA"/>
        </w:rPr>
      </w:pPr>
    </w:p>
    <w:p w:rsidR="00363461" w:rsidRDefault="00363461"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Sp</w:t>
      </w:r>
      <w:r w:rsidR="002532B0">
        <w:rPr>
          <w:rFonts w:ascii="Arial" w:eastAsia="Times New Roman" w:hAnsi="Arial" w:cs="Arial"/>
          <w:lang w:eastAsia="ar-SA"/>
        </w:rPr>
        <w:t>ecifični cilj Programa je raznim</w:t>
      </w:r>
      <w:r>
        <w:rPr>
          <w:rFonts w:ascii="Arial" w:eastAsia="Times New Roman" w:hAnsi="Arial" w:cs="Arial"/>
          <w:lang w:eastAsia="ar-SA"/>
        </w:rPr>
        <w:t xml:space="preserve"> ob</w:t>
      </w:r>
      <w:r w:rsidR="002532B0">
        <w:rPr>
          <w:rFonts w:ascii="Arial" w:eastAsia="Times New Roman" w:hAnsi="Arial" w:cs="Arial"/>
          <w:lang w:eastAsia="ar-SA"/>
        </w:rPr>
        <w:t>licima pomoći nastojati pružiti pomoć kućanstvima koja se nalaze u socijalnoj potrebi.</w:t>
      </w:r>
    </w:p>
    <w:p w:rsidR="001B56F1" w:rsidRDefault="001B56F1" w:rsidP="007B6B20">
      <w:pPr>
        <w:suppressAutoHyphens/>
        <w:spacing w:after="0" w:line="240" w:lineRule="auto"/>
        <w:jc w:val="both"/>
        <w:rPr>
          <w:rFonts w:ascii="Arial" w:eastAsia="Times New Roman" w:hAnsi="Arial" w:cs="Arial"/>
          <w:lang w:eastAsia="ar-SA"/>
        </w:rPr>
      </w:pPr>
    </w:p>
    <w:p w:rsidR="002532B0" w:rsidRDefault="002532B0"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Ovim Pro</w:t>
      </w:r>
      <w:r w:rsidR="001B56F1">
        <w:rPr>
          <w:rFonts w:ascii="Arial" w:eastAsia="Times New Roman" w:hAnsi="Arial" w:cs="Arial"/>
          <w:lang w:eastAsia="ar-SA"/>
        </w:rPr>
        <w:t>gramom pomoći će biti usmjerene:</w:t>
      </w:r>
    </w:p>
    <w:p w:rsidR="001B56F1" w:rsidRDefault="001B56F1" w:rsidP="001B56F1">
      <w:pPr>
        <w:pStyle w:val="Odlomakpopisa"/>
        <w:numPr>
          <w:ilvl w:val="0"/>
          <w:numId w:val="21"/>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Za </w:t>
      </w:r>
      <w:r w:rsidR="00EC699E">
        <w:rPr>
          <w:rFonts w:ascii="Arial" w:eastAsia="Times New Roman" w:hAnsi="Arial" w:cs="Arial"/>
          <w:lang w:eastAsia="ar-SA"/>
        </w:rPr>
        <w:t xml:space="preserve">mlade obitelji i </w:t>
      </w:r>
      <w:r>
        <w:rPr>
          <w:rFonts w:ascii="Arial" w:eastAsia="Times New Roman" w:hAnsi="Arial" w:cs="Arial"/>
          <w:lang w:eastAsia="ar-SA"/>
        </w:rPr>
        <w:t>djecu – novorođenčad</w:t>
      </w:r>
    </w:p>
    <w:p w:rsidR="001B56F1" w:rsidRDefault="001B56F1" w:rsidP="001B56F1">
      <w:pPr>
        <w:pStyle w:val="Odlomakpopisa"/>
        <w:numPr>
          <w:ilvl w:val="0"/>
          <w:numId w:val="21"/>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Za starije osobe, bolesne i nemoćne</w:t>
      </w:r>
    </w:p>
    <w:p w:rsidR="001B56F1" w:rsidRDefault="001B56F1" w:rsidP="001B56F1">
      <w:pPr>
        <w:pStyle w:val="Odlomakpopisa"/>
        <w:numPr>
          <w:ilvl w:val="0"/>
          <w:numId w:val="21"/>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za umirovljenike koji su najbrojnija skupina među svim korisnicima pomoći </w:t>
      </w:r>
    </w:p>
    <w:p w:rsidR="001B56F1" w:rsidRDefault="001B56F1" w:rsidP="001B56F1">
      <w:pPr>
        <w:pStyle w:val="Odlomakpopisa"/>
        <w:numPr>
          <w:ilvl w:val="0"/>
          <w:numId w:val="21"/>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Za građane koji se iznenada nađu u teškim situacijama koje je pogodila teška bolest, iznenadna smrt člana obitelji ili neka druga obiteljska tragedija</w:t>
      </w:r>
    </w:p>
    <w:p w:rsidR="001B56F1" w:rsidRDefault="001B56F1" w:rsidP="001B56F1">
      <w:pPr>
        <w:pStyle w:val="Odlomakpopisa"/>
        <w:suppressAutoHyphens/>
        <w:spacing w:after="0" w:line="240" w:lineRule="auto"/>
        <w:jc w:val="both"/>
        <w:rPr>
          <w:rFonts w:ascii="Arial" w:eastAsia="Times New Roman" w:hAnsi="Arial" w:cs="Arial"/>
          <w:lang w:eastAsia="ar-SA"/>
        </w:rPr>
      </w:pPr>
    </w:p>
    <w:p w:rsidR="001B6DF1" w:rsidRDefault="001B56F1" w:rsidP="001B6DF1">
      <w:pPr>
        <w:suppressAutoHyphens/>
        <w:spacing w:after="0" w:line="240" w:lineRule="auto"/>
        <w:ind w:left="360"/>
        <w:jc w:val="both"/>
        <w:rPr>
          <w:rFonts w:ascii="Arial" w:eastAsia="Times New Roman" w:hAnsi="Arial" w:cs="Arial"/>
          <w:lang w:eastAsia="ar-SA"/>
        </w:rPr>
      </w:pPr>
      <w:r>
        <w:rPr>
          <w:rFonts w:ascii="Arial" w:eastAsia="Times New Roman" w:hAnsi="Arial" w:cs="Arial"/>
          <w:lang w:eastAsia="ar-SA"/>
        </w:rPr>
        <w:t xml:space="preserve">Nositelj Programa: Grad Duga Resa, Upravni odjel za gospodarstvo, društvene djelatnosti, </w:t>
      </w:r>
      <w:r w:rsidR="001B6DF1">
        <w:rPr>
          <w:rFonts w:ascii="Arial" w:eastAsia="Times New Roman" w:hAnsi="Arial" w:cs="Arial"/>
          <w:lang w:eastAsia="ar-SA"/>
        </w:rPr>
        <w:t>stambene, pravne i opće poslove</w:t>
      </w:r>
    </w:p>
    <w:p w:rsidR="001D4D64" w:rsidRDefault="001D4D64" w:rsidP="001B6DF1">
      <w:pPr>
        <w:suppressAutoHyphens/>
        <w:spacing w:after="0" w:line="240" w:lineRule="auto"/>
        <w:ind w:left="360"/>
        <w:jc w:val="both"/>
        <w:rPr>
          <w:rFonts w:ascii="Arial" w:eastAsia="Times New Roman" w:hAnsi="Arial" w:cs="Arial"/>
          <w:lang w:eastAsia="ar-SA"/>
        </w:rPr>
      </w:pPr>
    </w:p>
    <w:p w:rsidR="001B56F1" w:rsidRDefault="00A90D3A" w:rsidP="001B56F1">
      <w:pPr>
        <w:suppressAutoHyphens/>
        <w:spacing w:after="0" w:line="240" w:lineRule="auto"/>
        <w:ind w:left="360"/>
        <w:jc w:val="both"/>
        <w:rPr>
          <w:rFonts w:ascii="Arial" w:eastAsia="Times New Roman" w:hAnsi="Arial" w:cs="Arial"/>
          <w:lang w:eastAsia="ar-SA"/>
        </w:rPr>
      </w:pPr>
      <w:r>
        <w:rPr>
          <w:rFonts w:ascii="Arial" w:eastAsia="Times New Roman" w:hAnsi="Arial" w:cs="Arial"/>
          <w:lang w:eastAsia="ar-SA"/>
        </w:rPr>
        <w:t xml:space="preserve">Za provedbu ovog Programa koristiti će se podaci dostavljeni od strane sljedećih institucija i </w:t>
      </w:r>
      <w:r w:rsidR="00EA1103">
        <w:rPr>
          <w:rFonts w:ascii="Arial" w:eastAsia="Times New Roman" w:hAnsi="Arial" w:cs="Arial"/>
          <w:lang w:eastAsia="ar-SA"/>
        </w:rPr>
        <w:t>to</w:t>
      </w:r>
      <w:r w:rsidR="001B56F1">
        <w:rPr>
          <w:rFonts w:ascii="Arial" w:eastAsia="Times New Roman" w:hAnsi="Arial" w:cs="Arial"/>
          <w:lang w:eastAsia="ar-SA"/>
        </w:rPr>
        <w:t>:</w:t>
      </w:r>
    </w:p>
    <w:p w:rsidR="001B56F1" w:rsidRDefault="00A90D3A" w:rsidP="001B56F1">
      <w:pPr>
        <w:pStyle w:val="Odlomakpopisa"/>
        <w:numPr>
          <w:ilvl w:val="0"/>
          <w:numId w:val="21"/>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Centar</w:t>
      </w:r>
      <w:r w:rsidR="001B56F1">
        <w:rPr>
          <w:rFonts w:ascii="Arial" w:eastAsia="Times New Roman" w:hAnsi="Arial" w:cs="Arial"/>
          <w:lang w:eastAsia="ar-SA"/>
        </w:rPr>
        <w:t xml:space="preserve"> za socijalnu skrb Duga Resa</w:t>
      </w:r>
    </w:p>
    <w:p w:rsidR="001B56F1" w:rsidRDefault="001B56F1" w:rsidP="001B56F1">
      <w:pPr>
        <w:pStyle w:val="Odlomakpopisa"/>
        <w:numPr>
          <w:ilvl w:val="0"/>
          <w:numId w:val="21"/>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Gradsko društvo Crvenog križa Duga Resa</w:t>
      </w:r>
    </w:p>
    <w:p w:rsidR="001B56F1" w:rsidRDefault="001B56F1" w:rsidP="001B56F1">
      <w:pPr>
        <w:pStyle w:val="Odlomakpopisa"/>
        <w:numPr>
          <w:ilvl w:val="0"/>
          <w:numId w:val="21"/>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Karlovačka županija</w:t>
      </w:r>
    </w:p>
    <w:p w:rsidR="001B56F1" w:rsidRDefault="001B56F1" w:rsidP="001B56F1">
      <w:pPr>
        <w:pStyle w:val="Odlomakpopisa"/>
        <w:numPr>
          <w:ilvl w:val="0"/>
          <w:numId w:val="21"/>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Dom zdravlja Duga Resa</w:t>
      </w:r>
    </w:p>
    <w:p w:rsidR="001B56F1" w:rsidRDefault="001B56F1" w:rsidP="001B56F1">
      <w:pPr>
        <w:pStyle w:val="Odlomakpopisa"/>
        <w:numPr>
          <w:ilvl w:val="0"/>
          <w:numId w:val="21"/>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Osnovne škole na području grada</w:t>
      </w:r>
    </w:p>
    <w:p w:rsidR="001B6DF1" w:rsidRDefault="001B6DF1" w:rsidP="001B56F1">
      <w:pPr>
        <w:pStyle w:val="Odlomakpopisa"/>
        <w:numPr>
          <w:ilvl w:val="0"/>
          <w:numId w:val="21"/>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Dječji  vrtić Duga Resa</w:t>
      </w:r>
    </w:p>
    <w:p w:rsidR="00EA1103" w:rsidRDefault="00EB5AA6" w:rsidP="001B56F1">
      <w:pPr>
        <w:pStyle w:val="Odlomakpopisa"/>
        <w:numPr>
          <w:ilvl w:val="0"/>
          <w:numId w:val="21"/>
        </w:numPr>
        <w:suppressAutoHyphens/>
        <w:spacing w:after="0" w:line="240" w:lineRule="auto"/>
        <w:jc w:val="both"/>
        <w:rPr>
          <w:rFonts w:ascii="Arial" w:eastAsia="Times New Roman" w:hAnsi="Arial" w:cs="Arial"/>
          <w:lang w:eastAsia="ar-SA"/>
        </w:rPr>
      </w:pPr>
      <w:r>
        <w:rPr>
          <w:rFonts w:ascii="Arial" w:eastAsia="Times New Roman" w:hAnsi="Arial" w:cs="Arial"/>
          <w:lang w:eastAsia="ar-SA"/>
        </w:rPr>
        <w:t>Udruga i drugih</w:t>
      </w:r>
      <w:r w:rsidR="00077CCB">
        <w:rPr>
          <w:rFonts w:ascii="Arial" w:eastAsia="Times New Roman" w:hAnsi="Arial" w:cs="Arial"/>
          <w:lang w:eastAsia="ar-SA"/>
        </w:rPr>
        <w:t xml:space="preserve"> pravnih osoba po potrebi</w:t>
      </w:r>
    </w:p>
    <w:p w:rsidR="001B6DF1" w:rsidRPr="001B6DF1" w:rsidRDefault="001B6DF1" w:rsidP="001B6DF1">
      <w:pPr>
        <w:suppressAutoHyphens/>
        <w:spacing w:after="0" w:line="240" w:lineRule="auto"/>
        <w:ind w:left="360"/>
        <w:jc w:val="both"/>
        <w:rPr>
          <w:rFonts w:ascii="Arial" w:eastAsia="Times New Roman" w:hAnsi="Arial" w:cs="Arial"/>
          <w:lang w:eastAsia="ar-SA"/>
        </w:rPr>
      </w:pPr>
    </w:p>
    <w:p w:rsidR="00363461" w:rsidRDefault="00363461" w:rsidP="007B6B20">
      <w:pPr>
        <w:suppressAutoHyphens/>
        <w:spacing w:after="0" w:line="240" w:lineRule="auto"/>
        <w:jc w:val="both"/>
        <w:rPr>
          <w:rFonts w:ascii="Arial" w:eastAsia="Times New Roman" w:hAnsi="Arial" w:cs="Arial"/>
          <w:lang w:eastAsia="ar-SA"/>
        </w:rPr>
      </w:pPr>
    </w:p>
    <w:p w:rsidR="007B6B20" w:rsidRPr="007B6B20" w:rsidRDefault="007B6B20" w:rsidP="007B6B20">
      <w:pPr>
        <w:suppressAutoHyphens/>
        <w:spacing w:after="0" w:line="240" w:lineRule="auto"/>
        <w:rPr>
          <w:rFonts w:ascii="Arial" w:eastAsia="Arial" w:hAnsi="Arial" w:cs="Arial"/>
          <w:lang w:eastAsia="ar-SA"/>
        </w:rPr>
      </w:pPr>
    </w:p>
    <w:p w:rsidR="007B6B20" w:rsidRPr="007B6B20" w:rsidRDefault="001B6DF1" w:rsidP="007B6B20">
      <w:pPr>
        <w:suppressAutoHyphens/>
        <w:spacing w:after="120" w:line="240" w:lineRule="auto"/>
        <w:rPr>
          <w:rFonts w:ascii="Arial" w:eastAsia="Times New Roman" w:hAnsi="Arial" w:cs="Arial"/>
          <w:b/>
          <w:lang w:eastAsia="ar-SA"/>
        </w:rPr>
      </w:pPr>
      <w:r>
        <w:rPr>
          <w:rFonts w:ascii="Arial" w:eastAsia="Times New Roman" w:hAnsi="Arial" w:cs="Arial"/>
          <w:b/>
          <w:lang w:eastAsia="ar-SA"/>
        </w:rPr>
        <w:lastRenderedPageBreak/>
        <w:t>I</w:t>
      </w:r>
      <w:r w:rsidR="00211505">
        <w:rPr>
          <w:rFonts w:ascii="Arial" w:eastAsia="Times New Roman" w:hAnsi="Arial" w:cs="Arial"/>
          <w:b/>
          <w:lang w:eastAsia="ar-SA"/>
        </w:rPr>
        <w:t>I.   UVJETI</w:t>
      </w:r>
      <w:r>
        <w:rPr>
          <w:rFonts w:ascii="Arial" w:eastAsia="Times New Roman" w:hAnsi="Arial" w:cs="Arial"/>
          <w:b/>
          <w:lang w:eastAsia="ar-SA"/>
        </w:rPr>
        <w:t xml:space="preserve"> I KRITERIJI</w:t>
      </w:r>
      <w:r w:rsidR="007B6B20" w:rsidRPr="007B6B20">
        <w:rPr>
          <w:rFonts w:ascii="Arial" w:eastAsia="Times New Roman" w:hAnsi="Arial" w:cs="Arial"/>
          <w:b/>
          <w:lang w:eastAsia="ar-SA"/>
        </w:rPr>
        <w:t xml:space="preserve"> ZA OSTVA</w:t>
      </w:r>
      <w:r>
        <w:rPr>
          <w:rFonts w:ascii="Arial" w:eastAsia="Times New Roman" w:hAnsi="Arial" w:cs="Arial"/>
          <w:b/>
          <w:lang w:eastAsia="ar-SA"/>
        </w:rPr>
        <w:t>RIVANJE PRAVA NA OBLIKE POMOĆI</w:t>
      </w:r>
    </w:p>
    <w:p w:rsidR="007B6B20" w:rsidRPr="007B6B20" w:rsidRDefault="007B6B20" w:rsidP="007B6B20">
      <w:pPr>
        <w:suppressAutoHyphens/>
        <w:spacing w:after="0" w:line="240" w:lineRule="auto"/>
        <w:jc w:val="center"/>
        <w:rPr>
          <w:rFonts w:ascii="Arial" w:eastAsia="Arial" w:hAnsi="Arial" w:cs="Arial"/>
          <w:lang w:eastAsia="ar-SA"/>
        </w:rPr>
      </w:pPr>
    </w:p>
    <w:p w:rsidR="007B6B20" w:rsidRPr="007B6B20" w:rsidRDefault="00EB4D46" w:rsidP="007B6B20">
      <w:pPr>
        <w:suppressAutoHyphens/>
        <w:spacing w:after="0" w:line="240" w:lineRule="auto"/>
        <w:jc w:val="center"/>
        <w:rPr>
          <w:rFonts w:ascii="Arial" w:eastAsia="Arial" w:hAnsi="Arial" w:cs="Arial"/>
          <w:lang w:eastAsia="ar-SA"/>
        </w:rPr>
      </w:pPr>
      <w:r>
        <w:rPr>
          <w:rFonts w:ascii="Arial" w:eastAsia="Arial" w:hAnsi="Arial" w:cs="Arial"/>
          <w:lang w:eastAsia="ar-SA"/>
        </w:rPr>
        <w:t>Članak 2</w:t>
      </w:r>
      <w:r w:rsidR="007B6B20" w:rsidRPr="007B6B20">
        <w:rPr>
          <w:rFonts w:ascii="Arial" w:eastAsia="Arial" w:hAnsi="Arial" w:cs="Arial"/>
          <w:lang w:eastAsia="ar-SA"/>
        </w:rPr>
        <w:t>.</w:t>
      </w:r>
    </w:p>
    <w:p w:rsidR="00563527" w:rsidRDefault="00563527" w:rsidP="007B6B20">
      <w:pPr>
        <w:suppressAutoHyphens/>
        <w:spacing w:after="0" w:line="240" w:lineRule="auto"/>
        <w:jc w:val="both"/>
        <w:rPr>
          <w:rFonts w:ascii="Arial" w:eastAsia="Arial" w:hAnsi="Arial" w:cs="Arial"/>
          <w:lang w:eastAsia="ar-SA"/>
        </w:rPr>
      </w:pPr>
      <w:r>
        <w:rPr>
          <w:rFonts w:ascii="Arial" w:eastAsia="Arial" w:hAnsi="Arial" w:cs="Arial"/>
          <w:lang w:eastAsia="ar-SA"/>
        </w:rPr>
        <w:t>Osnovni kriteriji za ostvarivanje prava na pojedine oblike pomoći utvrđene Programom:</w:t>
      </w:r>
    </w:p>
    <w:p w:rsidR="00563527" w:rsidRDefault="00563527" w:rsidP="00563527">
      <w:pPr>
        <w:pStyle w:val="Odlomakpopisa"/>
        <w:numPr>
          <w:ilvl w:val="0"/>
          <w:numId w:val="21"/>
        </w:numPr>
        <w:suppressAutoHyphens/>
        <w:spacing w:after="0" w:line="240" w:lineRule="auto"/>
        <w:jc w:val="both"/>
        <w:rPr>
          <w:rFonts w:ascii="Arial" w:eastAsia="Arial" w:hAnsi="Arial" w:cs="Arial"/>
          <w:lang w:eastAsia="ar-SA"/>
        </w:rPr>
      </w:pPr>
      <w:r>
        <w:rPr>
          <w:rFonts w:ascii="Arial" w:eastAsia="Arial" w:hAnsi="Arial" w:cs="Arial"/>
          <w:lang w:eastAsia="ar-SA"/>
        </w:rPr>
        <w:t>Državljanstvo Republike Hrvatske</w:t>
      </w:r>
    </w:p>
    <w:p w:rsidR="00563527" w:rsidRDefault="00563527" w:rsidP="00563527">
      <w:pPr>
        <w:pStyle w:val="Odlomakpopisa"/>
        <w:numPr>
          <w:ilvl w:val="0"/>
          <w:numId w:val="21"/>
        </w:numPr>
        <w:suppressAutoHyphens/>
        <w:spacing w:after="0" w:line="240" w:lineRule="auto"/>
        <w:jc w:val="both"/>
        <w:rPr>
          <w:rFonts w:ascii="Arial" w:eastAsia="Arial" w:hAnsi="Arial" w:cs="Arial"/>
          <w:lang w:eastAsia="ar-SA"/>
        </w:rPr>
      </w:pPr>
      <w:r>
        <w:rPr>
          <w:rFonts w:ascii="Arial" w:eastAsia="Arial" w:hAnsi="Arial" w:cs="Arial"/>
          <w:lang w:eastAsia="ar-SA"/>
        </w:rPr>
        <w:t>Prebivalište na području Grada Duge Rese</w:t>
      </w:r>
    </w:p>
    <w:p w:rsidR="00563527" w:rsidRDefault="00C212C4" w:rsidP="00563527">
      <w:pPr>
        <w:pStyle w:val="Odlomakpopisa"/>
        <w:numPr>
          <w:ilvl w:val="0"/>
          <w:numId w:val="21"/>
        </w:numPr>
        <w:suppressAutoHyphens/>
        <w:spacing w:after="0" w:line="240" w:lineRule="auto"/>
        <w:jc w:val="both"/>
        <w:rPr>
          <w:rFonts w:ascii="Arial" w:eastAsia="Arial" w:hAnsi="Arial" w:cs="Arial"/>
          <w:lang w:eastAsia="ar-SA"/>
        </w:rPr>
      </w:pPr>
      <w:r>
        <w:rPr>
          <w:rFonts w:ascii="Arial" w:eastAsia="Arial" w:hAnsi="Arial" w:cs="Arial"/>
          <w:lang w:eastAsia="ar-SA"/>
        </w:rPr>
        <w:t>Prihod</w:t>
      </w:r>
      <w:r w:rsidR="00563527">
        <w:rPr>
          <w:rFonts w:ascii="Arial" w:eastAsia="Arial" w:hAnsi="Arial" w:cs="Arial"/>
          <w:lang w:eastAsia="ar-SA"/>
        </w:rPr>
        <w:t xml:space="preserve"> kućanstva</w:t>
      </w:r>
      <w:r w:rsidR="008E2394">
        <w:rPr>
          <w:rFonts w:ascii="Arial" w:eastAsia="Arial" w:hAnsi="Arial" w:cs="Arial"/>
          <w:lang w:eastAsia="ar-SA"/>
        </w:rPr>
        <w:t xml:space="preserve"> </w:t>
      </w:r>
      <w:r w:rsidR="00077CCB">
        <w:rPr>
          <w:rFonts w:ascii="Arial" w:eastAsia="Arial" w:hAnsi="Arial" w:cs="Arial"/>
          <w:lang w:eastAsia="ar-SA"/>
        </w:rPr>
        <w:t>ovisno o pravu koju se odobrava</w:t>
      </w:r>
    </w:p>
    <w:p w:rsidR="00563527" w:rsidRDefault="00563527" w:rsidP="00563527">
      <w:pPr>
        <w:suppressAutoHyphens/>
        <w:spacing w:after="0" w:line="240" w:lineRule="auto"/>
        <w:jc w:val="both"/>
        <w:rPr>
          <w:rFonts w:ascii="Arial" w:eastAsia="Arial" w:hAnsi="Arial" w:cs="Arial"/>
          <w:lang w:eastAsia="ar-SA"/>
        </w:rPr>
      </w:pPr>
    </w:p>
    <w:p w:rsidR="00157FA8" w:rsidRDefault="00603CF4" w:rsidP="007B6B20">
      <w:pPr>
        <w:suppressAutoHyphens/>
        <w:spacing w:after="0" w:line="240" w:lineRule="auto"/>
        <w:jc w:val="both"/>
        <w:rPr>
          <w:rFonts w:ascii="Arial" w:eastAsia="Arial" w:hAnsi="Arial" w:cs="Arial"/>
          <w:b/>
          <w:lang w:eastAsia="ar-SA"/>
        </w:rPr>
      </w:pPr>
      <w:r>
        <w:rPr>
          <w:rFonts w:ascii="Arial" w:eastAsia="Arial" w:hAnsi="Arial" w:cs="Arial"/>
          <w:b/>
          <w:lang w:eastAsia="ar-SA"/>
        </w:rPr>
        <w:t xml:space="preserve">III.  </w:t>
      </w:r>
      <w:r w:rsidR="00EA1103" w:rsidRPr="00603CF4">
        <w:rPr>
          <w:rFonts w:ascii="Arial" w:eastAsia="Arial" w:hAnsi="Arial" w:cs="Arial"/>
          <w:b/>
          <w:lang w:eastAsia="ar-SA"/>
        </w:rPr>
        <w:t>PODNOŠENJE ZAHTJEVA</w:t>
      </w:r>
    </w:p>
    <w:p w:rsidR="00EB4D46" w:rsidRDefault="00EB4D46" w:rsidP="007B6B20">
      <w:pPr>
        <w:suppressAutoHyphens/>
        <w:spacing w:after="0" w:line="240" w:lineRule="auto"/>
        <w:jc w:val="both"/>
        <w:rPr>
          <w:rFonts w:ascii="Arial" w:eastAsia="Arial" w:hAnsi="Arial" w:cs="Arial"/>
          <w:b/>
          <w:lang w:eastAsia="ar-SA"/>
        </w:rPr>
      </w:pPr>
    </w:p>
    <w:p w:rsidR="00EB4D46" w:rsidRPr="00EB4D46" w:rsidRDefault="00EB4D46" w:rsidP="00EB4D46">
      <w:pPr>
        <w:suppressAutoHyphens/>
        <w:spacing w:after="0" w:line="240" w:lineRule="auto"/>
        <w:jc w:val="center"/>
        <w:rPr>
          <w:rFonts w:ascii="Arial" w:eastAsia="Arial" w:hAnsi="Arial" w:cs="Arial"/>
          <w:lang w:eastAsia="ar-SA"/>
        </w:rPr>
      </w:pPr>
      <w:r w:rsidRPr="00EB4D46">
        <w:rPr>
          <w:rFonts w:ascii="Arial" w:eastAsia="Arial" w:hAnsi="Arial" w:cs="Arial"/>
          <w:lang w:eastAsia="ar-SA"/>
        </w:rPr>
        <w:t>Članak 3.</w:t>
      </w:r>
    </w:p>
    <w:p w:rsidR="00EA1103" w:rsidRDefault="00EA1103" w:rsidP="007B6B20">
      <w:pPr>
        <w:suppressAutoHyphens/>
        <w:spacing w:after="0" w:line="240" w:lineRule="auto"/>
        <w:jc w:val="both"/>
        <w:rPr>
          <w:rFonts w:ascii="Arial" w:eastAsia="Arial" w:hAnsi="Arial" w:cs="Arial"/>
          <w:lang w:eastAsia="ar-SA"/>
        </w:rPr>
      </w:pPr>
      <w:r>
        <w:rPr>
          <w:rFonts w:ascii="Arial" w:eastAsia="Arial" w:hAnsi="Arial" w:cs="Arial"/>
          <w:lang w:eastAsia="ar-SA"/>
        </w:rPr>
        <w:t>Uz zahtjev za ostvarivanje prava na poje</w:t>
      </w:r>
      <w:r w:rsidR="00A82B61">
        <w:rPr>
          <w:rFonts w:ascii="Arial" w:eastAsia="Arial" w:hAnsi="Arial" w:cs="Arial"/>
          <w:lang w:eastAsia="ar-SA"/>
        </w:rPr>
        <w:t xml:space="preserve">dine </w:t>
      </w:r>
      <w:r>
        <w:rPr>
          <w:rFonts w:ascii="Arial" w:eastAsia="Arial" w:hAnsi="Arial" w:cs="Arial"/>
          <w:lang w:eastAsia="ar-SA"/>
        </w:rPr>
        <w:t>oblike pomoći, podnositelj  je du</w:t>
      </w:r>
      <w:r w:rsidR="00A82B61">
        <w:rPr>
          <w:rFonts w:ascii="Arial" w:eastAsia="Arial" w:hAnsi="Arial" w:cs="Arial"/>
          <w:lang w:eastAsia="ar-SA"/>
        </w:rPr>
        <w:t>žan prijaviti sve prihode i priložiti dokaze o prihodima svih članova kućanstva.</w:t>
      </w:r>
    </w:p>
    <w:p w:rsidR="00A82B61" w:rsidRDefault="00A82B61" w:rsidP="007B6B20">
      <w:pPr>
        <w:suppressAutoHyphens/>
        <w:spacing w:after="0" w:line="240" w:lineRule="auto"/>
        <w:jc w:val="both"/>
        <w:rPr>
          <w:rFonts w:ascii="Arial" w:eastAsia="Arial" w:hAnsi="Arial" w:cs="Arial"/>
          <w:lang w:eastAsia="ar-SA"/>
        </w:rPr>
      </w:pPr>
      <w:r>
        <w:rPr>
          <w:rFonts w:ascii="Arial" w:eastAsia="Arial" w:hAnsi="Arial" w:cs="Arial"/>
          <w:lang w:eastAsia="ar-SA"/>
        </w:rPr>
        <w:t>Zahtjev se podnosi na propisanim  obrascima za svaki oblik pomoći.</w:t>
      </w:r>
    </w:p>
    <w:p w:rsidR="00A82B61" w:rsidRDefault="00A82B61" w:rsidP="007B6B20">
      <w:pPr>
        <w:suppressAutoHyphens/>
        <w:spacing w:after="0" w:line="240" w:lineRule="auto"/>
        <w:jc w:val="both"/>
        <w:rPr>
          <w:rFonts w:ascii="Arial" w:eastAsia="Arial" w:hAnsi="Arial" w:cs="Arial"/>
          <w:lang w:eastAsia="ar-SA"/>
        </w:rPr>
      </w:pPr>
      <w:r>
        <w:rPr>
          <w:rFonts w:ascii="Arial" w:eastAsia="Arial" w:hAnsi="Arial" w:cs="Arial"/>
          <w:lang w:eastAsia="ar-SA"/>
        </w:rPr>
        <w:t>Podnositelj zahtjeva dužan je uz zahtjev priložiti propisanu dokumentaciju, a na traženje stručnog suradnika za provedbu Programa dužan je predočiti i priložiti i dodatnu dokumentaciju, te u određenim slučajevima dati i pisanu izjavu.</w:t>
      </w:r>
    </w:p>
    <w:p w:rsidR="00A82B61" w:rsidRDefault="00A82B61" w:rsidP="007B6B20">
      <w:pPr>
        <w:suppressAutoHyphens/>
        <w:spacing w:after="0" w:line="240" w:lineRule="auto"/>
        <w:jc w:val="both"/>
        <w:rPr>
          <w:rFonts w:ascii="Arial" w:eastAsia="Arial" w:hAnsi="Arial" w:cs="Arial"/>
          <w:lang w:eastAsia="ar-SA"/>
        </w:rPr>
      </w:pPr>
      <w:r>
        <w:rPr>
          <w:rFonts w:ascii="Arial" w:eastAsia="Arial" w:hAnsi="Arial" w:cs="Arial"/>
          <w:lang w:eastAsia="ar-SA"/>
        </w:rPr>
        <w:t>Za točnost podataka navedenih u Zahtjevu za ostvarivanje prava, podnositelj odgovara materijalno i kazneno.</w:t>
      </w:r>
    </w:p>
    <w:p w:rsidR="00A82B61" w:rsidRDefault="00A82B61" w:rsidP="007B6B20">
      <w:pPr>
        <w:suppressAutoHyphens/>
        <w:spacing w:after="0" w:line="240" w:lineRule="auto"/>
        <w:jc w:val="both"/>
        <w:rPr>
          <w:rFonts w:ascii="Arial" w:eastAsia="Arial" w:hAnsi="Arial" w:cs="Arial"/>
          <w:lang w:eastAsia="ar-SA"/>
        </w:rPr>
      </w:pPr>
      <w:r>
        <w:rPr>
          <w:rFonts w:ascii="Arial" w:eastAsia="Arial" w:hAnsi="Arial" w:cs="Arial"/>
          <w:lang w:eastAsia="ar-SA"/>
        </w:rPr>
        <w:t>Svi obrasci Zahtjeva za pojedine oblike pomoći nalaze se na službenim stranicama Grada, a mogu se podići i u Upravnom odjelu za gospodarstvo, društvene djelatnosti, stambene, pravne i opće poslove.</w:t>
      </w:r>
    </w:p>
    <w:p w:rsidR="000A3CC0" w:rsidRDefault="000A3CC0" w:rsidP="000A3CC0">
      <w:pPr>
        <w:suppressAutoHyphens/>
        <w:spacing w:after="0" w:line="240" w:lineRule="auto"/>
        <w:jc w:val="both"/>
        <w:rPr>
          <w:rFonts w:ascii="Arial" w:eastAsia="Times New Roman" w:hAnsi="Arial" w:cs="Arial"/>
          <w:lang w:eastAsia="ar-SA"/>
        </w:rPr>
      </w:pPr>
    </w:p>
    <w:p w:rsidR="007B6B20" w:rsidRDefault="00F80925" w:rsidP="007B6B20">
      <w:pPr>
        <w:suppressAutoHyphens/>
        <w:spacing w:after="0" w:line="240" w:lineRule="auto"/>
        <w:jc w:val="both"/>
        <w:rPr>
          <w:rFonts w:ascii="Arial" w:eastAsia="Arial" w:hAnsi="Arial" w:cs="Arial"/>
          <w:b/>
          <w:lang w:eastAsia="ar-SA"/>
        </w:rPr>
      </w:pPr>
      <w:r>
        <w:rPr>
          <w:rFonts w:ascii="Arial" w:eastAsia="Arial" w:hAnsi="Arial" w:cs="Arial"/>
          <w:b/>
          <w:lang w:eastAsia="ar-SA"/>
        </w:rPr>
        <w:t>IV</w:t>
      </w:r>
      <w:r w:rsidR="007B6B20" w:rsidRPr="007B6B20">
        <w:rPr>
          <w:rFonts w:ascii="Arial" w:eastAsia="Arial" w:hAnsi="Arial" w:cs="Arial"/>
          <w:b/>
          <w:lang w:eastAsia="ar-SA"/>
        </w:rPr>
        <w:t>. OBLIC</w:t>
      </w:r>
      <w:r w:rsidR="00563527">
        <w:rPr>
          <w:rFonts w:ascii="Arial" w:eastAsia="Arial" w:hAnsi="Arial" w:cs="Arial"/>
          <w:b/>
          <w:lang w:eastAsia="ar-SA"/>
        </w:rPr>
        <w:t xml:space="preserve">I POMOĆI </w:t>
      </w:r>
      <w:r w:rsidR="002F489B">
        <w:rPr>
          <w:rFonts w:ascii="Arial" w:eastAsia="Arial" w:hAnsi="Arial" w:cs="Arial"/>
          <w:b/>
          <w:lang w:eastAsia="ar-SA"/>
        </w:rPr>
        <w:t>I PLANIRANA SREDSTVA</w:t>
      </w:r>
    </w:p>
    <w:p w:rsidR="004368EA" w:rsidRPr="006F7706" w:rsidRDefault="004368EA" w:rsidP="007B6B20">
      <w:pPr>
        <w:suppressAutoHyphens/>
        <w:spacing w:after="0" w:line="240" w:lineRule="auto"/>
        <w:jc w:val="both"/>
        <w:rPr>
          <w:rFonts w:ascii="Arial" w:eastAsia="Arial" w:hAnsi="Arial" w:cs="Arial"/>
          <w:b/>
          <w:lang w:eastAsia="ar-SA"/>
        </w:rPr>
      </w:pPr>
    </w:p>
    <w:p w:rsidR="00792818" w:rsidRDefault="00EB4D46" w:rsidP="00603CF4">
      <w:pPr>
        <w:suppressAutoHyphens/>
        <w:spacing w:after="0" w:line="240" w:lineRule="auto"/>
        <w:jc w:val="center"/>
        <w:rPr>
          <w:rFonts w:ascii="Arial" w:eastAsia="Arial" w:hAnsi="Arial" w:cs="Arial"/>
          <w:lang w:eastAsia="ar-SA"/>
        </w:rPr>
      </w:pPr>
      <w:r>
        <w:rPr>
          <w:rFonts w:ascii="Arial" w:eastAsia="Arial" w:hAnsi="Arial" w:cs="Arial"/>
          <w:lang w:eastAsia="ar-SA"/>
        </w:rPr>
        <w:t>Članak 4</w:t>
      </w:r>
      <w:r w:rsidR="007B6B20" w:rsidRPr="007B6B20">
        <w:rPr>
          <w:rFonts w:ascii="Arial" w:eastAsia="Arial" w:hAnsi="Arial" w:cs="Arial"/>
          <w:lang w:eastAsia="ar-SA"/>
        </w:rPr>
        <w:t>.</w:t>
      </w:r>
    </w:p>
    <w:p w:rsidR="00603CF4" w:rsidRPr="00603CF4" w:rsidRDefault="00603CF4" w:rsidP="00603CF4">
      <w:pPr>
        <w:suppressAutoHyphens/>
        <w:spacing w:after="0" w:line="240" w:lineRule="auto"/>
        <w:jc w:val="center"/>
        <w:rPr>
          <w:rFonts w:ascii="Arial" w:eastAsia="Arial" w:hAnsi="Arial" w:cs="Arial"/>
          <w:lang w:eastAsia="ar-SA"/>
        </w:rPr>
      </w:pPr>
    </w:p>
    <w:tbl>
      <w:tblPr>
        <w:tblW w:w="48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237"/>
        <w:gridCol w:w="1985"/>
      </w:tblGrid>
      <w:tr w:rsidR="002F489B" w:rsidRPr="00403203" w:rsidTr="00EE1EE7">
        <w:trPr>
          <w:trHeight w:val="682"/>
        </w:trPr>
        <w:tc>
          <w:tcPr>
            <w:tcW w:w="452" w:type="pct"/>
            <w:noWrap/>
            <w:vAlign w:val="bottom"/>
          </w:tcPr>
          <w:p w:rsidR="002F489B" w:rsidRPr="002F489B" w:rsidRDefault="002F489B" w:rsidP="005627D7">
            <w:pPr>
              <w:jc w:val="right"/>
              <w:rPr>
                <w:rFonts w:ascii="Arial" w:hAnsi="Arial" w:cs="Arial"/>
                <w:color w:val="000000"/>
                <w:lang w:eastAsia="en-US"/>
              </w:rPr>
            </w:pPr>
            <w:r w:rsidRPr="002F489B">
              <w:rPr>
                <w:rFonts w:ascii="Arial" w:hAnsi="Arial" w:cs="Arial"/>
                <w:color w:val="000000"/>
                <w:lang w:eastAsia="en-US"/>
              </w:rPr>
              <w:t>1.</w:t>
            </w:r>
          </w:p>
        </w:tc>
        <w:tc>
          <w:tcPr>
            <w:tcW w:w="3450" w:type="pct"/>
            <w:vAlign w:val="center"/>
          </w:tcPr>
          <w:p w:rsidR="002F489B" w:rsidRPr="002F489B" w:rsidRDefault="002F489B" w:rsidP="002F489B">
            <w:pPr>
              <w:pStyle w:val="Bezproreda"/>
              <w:rPr>
                <w:rFonts w:ascii="Arial" w:hAnsi="Arial" w:cs="Arial"/>
              </w:rPr>
            </w:pPr>
            <w:r w:rsidRPr="002F489B">
              <w:rPr>
                <w:rFonts w:ascii="Arial" w:hAnsi="Arial" w:cs="Arial"/>
              </w:rPr>
              <w:t>Sufinanciranje prijevoza umirovljenika, OSI, bolesnih osoba i drugih građana</w:t>
            </w:r>
          </w:p>
        </w:tc>
        <w:tc>
          <w:tcPr>
            <w:tcW w:w="1098" w:type="pct"/>
            <w:noWrap/>
            <w:vAlign w:val="center"/>
          </w:tcPr>
          <w:p w:rsidR="002F489B" w:rsidRPr="002F489B" w:rsidRDefault="002F489B" w:rsidP="002F489B">
            <w:pPr>
              <w:jc w:val="center"/>
              <w:rPr>
                <w:rFonts w:ascii="Arial" w:hAnsi="Arial" w:cs="Arial"/>
                <w:color w:val="000000"/>
                <w:lang w:eastAsia="en-US"/>
              </w:rPr>
            </w:pPr>
          </w:p>
          <w:p w:rsidR="002F489B" w:rsidRPr="002F489B" w:rsidRDefault="00501248" w:rsidP="002F489B">
            <w:pPr>
              <w:jc w:val="center"/>
              <w:rPr>
                <w:rFonts w:ascii="Arial" w:hAnsi="Arial" w:cs="Arial"/>
                <w:color w:val="000000"/>
                <w:lang w:eastAsia="en-US"/>
              </w:rPr>
            </w:pPr>
            <w:r>
              <w:rPr>
                <w:rFonts w:ascii="Arial" w:hAnsi="Arial" w:cs="Arial"/>
                <w:color w:val="000000"/>
                <w:lang w:eastAsia="en-US"/>
              </w:rPr>
              <w:t>30.000,00</w:t>
            </w:r>
          </w:p>
        </w:tc>
      </w:tr>
      <w:tr w:rsidR="002F489B" w:rsidRPr="00403203" w:rsidTr="00EE1EE7">
        <w:trPr>
          <w:trHeight w:val="170"/>
        </w:trPr>
        <w:tc>
          <w:tcPr>
            <w:tcW w:w="452" w:type="pct"/>
            <w:noWrap/>
            <w:vAlign w:val="bottom"/>
          </w:tcPr>
          <w:p w:rsidR="002F489B" w:rsidRPr="002F489B" w:rsidRDefault="002F489B" w:rsidP="005627D7">
            <w:pPr>
              <w:jc w:val="right"/>
              <w:rPr>
                <w:rFonts w:ascii="Arial" w:hAnsi="Arial" w:cs="Arial"/>
                <w:color w:val="000000"/>
                <w:lang w:eastAsia="en-US"/>
              </w:rPr>
            </w:pPr>
            <w:r w:rsidRPr="002F489B">
              <w:rPr>
                <w:rFonts w:ascii="Arial" w:hAnsi="Arial" w:cs="Arial"/>
                <w:color w:val="000000"/>
                <w:lang w:eastAsia="en-US"/>
              </w:rPr>
              <w:t>2.</w:t>
            </w:r>
          </w:p>
        </w:tc>
        <w:tc>
          <w:tcPr>
            <w:tcW w:w="3450" w:type="pct"/>
            <w:vAlign w:val="center"/>
          </w:tcPr>
          <w:p w:rsidR="002F489B" w:rsidRPr="002F489B" w:rsidRDefault="002F489B" w:rsidP="00603CF4">
            <w:pPr>
              <w:rPr>
                <w:rFonts w:ascii="Arial" w:hAnsi="Arial" w:cs="Arial"/>
                <w:lang w:eastAsia="en-US"/>
              </w:rPr>
            </w:pPr>
            <w:r w:rsidRPr="002F489B">
              <w:rPr>
                <w:rFonts w:ascii="Arial" w:hAnsi="Arial" w:cs="Arial"/>
                <w:lang w:eastAsia="en-US"/>
              </w:rPr>
              <w:t>Pomoć građanima u slučaju elementarnih nepogoda</w:t>
            </w:r>
          </w:p>
        </w:tc>
        <w:tc>
          <w:tcPr>
            <w:tcW w:w="1098" w:type="pct"/>
            <w:noWrap/>
            <w:vAlign w:val="center"/>
          </w:tcPr>
          <w:p w:rsidR="002F489B" w:rsidRPr="002F489B" w:rsidRDefault="002F489B" w:rsidP="002F489B">
            <w:pPr>
              <w:jc w:val="center"/>
              <w:rPr>
                <w:rFonts w:ascii="Arial" w:hAnsi="Arial" w:cs="Arial"/>
                <w:color w:val="000000"/>
                <w:lang w:eastAsia="en-US"/>
              </w:rPr>
            </w:pPr>
            <w:r w:rsidRPr="002F489B">
              <w:rPr>
                <w:rFonts w:ascii="Arial" w:hAnsi="Arial" w:cs="Arial"/>
                <w:color w:val="000000"/>
                <w:lang w:eastAsia="en-US"/>
              </w:rPr>
              <w:t>5.000</w:t>
            </w:r>
            <w:r w:rsidR="00501248">
              <w:rPr>
                <w:rFonts w:ascii="Arial" w:hAnsi="Arial" w:cs="Arial"/>
                <w:color w:val="000000"/>
                <w:lang w:eastAsia="en-US"/>
              </w:rPr>
              <w:t>,00</w:t>
            </w:r>
          </w:p>
        </w:tc>
      </w:tr>
      <w:tr w:rsidR="002F489B" w:rsidRPr="00403203" w:rsidTr="00EE1EE7">
        <w:trPr>
          <w:trHeight w:val="170"/>
        </w:trPr>
        <w:tc>
          <w:tcPr>
            <w:tcW w:w="452" w:type="pct"/>
            <w:noWrap/>
            <w:vAlign w:val="bottom"/>
          </w:tcPr>
          <w:p w:rsidR="002F489B" w:rsidRPr="002F489B" w:rsidRDefault="00EC699E" w:rsidP="005627D7">
            <w:pPr>
              <w:jc w:val="right"/>
              <w:rPr>
                <w:rFonts w:ascii="Arial" w:hAnsi="Arial" w:cs="Arial"/>
                <w:color w:val="000000"/>
                <w:lang w:eastAsia="en-US"/>
              </w:rPr>
            </w:pPr>
            <w:r>
              <w:rPr>
                <w:rFonts w:ascii="Arial" w:hAnsi="Arial" w:cs="Arial"/>
                <w:color w:val="000000"/>
                <w:lang w:eastAsia="en-US"/>
              </w:rPr>
              <w:t>3</w:t>
            </w:r>
            <w:r w:rsidR="002F489B" w:rsidRPr="002F489B">
              <w:rPr>
                <w:rFonts w:ascii="Arial" w:hAnsi="Arial" w:cs="Arial"/>
                <w:color w:val="000000"/>
                <w:lang w:eastAsia="en-US"/>
              </w:rPr>
              <w:t>.</w:t>
            </w:r>
          </w:p>
        </w:tc>
        <w:tc>
          <w:tcPr>
            <w:tcW w:w="3450" w:type="pct"/>
            <w:vAlign w:val="center"/>
          </w:tcPr>
          <w:p w:rsidR="002F489B" w:rsidRPr="002F489B" w:rsidRDefault="002F489B" w:rsidP="005627D7">
            <w:pPr>
              <w:jc w:val="both"/>
              <w:rPr>
                <w:rFonts w:ascii="Arial" w:hAnsi="Arial" w:cs="Arial"/>
                <w:lang w:eastAsia="en-US"/>
              </w:rPr>
            </w:pPr>
            <w:r w:rsidRPr="002F489B">
              <w:rPr>
                <w:rFonts w:ascii="Arial" w:hAnsi="Arial" w:cs="Arial"/>
                <w:lang w:eastAsia="en-US"/>
              </w:rPr>
              <w:t>Jednokratna pomoć</w:t>
            </w:r>
          </w:p>
        </w:tc>
        <w:tc>
          <w:tcPr>
            <w:tcW w:w="1098" w:type="pct"/>
            <w:noWrap/>
            <w:vAlign w:val="center"/>
          </w:tcPr>
          <w:p w:rsidR="002F489B" w:rsidRPr="002F489B" w:rsidRDefault="00FA3640" w:rsidP="002F489B">
            <w:pPr>
              <w:jc w:val="center"/>
              <w:rPr>
                <w:rFonts w:ascii="Arial" w:hAnsi="Arial" w:cs="Arial"/>
                <w:lang w:eastAsia="en-US"/>
              </w:rPr>
            </w:pPr>
            <w:r>
              <w:rPr>
                <w:rFonts w:ascii="Arial" w:hAnsi="Arial" w:cs="Arial"/>
                <w:lang w:eastAsia="en-US"/>
              </w:rPr>
              <w:t>2</w:t>
            </w:r>
            <w:r w:rsidR="002F489B" w:rsidRPr="002F489B">
              <w:rPr>
                <w:rFonts w:ascii="Arial" w:hAnsi="Arial" w:cs="Arial"/>
                <w:lang w:eastAsia="en-US"/>
              </w:rPr>
              <w:t>2.000</w:t>
            </w:r>
            <w:r w:rsidR="00501248">
              <w:rPr>
                <w:rFonts w:ascii="Arial" w:hAnsi="Arial" w:cs="Arial"/>
                <w:lang w:eastAsia="en-US"/>
              </w:rPr>
              <w:t>,00</w:t>
            </w:r>
          </w:p>
        </w:tc>
      </w:tr>
      <w:tr w:rsidR="002F489B" w:rsidRPr="00403203" w:rsidTr="00EE1EE7">
        <w:trPr>
          <w:trHeight w:val="170"/>
        </w:trPr>
        <w:tc>
          <w:tcPr>
            <w:tcW w:w="452" w:type="pct"/>
            <w:noWrap/>
            <w:vAlign w:val="bottom"/>
          </w:tcPr>
          <w:p w:rsidR="002F489B" w:rsidRPr="002F489B" w:rsidRDefault="00EC699E" w:rsidP="005627D7">
            <w:pPr>
              <w:jc w:val="right"/>
              <w:rPr>
                <w:rFonts w:ascii="Arial" w:hAnsi="Arial" w:cs="Arial"/>
                <w:color w:val="000000"/>
                <w:lang w:eastAsia="en-US"/>
              </w:rPr>
            </w:pPr>
            <w:r>
              <w:rPr>
                <w:rFonts w:ascii="Arial" w:hAnsi="Arial" w:cs="Arial"/>
                <w:color w:val="000000"/>
                <w:lang w:eastAsia="en-US"/>
              </w:rPr>
              <w:t>4</w:t>
            </w:r>
            <w:r w:rsidR="002F489B" w:rsidRPr="002F489B">
              <w:rPr>
                <w:rFonts w:ascii="Arial" w:hAnsi="Arial" w:cs="Arial"/>
                <w:color w:val="000000"/>
                <w:lang w:eastAsia="en-US"/>
              </w:rPr>
              <w:t>.</w:t>
            </w:r>
          </w:p>
        </w:tc>
        <w:tc>
          <w:tcPr>
            <w:tcW w:w="3450" w:type="pct"/>
            <w:vAlign w:val="center"/>
          </w:tcPr>
          <w:p w:rsidR="002F489B" w:rsidRPr="002F489B" w:rsidRDefault="002F489B" w:rsidP="005627D7">
            <w:pPr>
              <w:jc w:val="both"/>
              <w:rPr>
                <w:rFonts w:ascii="Arial" w:hAnsi="Arial" w:cs="Arial"/>
                <w:lang w:eastAsia="en-US"/>
              </w:rPr>
            </w:pPr>
            <w:r w:rsidRPr="002F489B">
              <w:rPr>
                <w:rFonts w:ascii="Arial" w:hAnsi="Arial" w:cs="Arial"/>
                <w:lang w:eastAsia="en-US"/>
              </w:rPr>
              <w:t>Pomoć za novorođenče</w:t>
            </w:r>
          </w:p>
        </w:tc>
        <w:tc>
          <w:tcPr>
            <w:tcW w:w="1098" w:type="pct"/>
            <w:noWrap/>
            <w:vAlign w:val="center"/>
          </w:tcPr>
          <w:p w:rsidR="002F489B" w:rsidRPr="002F489B" w:rsidRDefault="002F489B" w:rsidP="002F489B">
            <w:pPr>
              <w:jc w:val="center"/>
              <w:rPr>
                <w:rFonts w:ascii="Arial" w:hAnsi="Arial" w:cs="Arial"/>
                <w:lang w:eastAsia="en-US"/>
              </w:rPr>
            </w:pPr>
            <w:r w:rsidRPr="002F489B">
              <w:rPr>
                <w:rFonts w:ascii="Arial" w:hAnsi="Arial" w:cs="Arial"/>
                <w:lang w:eastAsia="en-US"/>
              </w:rPr>
              <w:t>200.000</w:t>
            </w:r>
            <w:r w:rsidR="00501248">
              <w:rPr>
                <w:rFonts w:ascii="Arial" w:hAnsi="Arial" w:cs="Arial"/>
                <w:lang w:eastAsia="en-US"/>
              </w:rPr>
              <w:t>,00</w:t>
            </w:r>
          </w:p>
        </w:tc>
      </w:tr>
      <w:tr w:rsidR="002F489B" w:rsidRPr="00403203" w:rsidTr="00EE1EE7">
        <w:trPr>
          <w:trHeight w:val="170"/>
        </w:trPr>
        <w:tc>
          <w:tcPr>
            <w:tcW w:w="452" w:type="pct"/>
            <w:noWrap/>
            <w:vAlign w:val="bottom"/>
          </w:tcPr>
          <w:p w:rsidR="002F489B" w:rsidRPr="002F489B" w:rsidRDefault="00EC699E" w:rsidP="005627D7">
            <w:pPr>
              <w:jc w:val="right"/>
              <w:rPr>
                <w:rFonts w:ascii="Arial" w:hAnsi="Arial" w:cs="Arial"/>
                <w:color w:val="000000"/>
                <w:lang w:eastAsia="en-US"/>
              </w:rPr>
            </w:pPr>
            <w:r>
              <w:rPr>
                <w:rFonts w:ascii="Arial" w:hAnsi="Arial" w:cs="Arial"/>
                <w:color w:val="000000"/>
                <w:lang w:eastAsia="en-US"/>
              </w:rPr>
              <w:t>5</w:t>
            </w:r>
            <w:r w:rsidR="002F489B" w:rsidRPr="002F489B">
              <w:rPr>
                <w:rFonts w:ascii="Arial" w:hAnsi="Arial" w:cs="Arial"/>
                <w:color w:val="000000"/>
                <w:lang w:eastAsia="en-US"/>
              </w:rPr>
              <w:t>.</w:t>
            </w:r>
          </w:p>
        </w:tc>
        <w:tc>
          <w:tcPr>
            <w:tcW w:w="3450" w:type="pct"/>
            <w:vAlign w:val="center"/>
          </w:tcPr>
          <w:p w:rsidR="002F489B" w:rsidRPr="002F489B" w:rsidRDefault="002F489B" w:rsidP="005627D7">
            <w:pPr>
              <w:jc w:val="both"/>
              <w:rPr>
                <w:rFonts w:ascii="Arial" w:hAnsi="Arial" w:cs="Arial"/>
                <w:lang w:eastAsia="en-US"/>
              </w:rPr>
            </w:pPr>
            <w:r w:rsidRPr="002F489B">
              <w:rPr>
                <w:rFonts w:ascii="Arial" w:hAnsi="Arial" w:cs="Arial"/>
                <w:lang w:eastAsia="en-US"/>
              </w:rPr>
              <w:t>Subvencioniranje troškova prehrane beskućnika</w:t>
            </w:r>
          </w:p>
        </w:tc>
        <w:tc>
          <w:tcPr>
            <w:tcW w:w="1098" w:type="pct"/>
            <w:noWrap/>
            <w:vAlign w:val="center"/>
          </w:tcPr>
          <w:p w:rsidR="002F489B" w:rsidRPr="002F489B" w:rsidRDefault="002F489B" w:rsidP="002F489B">
            <w:pPr>
              <w:jc w:val="center"/>
              <w:rPr>
                <w:rFonts w:ascii="Arial" w:hAnsi="Arial" w:cs="Arial"/>
                <w:lang w:eastAsia="en-US"/>
              </w:rPr>
            </w:pPr>
            <w:r w:rsidRPr="002F489B">
              <w:rPr>
                <w:rFonts w:ascii="Arial" w:hAnsi="Arial" w:cs="Arial"/>
                <w:lang w:eastAsia="en-US"/>
              </w:rPr>
              <w:t>2.000</w:t>
            </w:r>
            <w:r w:rsidR="00501248">
              <w:rPr>
                <w:rFonts w:ascii="Arial" w:hAnsi="Arial" w:cs="Arial"/>
                <w:lang w:eastAsia="en-US"/>
              </w:rPr>
              <w:t>,00</w:t>
            </w:r>
          </w:p>
        </w:tc>
      </w:tr>
      <w:tr w:rsidR="002F489B" w:rsidRPr="00403203" w:rsidTr="00EE1EE7">
        <w:trPr>
          <w:trHeight w:val="170"/>
        </w:trPr>
        <w:tc>
          <w:tcPr>
            <w:tcW w:w="452" w:type="pct"/>
            <w:noWrap/>
            <w:vAlign w:val="bottom"/>
          </w:tcPr>
          <w:p w:rsidR="002F489B" w:rsidRPr="002F489B" w:rsidRDefault="00EC699E" w:rsidP="005627D7">
            <w:pPr>
              <w:jc w:val="right"/>
              <w:rPr>
                <w:rFonts w:ascii="Arial" w:hAnsi="Arial" w:cs="Arial"/>
                <w:color w:val="000000"/>
                <w:lang w:eastAsia="en-US"/>
              </w:rPr>
            </w:pPr>
            <w:r>
              <w:rPr>
                <w:rFonts w:ascii="Arial" w:hAnsi="Arial" w:cs="Arial"/>
                <w:color w:val="000000"/>
                <w:lang w:eastAsia="en-US"/>
              </w:rPr>
              <w:t>6</w:t>
            </w:r>
            <w:r w:rsidR="002F489B" w:rsidRPr="002F489B">
              <w:rPr>
                <w:rFonts w:ascii="Arial" w:hAnsi="Arial" w:cs="Arial"/>
                <w:color w:val="000000"/>
                <w:lang w:eastAsia="en-US"/>
              </w:rPr>
              <w:t>.</w:t>
            </w:r>
          </w:p>
        </w:tc>
        <w:tc>
          <w:tcPr>
            <w:tcW w:w="3450" w:type="pct"/>
            <w:vAlign w:val="center"/>
          </w:tcPr>
          <w:p w:rsidR="002F489B" w:rsidRPr="002F489B" w:rsidRDefault="002F489B" w:rsidP="005627D7">
            <w:pPr>
              <w:jc w:val="both"/>
              <w:rPr>
                <w:rFonts w:ascii="Arial" w:hAnsi="Arial" w:cs="Arial"/>
                <w:lang w:eastAsia="en-US"/>
              </w:rPr>
            </w:pPr>
            <w:r w:rsidRPr="002F489B">
              <w:rPr>
                <w:rFonts w:ascii="Arial" w:hAnsi="Arial" w:cs="Arial"/>
                <w:lang w:eastAsia="en-US"/>
              </w:rPr>
              <w:t>Božićnic</w:t>
            </w:r>
            <w:r w:rsidR="00442E9C">
              <w:rPr>
                <w:rFonts w:ascii="Arial" w:hAnsi="Arial" w:cs="Arial"/>
                <w:lang w:eastAsia="en-US"/>
              </w:rPr>
              <w:t xml:space="preserve">a umirovljenicima slabijeg imovinskog </w:t>
            </w:r>
            <w:r w:rsidRPr="002F489B">
              <w:rPr>
                <w:rFonts w:ascii="Arial" w:hAnsi="Arial" w:cs="Arial"/>
                <w:lang w:eastAsia="en-US"/>
              </w:rPr>
              <w:t xml:space="preserve"> stanja</w:t>
            </w:r>
          </w:p>
        </w:tc>
        <w:tc>
          <w:tcPr>
            <w:tcW w:w="1098" w:type="pct"/>
            <w:noWrap/>
            <w:vAlign w:val="center"/>
          </w:tcPr>
          <w:p w:rsidR="002F489B" w:rsidRPr="002F489B" w:rsidRDefault="002F489B" w:rsidP="002F489B">
            <w:pPr>
              <w:jc w:val="center"/>
              <w:rPr>
                <w:rFonts w:ascii="Arial" w:hAnsi="Arial" w:cs="Arial"/>
                <w:lang w:eastAsia="en-US"/>
              </w:rPr>
            </w:pPr>
            <w:r w:rsidRPr="002F489B">
              <w:rPr>
                <w:rFonts w:ascii="Arial" w:hAnsi="Arial" w:cs="Arial"/>
                <w:lang w:eastAsia="en-US"/>
              </w:rPr>
              <w:t>15.000</w:t>
            </w:r>
            <w:r w:rsidR="00501248">
              <w:rPr>
                <w:rFonts w:ascii="Arial" w:hAnsi="Arial" w:cs="Arial"/>
                <w:lang w:eastAsia="en-US"/>
              </w:rPr>
              <w:t>,00</w:t>
            </w:r>
          </w:p>
        </w:tc>
      </w:tr>
      <w:tr w:rsidR="002F489B" w:rsidRPr="00403203" w:rsidTr="00EE1EE7">
        <w:trPr>
          <w:trHeight w:val="170"/>
        </w:trPr>
        <w:tc>
          <w:tcPr>
            <w:tcW w:w="452" w:type="pct"/>
            <w:noWrap/>
            <w:vAlign w:val="bottom"/>
          </w:tcPr>
          <w:p w:rsidR="002F489B" w:rsidRPr="002F489B" w:rsidRDefault="00EC699E" w:rsidP="005627D7">
            <w:pPr>
              <w:jc w:val="right"/>
              <w:rPr>
                <w:rFonts w:ascii="Arial" w:hAnsi="Arial" w:cs="Arial"/>
                <w:color w:val="000000"/>
                <w:lang w:eastAsia="en-US"/>
              </w:rPr>
            </w:pPr>
            <w:r>
              <w:rPr>
                <w:rFonts w:ascii="Arial" w:hAnsi="Arial" w:cs="Arial"/>
                <w:color w:val="000000"/>
                <w:lang w:eastAsia="en-US"/>
              </w:rPr>
              <w:t>7</w:t>
            </w:r>
            <w:r w:rsidR="002F489B" w:rsidRPr="002F489B">
              <w:rPr>
                <w:rFonts w:ascii="Arial" w:hAnsi="Arial" w:cs="Arial"/>
                <w:color w:val="000000"/>
                <w:lang w:eastAsia="en-US"/>
              </w:rPr>
              <w:t>.</w:t>
            </w:r>
          </w:p>
        </w:tc>
        <w:tc>
          <w:tcPr>
            <w:tcW w:w="3450" w:type="pct"/>
            <w:vAlign w:val="center"/>
          </w:tcPr>
          <w:p w:rsidR="002F489B" w:rsidRPr="002F489B" w:rsidRDefault="002F489B" w:rsidP="005627D7">
            <w:pPr>
              <w:jc w:val="both"/>
              <w:rPr>
                <w:rFonts w:ascii="Arial" w:hAnsi="Arial" w:cs="Arial"/>
                <w:lang w:eastAsia="en-US"/>
              </w:rPr>
            </w:pPr>
            <w:r w:rsidRPr="002F489B">
              <w:rPr>
                <w:rFonts w:ascii="Arial" w:hAnsi="Arial" w:cs="Arial"/>
                <w:lang w:eastAsia="en-US"/>
              </w:rPr>
              <w:t>Sufinanciranje Posudionice ortopedskih i medicinskih pomagala</w:t>
            </w:r>
          </w:p>
        </w:tc>
        <w:tc>
          <w:tcPr>
            <w:tcW w:w="1098" w:type="pct"/>
            <w:noWrap/>
            <w:vAlign w:val="center"/>
          </w:tcPr>
          <w:p w:rsidR="002F489B" w:rsidRPr="002F489B" w:rsidRDefault="002F489B" w:rsidP="002F489B">
            <w:pPr>
              <w:jc w:val="center"/>
              <w:rPr>
                <w:rFonts w:ascii="Arial" w:hAnsi="Arial" w:cs="Arial"/>
                <w:lang w:eastAsia="en-US"/>
              </w:rPr>
            </w:pPr>
            <w:r w:rsidRPr="002F489B">
              <w:rPr>
                <w:rFonts w:ascii="Arial" w:hAnsi="Arial" w:cs="Arial"/>
                <w:lang w:eastAsia="en-US"/>
              </w:rPr>
              <w:t>1.000</w:t>
            </w:r>
            <w:r w:rsidR="00501248">
              <w:rPr>
                <w:rFonts w:ascii="Arial" w:hAnsi="Arial" w:cs="Arial"/>
                <w:lang w:eastAsia="en-US"/>
              </w:rPr>
              <w:t>,00</w:t>
            </w:r>
          </w:p>
        </w:tc>
      </w:tr>
      <w:tr w:rsidR="002F489B" w:rsidRPr="00403203" w:rsidTr="00EE1EE7">
        <w:trPr>
          <w:trHeight w:val="170"/>
        </w:trPr>
        <w:tc>
          <w:tcPr>
            <w:tcW w:w="452" w:type="pct"/>
            <w:noWrap/>
            <w:vAlign w:val="bottom"/>
          </w:tcPr>
          <w:p w:rsidR="002F489B" w:rsidRPr="002F489B" w:rsidRDefault="00EC699E" w:rsidP="005627D7">
            <w:pPr>
              <w:jc w:val="right"/>
              <w:rPr>
                <w:rFonts w:ascii="Arial" w:hAnsi="Arial" w:cs="Arial"/>
                <w:color w:val="000000"/>
                <w:lang w:eastAsia="en-US"/>
              </w:rPr>
            </w:pPr>
            <w:r>
              <w:rPr>
                <w:rFonts w:ascii="Arial" w:hAnsi="Arial" w:cs="Arial"/>
                <w:color w:val="000000"/>
                <w:lang w:eastAsia="en-US"/>
              </w:rPr>
              <w:t>8</w:t>
            </w:r>
            <w:r w:rsidR="002F489B" w:rsidRPr="002F489B">
              <w:rPr>
                <w:rFonts w:ascii="Arial" w:hAnsi="Arial" w:cs="Arial"/>
                <w:color w:val="000000"/>
                <w:lang w:eastAsia="en-US"/>
              </w:rPr>
              <w:t>.</w:t>
            </w:r>
          </w:p>
        </w:tc>
        <w:tc>
          <w:tcPr>
            <w:tcW w:w="3450" w:type="pct"/>
            <w:vAlign w:val="center"/>
          </w:tcPr>
          <w:p w:rsidR="002F489B" w:rsidRPr="002F489B" w:rsidRDefault="002F489B" w:rsidP="005627D7">
            <w:pPr>
              <w:jc w:val="both"/>
              <w:rPr>
                <w:rFonts w:ascii="Arial" w:hAnsi="Arial" w:cs="Arial"/>
                <w:lang w:eastAsia="en-US"/>
              </w:rPr>
            </w:pPr>
            <w:r>
              <w:rPr>
                <w:rFonts w:ascii="Arial" w:hAnsi="Arial" w:cs="Arial"/>
                <w:lang w:eastAsia="en-US"/>
              </w:rPr>
              <w:t>Razne akcije – pomoć bolesnima</w:t>
            </w:r>
          </w:p>
        </w:tc>
        <w:tc>
          <w:tcPr>
            <w:tcW w:w="1098" w:type="pct"/>
            <w:noWrap/>
            <w:vAlign w:val="center"/>
          </w:tcPr>
          <w:p w:rsidR="002F489B" w:rsidRPr="002F489B" w:rsidRDefault="002F489B" w:rsidP="002F489B">
            <w:pPr>
              <w:jc w:val="center"/>
              <w:rPr>
                <w:rFonts w:ascii="Arial" w:hAnsi="Arial" w:cs="Arial"/>
                <w:lang w:eastAsia="en-US"/>
              </w:rPr>
            </w:pPr>
            <w:r w:rsidRPr="002F489B">
              <w:rPr>
                <w:rFonts w:ascii="Arial" w:hAnsi="Arial" w:cs="Arial"/>
                <w:lang w:eastAsia="en-US"/>
              </w:rPr>
              <w:t>5.000</w:t>
            </w:r>
            <w:r w:rsidR="00501248">
              <w:rPr>
                <w:rFonts w:ascii="Arial" w:hAnsi="Arial" w:cs="Arial"/>
                <w:lang w:eastAsia="en-US"/>
              </w:rPr>
              <w:t>,00</w:t>
            </w:r>
          </w:p>
        </w:tc>
      </w:tr>
      <w:tr w:rsidR="002F489B" w:rsidRPr="00403203" w:rsidTr="00EE1EE7">
        <w:trPr>
          <w:trHeight w:val="170"/>
        </w:trPr>
        <w:tc>
          <w:tcPr>
            <w:tcW w:w="452" w:type="pct"/>
            <w:noWrap/>
            <w:vAlign w:val="bottom"/>
          </w:tcPr>
          <w:p w:rsidR="002F489B" w:rsidRPr="002F489B" w:rsidRDefault="00EC699E" w:rsidP="005627D7">
            <w:pPr>
              <w:jc w:val="right"/>
              <w:rPr>
                <w:rFonts w:ascii="Arial" w:hAnsi="Arial" w:cs="Arial"/>
                <w:color w:val="000000"/>
                <w:lang w:eastAsia="en-US"/>
              </w:rPr>
            </w:pPr>
            <w:r>
              <w:rPr>
                <w:rFonts w:ascii="Arial" w:hAnsi="Arial" w:cs="Arial"/>
                <w:color w:val="000000"/>
                <w:lang w:eastAsia="en-US"/>
              </w:rPr>
              <w:t>9</w:t>
            </w:r>
            <w:r w:rsidR="002F489B" w:rsidRPr="002F489B">
              <w:rPr>
                <w:rFonts w:ascii="Arial" w:hAnsi="Arial" w:cs="Arial"/>
                <w:color w:val="000000"/>
                <w:lang w:eastAsia="en-US"/>
              </w:rPr>
              <w:t>.</w:t>
            </w:r>
          </w:p>
        </w:tc>
        <w:tc>
          <w:tcPr>
            <w:tcW w:w="3450" w:type="pct"/>
            <w:vAlign w:val="center"/>
          </w:tcPr>
          <w:p w:rsidR="002F489B" w:rsidRPr="002F489B" w:rsidRDefault="002F489B" w:rsidP="005627D7">
            <w:pPr>
              <w:jc w:val="both"/>
              <w:rPr>
                <w:rFonts w:ascii="Arial" w:hAnsi="Arial" w:cs="Arial"/>
                <w:lang w:eastAsia="en-US"/>
              </w:rPr>
            </w:pPr>
            <w:r w:rsidRPr="002F489B">
              <w:rPr>
                <w:rFonts w:ascii="Arial" w:hAnsi="Arial" w:cs="Arial"/>
                <w:lang w:eastAsia="en-US"/>
              </w:rPr>
              <w:t>Pomoć i njega u kući</w:t>
            </w:r>
          </w:p>
        </w:tc>
        <w:tc>
          <w:tcPr>
            <w:tcW w:w="1098" w:type="pct"/>
            <w:noWrap/>
            <w:vAlign w:val="center"/>
          </w:tcPr>
          <w:p w:rsidR="002F489B" w:rsidRPr="002F489B" w:rsidRDefault="002F489B" w:rsidP="002F489B">
            <w:pPr>
              <w:jc w:val="center"/>
              <w:rPr>
                <w:rFonts w:ascii="Arial" w:hAnsi="Arial" w:cs="Arial"/>
                <w:lang w:eastAsia="en-US"/>
              </w:rPr>
            </w:pPr>
            <w:r w:rsidRPr="002F489B">
              <w:rPr>
                <w:rFonts w:ascii="Arial" w:hAnsi="Arial" w:cs="Arial"/>
                <w:lang w:eastAsia="en-US"/>
              </w:rPr>
              <w:t>25.000</w:t>
            </w:r>
            <w:r w:rsidR="00501248">
              <w:rPr>
                <w:rFonts w:ascii="Arial" w:hAnsi="Arial" w:cs="Arial"/>
                <w:lang w:eastAsia="en-US"/>
              </w:rPr>
              <w:t>,00</w:t>
            </w:r>
          </w:p>
        </w:tc>
      </w:tr>
      <w:tr w:rsidR="002F489B" w:rsidRPr="00403203" w:rsidTr="00EE1EE7">
        <w:trPr>
          <w:trHeight w:val="170"/>
        </w:trPr>
        <w:tc>
          <w:tcPr>
            <w:tcW w:w="452" w:type="pct"/>
            <w:noWrap/>
            <w:vAlign w:val="bottom"/>
          </w:tcPr>
          <w:p w:rsidR="002F489B" w:rsidRPr="002F489B" w:rsidRDefault="00EC699E" w:rsidP="005627D7">
            <w:pPr>
              <w:jc w:val="right"/>
              <w:rPr>
                <w:rFonts w:ascii="Arial" w:hAnsi="Arial" w:cs="Arial"/>
                <w:color w:val="000000"/>
                <w:lang w:eastAsia="en-US"/>
              </w:rPr>
            </w:pPr>
            <w:r>
              <w:rPr>
                <w:rFonts w:ascii="Arial" w:hAnsi="Arial" w:cs="Arial"/>
                <w:color w:val="000000"/>
                <w:lang w:eastAsia="en-US"/>
              </w:rPr>
              <w:t>10</w:t>
            </w:r>
            <w:r w:rsidR="00603CF4">
              <w:rPr>
                <w:rFonts w:ascii="Arial" w:hAnsi="Arial" w:cs="Arial"/>
                <w:color w:val="000000"/>
                <w:lang w:eastAsia="en-US"/>
              </w:rPr>
              <w:t>.</w:t>
            </w:r>
          </w:p>
        </w:tc>
        <w:tc>
          <w:tcPr>
            <w:tcW w:w="3450" w:type="pct"/>
            <w:vAlign w:val="center"/>
          </w:tcPr>
          <w:p w:rsidR="002F489B" w:rsidRPr="002F489B" w:rsidRDefault="002F489B" w:rsidP="005627D7">
            <w:pPr>
              <w:jc w:val="both"/>
              <w:rPr>
                <w:rFonts w:ascii="Arial" w:hAnsi="Arial" w:cs="Arial"/>
                <w:lang w:eastAsia="en-US"/>
              </w:rPr>
            </w:pPr>
            <w:r w:rsidRPr="002F489B">
              <w:rPr>
                <w:rFonts w:ascii="Arial" w:hAnsi="Arial" w:cs="Arial"/>
                <w:lang w:eastAsia="en-US"/>
              </w:rPr>
              <w:t>Projekti Crvenog križa</w:t>
            </w:r>
          </w:p>
        </w:tc>
        <w:tc>
          <w:tcPr>
            <w:tcW w:w="1098" w:type="pct"/>
            <w:noWrap/>
            <w:vAlign w:val="center"/>
          </w:tcPr>
          <w:p w:rsidR="002F489B" w:rsidRPr="002F489B" w:rsidRDefault="002F489B" w:rsidP="002F489B">
            <w:pPr>
              <w:jc w:val="center"/>
              <w:rPr>
                <w:rFonts w:ascii="Arial" w:hAnsi="Arial" w:cs="Arial"/>
                <w:lang w:eastAsia="en-US"/>
              </w:rPr>
            </w:pPr>
            <w:r w:rsidRPr="002F489B">
              <w:rPr>
                <w:rFonts w:ascii="Arial" w:hAnsi="Arial" w:cs="Arial"/>
                <w:lang w:eastAsia="en-US"/>
              </w:rPr>
              <w:t>30.000</w:t>
            </w:r>
            <w:r w:rsidR="00501248">
              <w:rPr>
                <w:rFonts w:ascii="Arial" w:hAnsi="Arial" w:cs="Arial"/>
                <w:lang w:eastAsia="en-US"/>
              </w:rPr>
              <w:t>,00</w:t>
            </w:r>
          </w:p>
        </w:tc>
      </w:tr>
      <w:tr w:rsidR="00EB5AA6" w:rsidRPr="00403203" w:rsidTr="00EE1EE7">
        <w:trPr>
          <w:trHeight w:val="170"/>
        </w:trPr>
        <w:tc>
          <w:tcPr>
            <w:tcW w:w="452" w:type="pct"/>
            <w:noWrap/>
            <w:vAlign w:val="bottom"/>
          </w:tcPr>
          <w:p w:rsidR="00EB5AA6" w:rsidRDefault="00EB5AA6" w:rsidP="005627D7">
            <w:pPr>
              <w:jc w:val="right"/>
              <w:rPr>
                <w:rFonts w:ascii="Arial" w:hAnsi="Arial" w:cs="Arial"/>
                <w:color w:val="000000"/>
                <w:lang w:eastAsia="en-US"/>
              </w:rPr>
            </w:pPr>
          </w:p>
        </w:tc>
        <w:tc>
          <w:tcPr>
            <w:tcW w:w="3450" w:type="pct"/>
            <w:vAlign w:val="center"/>
          </w:tcPr>
          <w:p w:rsidR="00EB5AA6" w:rsidRPr="002F489B" w:rsidRDefault="00EB5AA6" w:rsidP="005627D7">
            <w:pPr>
              <w:jc w:val="both"/>
              <w:rPr>
                <w:rFonts w:ascii="Arial" w:hAnsi="Arial" w:cs="Arial"/>
                <w:lang w:eastAsia="en-US"/>
              </w:rPr>
            </w:pPr>
            <w:r>
              <w:rPr>
                <w:rFonts w:ascii="Arial" w:hAnsi="Arial" w:cs="Arial"/>
                <w:lang w:eastAsia="en-US"/>
              </w:rPr>
              <w:t>UKUPNO</w:t>
            </w:r>
          </w:p>
        </w:tc>
        <w:tc>
          <w:tcPr>
            <w:tcW w:w="1098" w:type="pct"/>
            <w:noWrap/>
            <w:vAlign w:val="center"/>
          </w:tcPr>
          <w:p w:rsidR="00EB5AA6" w:rsidRPr="002F489B" w:rsidRDefault="00FA3640" w:rsidP="002F489B">
            <w:pPr>
              <w:jc w:val="center"/>
              <w:rPr>
                <w:rFonts w:ascii="Arial" w:hAnsi="Arial" w:cs="Arial"/>
                <w:lang w:eastAsia="en-US"/>
              </w:rPr>
            </w:pPr>
            <w:r>
              <w:rPr>
                <w:rFonts w:ascii="Arial" w:hAnsi="Arial" w:cs="Arial"/>
                <w:lang w:eastAsia="en-US"/>
              </w:rPr>
              <w:t>33</w:t>
            </w:r>
            <w:r w:rsidR="00EC699E">
              <w:rPr>
                <w:rFonts w:ascii="Arial" w:hAnsi="Arial" w:cs="Arial"/>
                <w:lang w:eastAsia="en-US"/>
              </w:rPr>
              <w:t>5</w:t>
            </w:r>
            <w:r w:rsidR="00501248">
              <w:rPr>
                <w:rFonts w:ascii="Arial" w:hAnsi="Arial" w:cs="Arial"/>
                <w:lang w:eastAsia="en-US"/>
              </w:rPr>
              <w:t>.000,00</w:t>
            </w:r>
          </w:p>
        </w:tc>
      </w:tr>
    </w:tbl>
    <w:p w:rsidR="00792818" w:rsidRDefault="00792818" w:rsidP="00A82B61">
      <w:pPr>
        <w:suppressAutoHyphens/>
        <w:spacing w:after="0" w:line="240" w:lineRule="auto"/>
        <w:rPr>
          <w:rFonts w:ascii="Arial" w:hAnsi="Arial" w:cs="Arial"/>
          <w:lang w:eastAsia="ar-SA"/>
        </w:rPr>
      </w:pPr>
    </w:p>
    <w:p w:rsidR="007B6B20" w:rsidRPr="00157FA8" w:rsidRDefault="007B6B20" w:rsidP="00157FA8">
      <w:pPr>
        <w:pStyle w:val="Odlomakpopisa"/>
        <w:numPr>
          <w:ilvl w:val="0"/>
          <w:numId w:val="16"/>
        </w:numPr>
        <w:suppressAutoHyphens/>
        <w:spacing w:after="0" w:line="240" w:lineRule="auto"/>
        <w:rPr>
          <w:rFonts w:ascii="Arial" w:eastAsia="Arial" w:hAnsi="Arial" w:cs="Arial"/>
          <w:b/>
          <w:lang w:eastAsia="ar-SA"/>
        </w:rPr>
      </w:pPr>
      <w:r w:rsidRPr="00157FA8">
        <w:rPr>
          <w:rFonts w:ascii="Arial" w:eastAsia="Arial" w:hAnsi="Arial" w:cs="Arial"/>
          <w:b/>
          <w:lang w:eastAsia="ar-SA"/>
        </w:rPr>
        <w:lastRenderedPageBreak/>
        <w:t xml:space="preserve">SUFINANCIRANJE PRIJEVOZA UMIROVLJENIKA, OSOBA S INVALIDITETOM, BOLESNIH OSOBA I DRUGIH GRAĐANA </w:t>
      </w:r>
    </w:p>
    <w:p w:rsidR="007B6B20" w:rsidRPr="007B6B20" w:rsidRDefault="007B6B20" w:rsidP="007B6B20">
      <w:pPr>
        <w:suppressAutoHyphens/>
        <w:spacing w:after="0" w:line="240" w:lineRule="auto"/>
        <w:ind w:left="720"/>
        <w:rPr>
          <w:rFonts w:ascii="Arial" w:eastAsia="Arial" w:hAnsi="Arial" w:cs="Arial"/>
          <w:lang w:eastAsia="ar-SA"/>
        </w:rPr>
      </w:pPr>
    </w:p>
    <w:p w:rsidR="007B6B20" w:rsidRDefault="00EB4D46" w:rsidP="007B6B20">
      <w:pPr>
        <w:suppressAutoHyphens/>
        <w:spacing w:after="0" w:line="240" w:lineRule="auto"/>
        <w:jc w:val="center"/>
        <w:rPr>
          <w:rFonts w:ascii="Arial" w:eastAsia="Arial" w:hAnsi="Arial" w:cs="Arial"/>
          <w:lang w:eastAsia="ar-SA"/>
        </w:rPr>
      </w:pPr>
      <w:r>
        <w:rPr>
          <w:rFonts w:ascii="Arial" w:eastAsia="Arial" w:hAnsi="Arial" w:cs="Arial"/>
          <w:lang w:eastAsia="ar-SA"/>
        </w:rPr>
        <w:t>Članak 5</w:t>
      </w:r>
      <w:r w:rsidR="007B6B20" w:rsidRPr="007B6B20">
        <w:rPr>
          <w:rFonts w:ascii="Arial" w:eastAsia="Arial" w:hAnsi="Arial" w:cs="Arial"/>
          <w:lang w:eastAsia="ar-SA"/>
        </w:rPr>
        <w:t>.</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Pravo na  sufinanciranje javnog prijevoza prijevoznika Autotransport Karlovac d.d. ostvaruje se za kupnju mjesečne  karte za:</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xml:space="preserve">- područje A -  u iznosu od 30,00 kn mjesečno za I. kategoriju korisnika </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xml:space="preserve">                    -  u iznosu od 50,00 kn mjesečno za II. kategoriju korisnika</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xml:space="preserve">- područje B  - u iznosu od 50,00 kn za I. kategoriju korisnika </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xml:space="preserve">                     - u iznosu od 80,00 kn za II. kategoriju korisnika </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Područje A i područje B određeno je cjenikom prijevoznika Autotransport  Karlovac d.d.</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Pravo na sufinanciranje javnog prijevoza  prijevoznika Autotransport  Karlovac d.d. mogu ostvariti građani ukoliko zadovoljavaju sljedeće kriterije, odnosno svrstani u dvije kategorije.</w:t>
      </w:r>
    </w:p>
    <w:p w:rsidR="00C212C4" w:rsidRPr="009C027D" w:rsidRDefault="00C212C4" w:rsidP="00C212C4">
      <w:pPr>
        <w:suppressAutoHyphens/>
        <w:spacing w:after="0" w:line="240" w:lineRule="auto"/>
        <w:jc w:val="both"/>
        <w:rPr>
          <w:rFonts w:ascii="Arial" w:eastAsia="Times New Roman" w:hAnsi="Arial" w:cs="Arial"/>
          <w:lang w:eastAsia="ar-SA"/>
        </w:rPr>
      </w:pP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U I. kategoriju  pripadaju sljedeće osobe:</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umirovljenici s mirovinom nižom od 2.000,00 kn mjesečno s navršenih 55 godina života</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korisnici doplatka za pomoć i njegu temeljem rješenja Centra za socijalnu skrb Duga Resa  s navršenih 55 godina života i ukupnim primanjima  nižim od 2.000,00 kn</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osobe bez primanja s navršenih 65 godina života.</w:t>
      </w:r>
    </w:p>
    <w:p w:rsidR="00C212C4" w:rsidRPr="009C027D" w:rsidRDefault="00C212C4" w:rsidP="00C212C4">
      <w:pPr>
        <w:suppressAutoHyphens/>
        <w:spacing w:after="0" w:line="240" w:lineRule="auto"/>
        <w:jc w:val="both"/>
        <w:rPr>
          <w:rFonts w:ascii="Arial" w:eastAsia="Times New Roman" w:hAnsi="Arial" w:cs="Arial"/>
          <w:lang w:eastAsia="ar-SA"/>
        </w:rPr>
      </w:pP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U II. kategoriju pripadaju sljedeće osobe:</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osobe s invaliditetom koje  rješenjem imaju utvrđen postotak invalidnosti od 80 do 100%</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osobe s tjelesnim oštećenjem koje rješenjem imaju utvrđen postotak tjelesnog oštećenja od 80 do 100%</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osobe s težim mentalnim oštećenjem koje potpuno ovise o njezi druge osobe</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xml:space="preserve">- osobe oboljele od </w:t>
      </w:r>
      <w:proofErr w:type="spellStart"/>
      <w:r w:rsidRPr="009C027D">
        <w:rPr>
          <w:rFonts w:ascii="Arial" w:eastAsia="Times New Roman" w:hAnsi="Arial" w:cs="Arial"/>
          <w:lang w:eastAsia="ar-SA"/>
        </w:rPr>
        <w:t>multiple</w:t>
      </w:r>
      <w:proofErr w:type="spellEnd"/>
      <w:r w:rsidRPr="009C027D">
        <w:rPr>
          <w:rFonts w:ascii="Arial" w:eastAsia="Times New Roman" w:hAnsi="Arial" w:cs="Arial"/>
          <w:lang w:eastAsia="ar-SA"/>
        </w:rPr>
        <w:t xml:space="preserve"> skleroze</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osobe oboljele od cerebralne i dječje paralize</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dijalizirani i transplantirani bubrežni bolesnici</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 potpuno radno nesposobne osobe,</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neovisno o dobi, ukoliko ostvaruju primanja  manja od 2.200,00 kn mjesečno. U navedeni iznos prihoda ne uračunavaju se primici pobrojani u članku 31. Zakona.</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U ovu skupinu ubrajaju se i pratitelji osoba iz prethodnog stavka, koji na temelju liječničke i druge dokumentacije dokažu da je istima  neophodna pratnja druge osobe.</w:t>
      </w:r>
    </w:p>
    <w:p w:rsidR="00C212C4" w:rsidRPr="009C027D" w:rsidRDefault="00C212C4" w:rsidP="00C212C4">
      <w:pPr>
        <w:suppressAutoHyphens/>
        <w:spacing w:after="0" w:line="240" w:lineRule="auto"/>
        <w:jc w:val="both"/>
        <w:rPr>
          <w:rFonts w:ascii="Arial" w:eastAsia="Times New Roman" w:hAnsi="Arial" w:cs="Arial"/>
          <w:lang w:eastAsia="ar-SA"/>
        </w:rPr>
      </w:pPr>
      <w:r w:rsidRPr="009C027D">
        <w:rPr>
          <w:rFonts w:ascii="Arial" w:eastAsia="Times New Roman" w:hAnsi="Arial" w:cs="Arial"/>
          <w:lang w:eastAsia="ar-SA"/>
        </w:rPr>
        <w:t>Ukoliko pratitelj osobe koja pripada u II. kategoriju ima status roditelja njegovatelja, jer dijete potpuno ovisi o pomoći druge osobe što je utvrđeno rješenjem Centra za socijalnu skrb Duga Resa, a kupuje mjesečnu radničku kartu po punoj cijeni prijevoznika, ostvaruje pravo na povrat u iznosu od 200,00 kn mjesečno ukoliko  ostvaruje primanja</w:t>
      </w:r>
      <w:r w:rsidR="00A82B61">
        <w:rPr>
          <w:rFonts w:ascii="Arial" w:eastAsia="Times New Roman" w:hAnsi="Arial" w:cs="Arial"/>
          <w:lang w:eastAsia="ar-SA"/>
        </w:rPr>
        <w:t xml:space="preserve"> manja od 3.000,00 kn mjesečno.</w:t>
      </w: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Pr="007B6B20" w:rsidRDefault="000A3CC0"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6.</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Navedeno pravo može se ostvariti i za kupnju godišnje karte ukol</w:t>
      </w:r>
      <w:r w:rsidR="002A713C">
        <w:rPr>
          <w:rFonts w:ascii="Arial" w:eastAsia="Times New Roman" w:hAnsi="Arial" w:cs="Arial"/>
          <w:lang w:eastAsia="ar-SA"/>
        </w:rPr>
        <w:t xml:space="preserve">iko je ona povoljnija od </w:t>
      </w:r>
      <w:r w:rsidRPr="007B6B20">
        <w:rPr>
          <w:rFonts w:ascii="Arial" w:eastAsia="Times New Roman" w:hAnsi="Arial" w:cs="Arial"/>
          <w:lang w:eastAsia="ar-SA"/>
        </w:rPr>
        <w:t>mjesečne karte i</w:t>
      </w:r>
      <w:r w:rsidR="002A713C">
        <w:rPr>
          <w:rFonts w:ascii="Arial" w:eastAsia="Times New Roman" w:hAnsi="Arial" w:cs="Arial"/>
          <w:lang w:eastAsia="ar-SA"/>
        </w:rPr>
        <w:t xml:space="preserve"> ukoliko je osobi, iz opravdanih razloga, </w:t>
      </w:r>
      <w:r w:rsidRPr="007B6B20">
        <w:rPr>
          <w:rFonts w:ascii="Arial" w:eastAsia="Times New Roman" w:hAnsi="Arial" w:cs="Arial"/>
          <w:lang w:eastAsia="ar-SA"/>
        </w:rPr>
        <w:t xml:space="preserve"> potrebno da cijelu godinu putuje na toj relaciji s time da refundirani iznos koji će se vratiti korisniku iznosi 30</w:t>
      </w:r>
      <w:r w:rsidR="002A713C">
        <w:rPr>
          <w:rFonts w:ascii="Arial" w:eastAsia="Times New Roman" w:hAnsi="Arial" w:cs="Arial"/>
          <w:lang w:eastAsia="ar-SA"/>
        </w:rPr>
        <w:t>0,00 kn za I. kategoriju</w:t>
      </w:r>
      <w:r w:rsidRPr="007B6B20">
        <w:rPr>
          <w:rFonts w:ascii="Arial" w:eastAsia="Times New Roman" w:hAnsi="Arial" w:cs="Arial"/>
          <w:lang w:eastAsia="ar-SA"/>
        </w:rPr>
        <w:t>, odno</w:t>
      </w:r>
      <w:r w:rsidR="007E5E89">
        <w:rPr>
          <w:rFonts w:ascii="Arial" w:eastAsia="Times New Roman" w:hAnsi="Arial" w:cs="Arial"/>
          <w:lang w:eastAsia="ar-SA"/>
        </w:rPr>
        <w:t>sno 50</w:t>
      </w:r>
      <w:r w:rsidR="008040FB">
        <w:rPr>
          <w:rFonts w:ascii="Arial" w:eastAsia="Times New Roman" w:hAnsi="Arial" w:cs="Arial"/>
          <w:lang w:eastAsia="ar-SA"/>
        </w:rPr>
        <w:t>0,00 kn za II. kategoriju</w:t>
      </w:r>
      <w:r w:rsidR="0026475E">
        <w:rPr>
          <w:rFonts w:ascii="Arial" w:eastAsia="Times New Roman" w:hAnsi="Arial" w:cs="Arial"/>
          <w:lang w:eastAsia="ar-SA"/>
        </w:rPr>
        <w:t xml:space="preserve"> osoba iz članka 13. ove Odluke.</w:t>
      </w: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Pr="007B6B20" w:rsidRDefault="00EF7361"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w:t>
      </w:r>
      <w:r w:rsidR="000A3CC0">
        <w:rPr>
          <w:rFonts w:ascii="Arial" w:eastAsia="Times New Roman" w:hAnsi="Arial" w:cs="Arial"/>
          <w:lang w:eastAsia="ar-SA"/>
        </w:rPr>
        <w:t>nak 7</w:t>
      </w:r>
      <w:r w:rsidR="007B6B20" w:rsidRPr="007B6B20">
        <w:rPr>
          <w:rFonts w:ascii="Arial" w:eastAsia="Times New Roman" w:hAnsi="Arial" w:cs="Arial"/>
          <w:lang w:eastAsia="ar-SA"/>
        </w:rPr>
        <w:t>.</w:t>
      </w:r>
    </w:p>
    <w:p w:rsidR="007B6B20" w:rsidRPr="007B6B20" w:rsidRDefault="00195E6D"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Ovim Programom</w:t>
      </w:r>
      <w:r w:rsidR="007B6B20" w:rsidRPr="007B6B20">
        <w:rPr>
          <w:rFonts w:ascii="Arial" w:eastAsia="Times New Roman" w:hAnsi="Arial" w:cs="Arial"/>
          <w:lang w:eastAsia="ar-SA"/>
        </w:rPr>
        <w:t xml:space="preserve"> utvrđuje se pravo suf</w:t>
      </w:r>
      <w:r w:rsidR="00566BA5">
        <w:rPr>
          <w:rFonts w:ascii="Arial" w:eastAsia="Times New Roman" w:hAnsi="Arial" w:cs="Arial"/>
          <w:lang w:eastAsia="ar-SA"/>
        </w:rPr>
        <w:t xml:space="preserve">inanciranja javnog prijevoza </w:t>
      </w:r>
      <w:r w:rsidR="008040FB">
        <w:rPr>
          <w:rFonts w:ascii="Arial" w:eastAsia="Times New Roman" w:hAnsi="Arial" w:cs="Arial"/>
          <w:lang w:eastAsia="ar-SA"/>
        </w:rPr>
        <w:t xml:space="preserve"> prijevoznika Autotransport </w:t>
      </w:r>
      <w:r w:rsidR="007B6B20" w:rsidRPr="007B6B20">
        <w:rPr>
          <w:rFonts w:ascii="Arial" w:eastAsia="Times New Roman" w:hAnsi="Arial" w:cs="Arial"/>
          <w:lang w:eastAsia="ar-SA"/>
        </w:rPr>
        <w:t>Karlovac</w:t>
      </w:r>
      <w:r w:rsidR="008040FB">
        <w:rPr>
          <w:rFonts w:ascii="Arial" w:eastAsia="Times New Roman" w:hAnsi="Arial" w:cs="Arial"/>
          <w:lang w:eastAsia="ar-SA"/>
        </w:rPr>
        <w:t xml:space="preserve"> d.d.</w:t>
      </w:r>
      <w:r w:rsidR="007B6B20" w:rsidRPr="007B6B20">
        <w:rPr>
          <w:rFonts w:ascii="Arial" w:eastAsia="Times New Roman" w:hAnsi="Arial" w:cs="Arial"/>
          <w:lang w:eastAsia="ar-SA"/>
        </w:rPr>
        <w:t xml:space="preserve"> podnositeljima zahtjeva k</w:t>
      </w:r>
      <w:r w:rsidR="004234C7">
        <w:rPr>
          <w:rFonts w:ascii="Arial" w:eastAsia="Times New Roman" w:hAnsi="Arial" w:cs="Arial"/>
          <w:lang w:eastAsia="ar-SA"/>
        </w:rPr>
        <w:t>oji su to pravo ostvarili ranijih godina</w:t>
      </w:r>
      <w:r w:rsidR="007B6B20" w:rsidRPr="007B6B20">
        <w:rPr>
          <w:rFonts w:ascii="Arial" w:eastAsia="Times New Roman" w:hAnsi="Arial" w:cs="Arial"/>
          <w:lang w:eastAsia="ar-SA"/>
        </w:rPr>
        <w:t xml:space="preserve"> temeljem Zaključka nadležnog Upravnog odjela, pod uvjetom da nije došlo do promjena koje mogu utjecati na ostvarivanje navedenog prava. </w:t>
      </w: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Pr="007B6B20" w:rsidRDefault="000A3CC0"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8</w:t>
      </w:r>
      <w:r w:rsidR="007B6B20" w:rsidRPr="007B6B20">
        <w:rPr>
          <w:rFonts w:ascii="Arial" w:eastAsia="Times New Roman" w:hAnsi="Arial" w:cs="Arial"/>
          <w:lang w:eastAsia="ar-SA"/>
        </w:rPr>
        <w:t>.</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N</w:t>
      </w:r>
      <w:r w:rsidR="00566BA5">
        <w:rPr>
          <w:rFonts w:ascii="Arial" w:eastAsia="Times New Roman" w:hAnsi="Arial" w:cs="Arial"/>
          <w:lang w:eastAsia="ar-SA"/>
        </w:rPr>
        <w:t xml:space="preserve">ovi podnositelji zahtjeva, </w:t>
      </w:r>
      <w:r w:rsidRPr="007B6B20">
        <w:rPr>
          <w:rFonts w:ascii="Arial" w:eastAsia="Times New Roman" w:hAnsi="Arial" w:cs="Arial"/>
          <w:lang w:eastAsia="ar-SA"/>
        </w:rPr>
        <w:t xml:space="preserve"> navedeno pravo ostvaruju podnošenjem zahtjeva i dostavom potrebne dokumentacije na temelju koje nadležni Upravni odjel donosi Zaključak.</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lastRenderedPageBreak/>
        <w:t>Uz zahtjev, podnositelj zahtjeva za ostvarivanje navedenog prava dužan je priložiti sljedeću dokumentaciju:</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osobnu iskaznicu</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zadnji odrezak o mirovini</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rješenje o invalidnosti</w:t>
      </w:r>
    </w:p>
    <w:p w:rsidR="007B6B20" w:rsidRPr="007B6B20" w:rsidRDefault="00F80925"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potvrdu P</w:t>
      </w:r>
      <w:r w:rsidR="007B6B20" w:rsidRPr="007B6B20">
        <w:rPr>
          <w:rFonts w:ascii="Arial" w:eastAsia="Times New Roman" w:hAnsi="Arial" w:cs="Arial"/>
          <w:lang w:eastAsia="ar-SA"/>
        </w:rPr>
        <w:t>orezne uprave</w:t>
      </w:r>
      <w:r w:rsidR="004234C7">
        <w:rPr>
          <w:rFonts w:ascii="Arial" w:eastAsia="Times New Roman" w:hAnsi="Arial" w:cs="Arial"/>
          <w:lang w:eastAsia="ar-SA"/>
        </w:rPr>
        <w:t xml:space="preserve"> o primanjima</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rješenje Centra za socijalnu skrb Duga Resa</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xml:space="preserve">-  medicinsku dokumentaciju  </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xml:space="preserve">- </w:t>
      </w:r>
      <w:r w:rsidR="0029160E">
        <w:rPr>
          <w:rFonts w:ascii="Arial" w:eastAsia="Times New Roman" w:hAnsi="Arial" w:cs="Arial"/>
          <w:lang w:eastAsia="ar-SA"/>
        </w:rPr>
        <w:t xml:space="preserve"> drugu dokumentaciju po potrebi.</w:t>
      </w: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Pr="007B6B20" w:rsidRDefault="000A3CC0"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9</w:t>
      </w:r>
      <w:r w:rsidR="007B6B20" w:rsidRPr="007B6B20">
        <w:rPr>
          <w:rFonts w:ascii="Arial" w:eastAsia="Times New Roman" w:hAnsi="Arial" w:cs="Arial"/>
          <w:lang w:eastAsia="ar-SA"/>
        </w:rPr>
        <w:t>.</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Osobama koje ostvaruju pravo na sufin</w:t>
      </w:r>
      <w:r w:rsidR="004234C7">
        <w:rPr>
          <w:rFonts w:ascii="Arial" w:eastAsia="Times New Roman" w:hAnsi="Arial" w:cs="Arial"/>
          <w:lang w:eastAsia="ar-SA"/>
        </w:rPr>
        <w:t xml:space="preserve">anciranje prijevoza tijekom </w:t>
      </w:r>
      <w:r w:rsidR="001D6E1A">
        <w:rPr>
          <w:rFonts w:ascii="Arial" w:eastAsia="Times New Roman" w:hAnsi="Arial" w:cs="Arial"/>
          <w:lang w:eastAsia="ar-SA"/>
        </w:rPr>
        <w:t>godine</w:t>
      </w:r>
      <w:r w:rsidRPr="007B6B20">
        <w:rPr>
          <w:rFonts w:ascii="Arial" w:eastAsia="Times New Roman" w:hAnsi="Arial" w:cs="Arial"/>
          <w:lang w:eastAsia="ar-SA"/>
        </w:rPr>
        <w:t>,  refundacija sredstava vršiti će se na blagajni Grada Duge Rese nakon 15-tog u mjesecu za tekući mjesec. Korisnik je dužan donijeti kupljenu kartu i račun i tako ostvariti pravo za one mjesece za koje kupi kartu prijevoznika.</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Prilikom refundacije sredstava izvršiti će se uvid u odrezak od mirovine za mjesec koji prethodi mjesecu za koji se vrši refundacija (zadnji odrezak od mirovine).</w:t>
      </w:r>
    </w:p>
    <w:p w:rsidR="00C212C4" w:rsidRPr="007B6B20" w:rsidRDefault="00C212C4" w:rsidP="007B6B20">
      <w:pPr>
        <w:suppressAutoHyphens/>
        <w:spacing w:after="0" w:line="240" w:lineRule="auto"/>
        <w:jc w:val="both"/>
        <w:rPr>
          <w:rFonts w:ascii="Arial" w:eastAsia="Times New Roman" w:hAnsi="Arial" w:cs="Arial"/>
          <w:lang w:eastAsia="ar-SA"/>
        </w:rPr>
      </w:pPr>
    </w:p>
    <w:p w:rsidR="007B6B20" w:rsidRPr="007B6B20" w:rsidRDefault="000A3CC0"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10</w:t>
      </w:r>
      <w:r w:rsidR="007B6B20" w:rsidRPr="007B6B20">
        <w:rPr>
          <w:rFonts w:ascii="Arial" w:eastAsia="Times New Roman" w:hAnsi="Arial" w:cs="Arial"/>
          <w:lang w:eastAsia="ar-SA"/>
        </w:rPr>
        <w:t>.</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Gradonačelnik može, po prijedlogu pročelni</w:t>
      </w:r>
      <w:r w:rsidR="0029160E">
        <w:rPr>
          <w:rFonts w:ascii="Arial" w:eastAsia="Times New Roman" w:hAnsi="Arial" w:cs="Arial"/>
          <w:lang w:eastAsia="ar-SA"/>
        </w:rPr>
        <w:t>ka/</w:t>
      </w:r>
      <w:proofErr w:type="spellStart"/>
      <w:r w:rsidRPr="007B6B20">
        <w:rPr>
          <w:rFonts w:ascii="Arial" w:eastAsia="Times New Roman" w:hAnsi="Arial" w:cs="Arial"/>
          <w:lang w:eastAsia="ar-SA"/>
        </w:rPr>
        <w:t>ce</w:t>
      </w:r>
      <w:proofErr w:type="spellEnd"/>
      <w:r w:rsidRPr="007B6B20">
        <w:rPr>
          <w:rFonts w:ascii="Arial" w:eastAsia="Times New Roman" w:hAnsi="Arial" w:cs="Arial"/>
          <w:lang w:eastAsia="ar-SA"/>
        </w:rPr>
        <w:t xml:space="preserve"> nadležnog Upravnog odjela, na temelju diskrecione ocjene, odobriti sufinanciranje troškova prijevoza  za podnositelja zahtjeva ukoliko ne zadovoljava propisane kriterije, a utvrdi se da se nalazi u iznimno teškim materijalnim ili socijalnim uvjetima, pod uvjetom da visina mirovine, odnosno visina primanja ne prelazi 10% osnovice.</w:t>
      </w:r>
    </w:p>
    <w:p w:rsidR="007B6B20" w:rsidRDefault="004234C7"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U izni</w:t>
      </w:r>
      <w:r w:rsidR="00983DE0">
        <w:rPr>
          <w:rFonts w:ascii="Arial" w:eastAsia="Times New Roman" w:hAnsi="Arial" w:cs="Arial"/>
          <w:lang w:eastAsia="ar-SA"/>
        </w:rPr>
        <w:t>mnim slučajevima</w:t>
      </w:r>
      <w:r w:rsidR="008040FB">
        <w:rPr>
          <w:rFonts w:ascii="Arial" w:eastAsia="Times New Roman" w:hAnsi="Arial" w:cs="Arial"/>
          <w:lang w:eastAsia="ar-SA"/>
        </w:rPr>
        <w:t>,</w:t>
      </w:r>
      <w:r w:rsidR="00983DE0">
        <w:rPr>
          <w:rFonts w:ascii="Arial" w:eastAsia="Times New Roman" w:hAnsi="Arial" w:cs="Arial"/>
          <w:lang w:eastAsia="ar-SA"/>
        </w:rPr>
        <w:t xml:space="preserve"> </w:t>
      </w:r>
      <w:r>
        <w:rPr>
          <w:rFonts w:ascii="Arial" w:eastAsia="Times New Roman" w:hAnsi="Arial" w:cs="Arial"/>
          <w:lang w:eastAsia="ar-SA"/>
        </w:rPr>
        <w:t>kao  što je</w:t>
      </w:r>
      <w:r w:rsidR="008040FB">
        <w:rPr>
          <w:rFonts w:ascii="Arial" w:eastAsia="Times New Roman" w:hAnsi="Arial" w:cs="Arial"/>
          <w:lang w:eastAsia="ar-SA"/>
        </w:rPr>
        <w:t xml:space="preserve"> npr.</w:t>
      </w:r>
      <w:r>
        <w:rPr>
          <w:rFonts w:ascii="Arial" w:eastAsia="Times New Roman" w:hAnsi="Arial" w:cs="Arial"/>
          <w:lang w:eastAsia="ar-SA"/>
        </w:rPr>
        <w:t xml:space="preserve"> sljepoća</w:t>
      </w:r>
      <w:r w:rsidR="008040FB">
        <w:rPr>
          <w:rFonts w:ascii="Arial" w:eastAsia="Times New Roman" w:hAnsi="Arial" w:cs="Arial"/>
          <w:lang w:eastAsia="ar-SA"/>
        </w:rPr>
        <w:t xml:space="preserve"> i dr.,</w:t>
      </w:r>
      <w:r w:rsidR="00983DE0">
        <w:rPr>
          <w:rFonts w:ascii="Arial" w:eastAsia="Times New Roman" w:hAnsi="Arial" w:cs="Arial"/>
          <w:lang w:eastAsia="ar-SA"/>
        </w:rPr>
        <w:t xml:space="preserve"> kad osoba nije u mogućnosti kretati se bez pomoći pratitelja</w:t>
      </w:r>
      <w:r>
        <w:rPr>
          <w:rFonts w:ascii="Arial" w:eastAsia="Times New Roman" w:hAnsi="Arial" w:cs="Arial"/>
          <w:lang w:eastAsia="ar-SA"/>
        </w:rPr>
        <w:t>,</w:t>
      </w:r>
      <w:r w:rsidR="00983DE0">
        <w:rPr>
          <w:rFonts w:ascii="Arial" w:eastAsia="Times New Roman" w:hAnsi="Arial" w:cs="Arial"/>
          <w:lang w:eastAsia="ar-SA"/>
        </w:rPr>
        <w:t xml:space="preserve"> </w:t>
      </w:r>
      <w:r w:rsidR="008040FB">
        <w:rPr>
          <w:rFonts w:ascii="Arial" w:eastAsia="Times New Roman" w:hAnsi="Arial" w:cs="Arial"/>
          <w:lang w:eastAsia="ar-SA"/>
        </w:rPr>
        <w:t>G</w:t>
      </w:r>
      <w:r w:rsidR="00267058">
        <w:rPr>
          <w:rFonts w:ascii="Arial" w:eastAsia="Times New Roman" w:hAnsi="Arial" w:cs="Arial"/>
          <w:lang w:eastAsia="ar-SA"/>
        </w:rPr>
        <w:t xml:space="preserve">radonačelnik može </w:t>
      </w:r>
      <w:r w:rsidR="00983DE0">
        <w:rPr>
          <w:rFonts w:ascii="Arial" w:eastAsia="Times New Roman" w:hAnsi="Arial" w:cs="Arial"/>
          <w:lang w:eastAsia="ar-SA"/>
        </w:rPr>
        <w:t xml:space="preserve"> odobriti</w:t>
      </w:r>
      <w:r w:rsidR="00267058">
        <w:rPr>
          <w:rFonts w:ascii="Arial" w:eastAsia="Times New Roman" w:hAnsi="Arial" w:cs="Arial"/>
          <w:lang w:eastAsia="ar-SA"/>
        </w:rPr>
        <w:t xml:space="preserve"> sufinanciranje</w:t>
      </w:r>
      <w:r w:rsidR="008040FB">
        <w:rPr>
          <w:rFonts w:ascii="Arial" w:eastAsia="Times New Roman" w:hAnsi="Arial" w:cs="Arial"/>
          <w:lang w:eastAsia="ar-SA"/>
        </w:rPr>
        <w:t xml:space="preserve"> troškova prijevoza</w:t>
      </w:r>
      <w:r w:rsidR="00267058">
        <w:rPr>
          <w:rFonts w:ascii="Arial" w:eastAsia="Times New Roman" w:hAnsi="Arial" w:cs="Arial"/>
          <w:lang w:eastAsia="ar-SA"/>
        </w:rPr>
        <w:t xml:space="preserve"> </w:t>
      </w:r>
      <w:r w:rsidR="00983DE0">
        <w:rPr>
          <w:rFonts w:ascii="Arial" w:eastAsia="Times New Roman" w:hAnsi="Arial" w:cs="Arial"/>
          <w:lang w:eastAsia="ar-SA"/>
        </w:rPr>
        <w:t>podnositelju zahtjeva</w:t>
      </w:r>
      <w:r>
        <w:rPr>
          <w:rFonts w:ascii="Arial" w:eastAsia="Times New Roman" w:hAnsi="Arial" w:cs="Arial"/>
          <w:lang w:eastAsia="ar-SA"/>
        </w:rPr>
        <w:t xml:space="preserve"> kojemu visina primanja prelazi 10% osnovice</w:t>
      </w:r>
      <w:r w:rsidR="00556237">
        <w:rPr>
          <w:rFonts w:ascii="Arial" w:eastAsia="Times New Roman" w:hAnsi="Arial" w:cs="Arial"/>
          <w:lang w:eastAsia="ar-SA"/>
        </w:rPr>
        <w:t>.</w:t>
      </w:r>
    </w:p>
    <w:p w:rsidR="00514885" w:rsidRDefault="00514885" w:rsidP="00010570">
      <w:pPr>
        <w:suppressAutoHyphens/>
        <w:spacing w:after="0" w:line="240" w:lineRule="auto"/>
        <w:ind w:left="360"/>
        <w:rPr>
          <w:rFonts w:ascii="Arial" w:eastAsia="Times New Roman" w:hAnsi="Arial" w:cs="Arial"/>
          <w:lang w:eastAsia="ar-SA"/>
        </w:rPr>
      </w:pPr>
    </w:p>
    <w:p w:rsidR="00514885" w:rsidRDefault="00514885" w:rsidP="00010570">
      <w:pPr>
        <w:suppressAutoHyphens/>
        <w:spacing w:after="0" w:line="240" w:lineRule="auto"/>
        <w:ind w:left="360"/>
        <w:rPr>
          <w:rFonts w:ascii="Arial" w:eastAsia="Times New Roman" w:hAnsi="Arial" w:cs="Arial"/>
          <w:lang w:eastAsia="ar-SA"/>
        </w:rPr>
      </w:pPr>
    </w:p>
    <w:p w:rsidR="001E4475" w:rsidRPr="00157FA8" w:rsidRDefault="00077CCB" w:rsidP="00157FA8">
      <w:pPr>
        <w:pStyle w:val="Odlomakpopisa"/>
        <w:numPr>
          <w:ilvl w:val="0"/>
          <w:numId w:val="16"/>
        </w:numPr>
        <w:suppressAutoHyphens/>
        <w:spacing w:after="0" w:line="240" w:lineRule="auto"/>
        <w:rPr>
          <w:rFonts w:ascii="Arial" w:eastAsia="Arial" w:hAnsi="Arial" w:cs="Arial"/>
          <w:b/>
          <w:lang w:eastAsia="ar-SA"/>
        </w:rPr>
      </w:pPr>
      <w:r>
        <w:rPr>
          <w:rFonts w:ascii="Arial" w:eastAsia="Arial" w:hAnsi="Arial" w:cs="Arial"/>
          <w:b/>
          <w:lang w:eastAsia="ar-SA"/>
        </w:rPr>
        <w:t xml:space="preserve"> POMOĆ GRAĐANIMA </w:t>
      </w:r>
    </w:p>
    <w:p w:rsidR="00010570" w:rsidRPr="00C042C5" w:rsidRDefault="00010570" w:rsidP="00010570">
      <w:pPr>
        <w:pStyle w:val="Odlomakpopisa"/>
        <w:suppressAutoHyphens/>
        <w:spacing w:after="0" w:line="240" w:lineRule="auto"/>
        <w:rPr>
          <w:rFonts w:ascii="Arial" w:eastAsia="Arial" w:hAnsi="Arial" w:cs="Arial"/>
          <w:b/>
          <w:lang w:eastAsia="ar-SA"/>
        </w:rPr>
      </w:pPr>
    </w:p>
    <w:p w:rsidR="00157FA8" w:rsidRDefault="00157FA8" w:rsidP="001E4475">
      <w:pPr>
        <w:suppressAutoHyphens/>
        <w:spacing w:after="0" w:line="240" w:lineRule="auto"/>
        <w:rPr>
          <w:rFonts w:ascii="Arial" w:eastAsia="Times New Roman" w:hAnsi="Arial" w:cs="Arial"/>
          <w:lang w:eastAsia="ar-SA"/>
        </w:rPr>
      </w:pPr>
    </w:p>
    <w:p w:rsidR="00C212C4" w:rsidRDefault="000A3CC0" w:rsidP="000A3CC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11.</w:t>
      </w:r>
    </w:p>
    <w:p w:rsidR="00C212C4" w:rsidRDefault="00A82B61" w:rsidP="00C212C4">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Ovim Programom </w:t>
      </w:r>
      <w:r w:rsidR="00C212C4">
        <w:rPr>
          <w:rFonts w:ascii="Arial" w:eastAsia="Times New Roman" w:hAnsi="Arial" w:cs="Arial"/>
          <w:lang w:eastAsia="ar-SA"/>
        </w:rPr>
        <w:t>predviđa se</w:t>
      </w:r>
      <w:r w:rsidR="00500542">
        <w:rPr>
          <w:rFonts w:ascii="Arial" w:eastAsia="Times New Roman" w:hAnsi="Arial" w:cs="Arial"/>
          <w:lang w:eastAsia="ar-SA"/>
        </w:rPr>
        <w:t xml:space="preserve"> pomoć građanima u slučaju </w:t>
      </w:r>
      <w:r w:rsidR="00C212C4">
        <w:rPr>
          <w:rFonts w:ascii="Arial" w:eastAsia="Times New Roman" w:hAnsi="Arial" w:cs="Arial"/>
          <w:lang w:eastAsia="ar-SA"/>
        </w:rPr>
        <w:t xml:space="preserve"> elementarnih nepogoda kao što su požar, poplava, tuča i slično, kao</w:t>
      </w:r>
      <w:r w:rsidR="00077CCB">
        <w:rPr>
          <w:rFonts w:ascii="Arial" w:eastAsia="Times New Roman" w:hAnsi="Arial" w:cs="Arial"/>
          <w:lang w:eastAsia="ar-SA"/>
        </w:rPr>
        <w:t xml:space="preserve"> i u slučaju uginuća stoke.</w:t>
      </w:r>
    </w:p>
    <w:p w:rsidR="00C212C4" w:rsidRDefault="00C212C4" w:rsidP="00C212C4">
      <w:pPr>
        <w:suppressAutoHyphens/>
        <w:spacing w:after="0" w:line="240" w:lineRule="auto"/>
        <w:rPr>
          <w:rFonts w:ascii="Arial" w:eastAsia="Times New Roman" w:hAnsi="Arial" w:cs="Arial"/>
          <w:lang w:eastAsia="ar-SA"/>
        </w:rPr>
      </w:pPr>
      <w:r>
        <w:rPr>
          <w:rFonts w:ascii="Arial" w:eastAsia="Times New Roman" w:hAnsi="Arial" w:cs="Arial"/>
          <w:lang w:eastAsia="ar-SA"/>
        </w:rPr>
        <w:t>Pravo na financijsku pomoć iz prethodnog stavka može s</w:t>
      </w:r>
      <w:r w:rsidR="00A82B61">
        <w:rPr>
          <w:rFonts w:ascii="Arial" w:eastAsia="Times New Roman" w:hAnsi="Arial" w:cs="Arial"/>
          <w:lang w:eastAsia="ar-SA"/>
        </w:rPr>
        <w:t>e ostvariti bez obzira na</w:t>
      </w:r>
      <w:r w:rsidR="00500542">
        <w:rPr>
          <w:rFonts w:ascii="Arial" w:eastAsia="Times New Roman" w:hAnsi="Arial" w:cs="Arial"/>
          <w:lang w:eastAsia="ar-SA"/>
        </w:rPr>
        <w:t xml:space="preserve"> kriterij prihoda kućanstva.</w:t>
      </w:r>
      <w:r w:rsidR="00A82B61">
        <w:rPr>
          <w:rFonts w:ascii="Arial" w:eastAsia="Times New Roman" w:hAnsi="Arial" w:cs="Arial"/>
          <w:lang w:eastAsia="ar-SA"/>
        </w:rPr>
        <w:t xml:space="preserve"> </w:t>
      </w:r>
    </w:p>
    <w:p w:rsidR="00C212C4" w:rsidRDefault="0059746A" w:rsidP="00C212C4">
      <w:pPr>
        <w:suppressAutoHyphens/>
        <w:spacing w:after="0" w:line="240" w:lineRule="auto"/>
        <w:rPr>
          <w:rFonts w:ascii="Arial" w:eastAsia="Times New Roman" w:hAnsi="Arial" w:cs="Arial"/>
          <w:lang w:eastAsia="ar-SA"/>
        </w:rPr>
      </w:pPr>
      <w:r>
        <w:rPr>
          <w:rFonts w:ascii="Arial" w:eastAsia="Times New Roman" w:hAnsi="Arial" w:cs="Arial"/>
          <w:lang w:eastAsia="ar-SA"/>
        </w:rPr>
        <w:t>Odluku o dodjeli ovog oblika pomoći d</w:t>
      </w:r>
      <w:r w:rsidR="00195E6D">
        <w:rPr>
          <w:rFonts w:ascii="Arial" w:eastAsia="Times New Roman" w:hAnsi="Arial" w:cs="Arial"/>
          <w:lang w:eastAsia="ar-SA"/>
        </w:rPr>
        <w:t>onosi nadležni Upravni</w:t>
      </w:r>
      <w:r w:rsidR="00C212C4">
        <w:rPr>
          <w:rFonts w:ascii="Arial" w:eastAsia="Times New Roman" w:hAnsi="Arial" w:cs="Arial"/>
          <w:lang w:eastAsia="ar-SA"/>
        </w:rPr>
        <w:t xml:space="preserve"> odjela temeljem pisanog zahtjeva sa dokumentacijom kojom se dokazuje osnovanost zahtjeva.</w:t>
      </w:r>
    </w:p>
    <w:p w:rsidR="00C212C4" w:rsidRDefault="00C212C4" w:rsidP="00C212C4">
      <w:pPr>
        <w:suppressAutoHyphens/>
        <w:spacing w:after="0" w:line="240" w:lineRule="auto"/>
        <w:rPr>
          <w:rFonts w:ascii="Arial" w:eastAsia="Times New Roman" w:hAnsi="Arial" w:cs="Arial"/>
          <w:lang w:eastAsia="ar-SA"/>
        </w:rPr>
      </w:pP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Pr="00157FA8" w:rsidRDefault="007B6B20" w:rsidP="00500542">
      <w:pPr>
        <w:pStyle w:val="Odlomakpopisa"/>
        <w:numPr>
          <w:ilvl w:val="0"/>
          <w:numId w:val="16"/>
        </w:numPr>
        <w:suppressAutoHyphens/>
        <w:spacing w:after="0" w:line="240" w:lineRule="auto"/>
        <w:jc w:val="both"/>
        <w:rPr>
          <w:rFonts w:ascii="Arial" w:eastAsia="Times New Roman" w:hAnsi="Arial" w:cs="Arial"/>
          <w:b/>
          <w:lang w:eastAsia="ar-SA"/>
        </w:rPr>
      </w:pPr>
      <w:r w:rsidRPr="00157FA8">
        <w:rPr>
          <w:rFonts w:ascii="Arial" w:eastAsia="Times New Roman" w:hAnsi="Arial" w:cs="Arial"/>
          <w:b/>
          <w:lang w:eastAsia="ar-SA"/>
        </w:rPr>
        <w:t>JEDNOKRATNA POMOĆ</w:t>
      </w: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Pr="007B6B20" w:rsidRDefault="000A3CC0"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12</w:t>
      </w:r>
      <w:r w:rsidR="007B6B20" w:rsidRPr="007B6B20">
        <w:rPr>
          <w:rFonts w:ascii="Arial" w:eastAsia="Times New Roman" w:hAnsi="Arial" w:cs="Arial"/>
          <w:lang w:eastAsia="ar-SA"/>
        </w:rPr>
        <w:t>.</w:t>
      </w:r>
    </w:p>
    <w:p w:rsid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 xml:space="preserve">Jednokratna pomoć može se odobriti  </w:t>
      </w:r>
      <w:r w:rsidR="00077CCB">
        <w:rPr>
          <w:rFonts w:ascii="Arial" w:eastAsia="Times New Roman" w:hAnsi="Arial" w:cs="Arial"/>
          <w:lang w:eastAsia="ar-SA"/>
        </w:rPr>
        <w:t xml:space="preserve">kućanstvu </w:t>
      </w:r>
      <w:r w:rsidRPr="007B6B20">
        <w:rPr>
          <w:rFonts w:ascii="Arial" w:eastAsia="Times New Roman" w:hAnsi="Arial" w:cs="Arial"/>
          <w:lang w:eastAsia="ar-SA"/>
        </w:rPr>
        <w:t>zbog trenutačnih okolnosti (bolesti, smrt</w:t>
      </w:r>
      <w:r w:rsidR="00CA13D7">
        <w:rPr>
          <w:rFonts w:ascii="Arial" w:eastAsia="Times New Roman" w:hAnsi="Arial" w:cs="Arial"/>
          <w:lang w:eastAsia="ar-SA"/>
        </w:rPr>
        <w:t xml:space="preserve">i ili drugih nevolja, </w:t>
      </w:r>
      <w:r w:rsidR="00C0666C">
        <w:rPr>
          <w:rFonts w:ascii="Arial" w:eastAsia="Times New Roman" w:hAnsi="Arial" w:cs="Arial"/>
          <w:lang w:eastAsia="ar-SA"/>
        </w:rPr>
        <w:t>pomoć u nabavci</w:t>
      </w:r>
      <w:r w:rsidRPr="007B6B20">
        <w:rPr>
          <w:rFonts w:ascii="Arial" w:eastAsia="Times New Roman" w:hAnsi="Arial" w:cs="Arial"/>
          <w:lang w:eastAsia="ar-SA"/>
        </w:rPr>
        <w:t xml:space="preserve"> školskih knjiga i pribora</w:t>
      </w:r>
      <w:r w:rsidR="00C0666C">
        <w:rPr>
          <w:rFonts w:ascii="Arial" w:eastAsia="Times New Roman" w:hAnsi="Arial" w:cs="Arial"/>
          <w:lang w:eastAsia="ar-SA"/>
        </w:rPr>
        <w:t xml:space="preserve"> učenicima i studentima slabijeg materijalnog stanja</w:t>
      </w:r>
      <w:r w:rsidRPr="007B6B20">
        <w:rPr>
          <w:rFonts w:ascii="Arial" w:eastAsia="Times New Roman" w:hAnsi="Arial" w:cs="Arial"/>
          <w:lang w:eastAsia="ar-SA"/>
        </w:rPr>
        <w:t xml:space="preserve"> i slično) po pribavljenim dokazima o materijalnom statusu korisnika.</w:t>
      </w:r>
    </w:p>
    <w:p w:rsidR="00500542" w:rsidRDefault="00500542" w:rsidP="00500542">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Jednokratna pomoć</w:t>
      </w:r>
      <w:r w:rsidR="00077CCB">
        <w:rPr>
          <w:rFonts w:ascii="Arial" w:eastAsia="Times New Roman" w:hAnsi="Arial" w:cs="Arial"/>
          <w:lang w:eastAsia="ar-SA"/>
        </w:rPr>
        <w:t xml:space="preserve"> </w:t>
      </w:r>
      <w:r w:rsidRPr="007B6B20">
        <w:rPr>
          <w:rFonts w:ascii="Arial" w:eastAsia="Times New Roman" w:hAnsi="Arial" w:cs="Arial"/>
          <w:lang w:eastAsia="ar-SA"/>
        </w:rPr>
        <w:t>može se odobriti samo jednom godišnje</w:t>
      </w:r>
      <w:r>
        <w:rPr>
          <w:rFonts w:ascii="Arial" w:eastAsia="Times New Roman" w:hAnsi="Arial" w:cs="Arial"/>
          <w:lang w:eastAsia="ar-SA"/>
        </w:rPr>
        <w:t xml:space="preserve"> i to ukupnog iznosa od 300,00, kn.</w:t>
      </w:r>
    </w:p>
    <w:p w:rsidR="007B6B20" w:rsidRPr="007B6B20" w:rsidRDefault="00BC5975"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J</w:t>
      </w:r>
      <w:r w:rsidR="007B6B20" w:rsidRPr="007B6B20">
        <w:rPr>
          <w:rFonts w:ascii="Arial" w:eastAsia="Times New Roman" w:hAnsi="Arial" w:cs="Arial"/>
          <w:lang w:eastAsia="ar-SA"/>
        </w:rPr>
        <w:t>ednokratna pomoć odobrava se na temelju pismenog zahtjeva ili po službenoj dužnosti,  a može se od</w:t>
      </w:r>
      <w:r w:rsidR="00077CCB">
        <w:rPr>
          <w:rFonts w:ascii="Arial" w:eastAsia="Times New Roman" w:hAnsi="Arial" w:cs="Arial"/>
          <w:lang w:eastAsia="ar-SA"/>
        </w:rPr>
        <w:t>obriti u novcu izravno kućanstvu</w:t>
      </w:r>
      <w:r w:rsidR="007B6B20" w:rsidRPr="007B6B20">
        <w:rPr>
          <w:rFonts w:ascii="Arial" w:eastAsia="Times New Roman" w:hAnsi="Arial" w:cs="Arial"/>
          <w:lang w:eastAsia="ar-SA"/>
        </w:rPr>
        <w:t xml:space="preserve"> ili na način da nadležno tijelo djelomično ili u cijelosti plati račun za robu ili uslugu ovlaštenoj pravnoj ili fizičkoj osobi.</w:t>
      </w:r>
    </w:p>
    <w:p w:rsidR="007B6B20" w:rsidRDefault="00570704"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Rješenje</w:t>
      </w:r>
      <w:r w:rsidR="007B6B20" w:rsidRPr="007B6B20">
        <w:rPr>
          <w:rFonts w:ascii="Arial" w:eastAsia="Times New Roman" w:hAnsi="Arial" w:cs="Arial"/>
          <w:lang w:eastAsia="ar-SA"/>
        </w:rPr>
        <w:t xml:space="preserve"> o dodjeli jedn</w:t>
      </w:r>
      <w:r w:rsidR="007040A7">
        <w:rPr>
          <w:rFonts w:ascii="Arial" w:eastAsia="Times New Roman" w:hAnsi="Arial" w:cs="Arial"/>
          <w:lang w:eastAsia="ar-SA"/>
        </w:rPr>
        <w:t>o</w:t>
      </w:r>
      <w:r w:rsidR="0059746A">
        <w:rPr>
          <w:rFonts w:ascii="Arial" w:eastAsia="Times New Roman" w:hAnsi="Arial" w:cs="Arial"/>
          <w:lang w:eastAsia="ar-SA"/>
        </w:rPr>
        <w:t>kratne pomoći donosi  nadležni Upravni odjel</w:t>
      </w:r>
      <w:r w:rsidR="007B6B20" w:rsidRPr="007B6B20">
        <w:rPr>
          <w:rFonts w:ascii="Arial" w:eastAsia="Times New Roman" w:hAnsi="Arial" w:cs="Arial"/>
          <w:lang w:eastAsia="ar-SA"/>
        </w:rPr>
        <w:t>.</w:t>
      </w:r>
    </w:p>
    <w:p w:rsidR="00077CCB" w:rsidRPr="007B6B20" w:rsidRDefault="00077CCB" w:rsidP="007B6B20">
      <w:pPr>
        <w:suppressAutoHyphens/>
        <w:spacing w:after="0" w:line="240" w:lineRule="auto"/>
        <w:jc w:val="both"/>
        <w:rPr>
          <w:rFonts w:ascii="Arial" w:eastAsia="Times New Roman" w:hAnsi="Arial" w:cs="Arial"/>
          <w:lang w:eastAsia="ar-SA"/>
        </w:rPr>
      </w:pP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Pr="007B6B20" w:rsidRDefault="000A3CC0"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lastRenderedPageBreak/>
        <w:t>Članak 13</w:t>
      </w:r>
      <w:r w:rsidR="007B6B20" w:rsidRPr="007B6B20">
        <w:rPr>
          <w:rFonts w:ascii="Arial" w:eastAsia="Times New Roman" w:hAnsi="Arial" w:cs="Arial"/>
          <w:lang w:eastAsia="ar-SA"/>
        </w:rPr>
        <w:t>.</w:t>
      </w:r>
    </w:p>
    <w:p w:rsidR="007B6B20" w:rsidRP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 xml:space="preserve">Kao oblik </w:t>
      </w:r>
      <w:r w:rsidR="00AC34DC">
        <w:rPr>
          <w:rFonts w:ascii="Arial" w:eastAsia="Times New Roman" w:hAnsi="Arial" w:cs="Arial"/>
          <w:lang w:eastAsia="ar-SA"/>
        </w:rPr>
        <w:t xml:space="preserve">jednokratne </w:t>
      </w:r>
      <w:r w:rsidRPr="007B6B20">
        <w:rPr>
          <w:rFonts w:ascii="Arial" w:eastAsia="Times New Roman" w:hAnsi="Arial" w:cs="Arial"/>
          <w:lang w:eastAsia="ar-SA"/>
        </w:rPr>
        <w:t>novčane pomoći može se odobri</w:t>
      </w:r>
      <w:r w:rsidR="00CA13D7">
        <w:rPr>
          <w:rFonts w:ascii="Arial" w:eastAsia="Times New Roman" w:hAnsi="Arial" w:cs="Arial"/>
          <w:lang w:eastAsia="ar-SA"/>
        </w:rPr>
        <w:t xml:space="preserve">ti </w:t>
      </w:r>
      <w:r w:rsidRPr="007B6B20">
        <w:rPr>
          <w:rFonts w:ascii="Arial" w:eastAsia="Times New Roman" w:hAnsi="Arial" w:cs="Arial"/>
          <w:lang w:eastAsia="ar-SA"/>
        </w:rPr>
        <w:t>pomoć za pokriće troškova smj</w:t>
      </w:r>
      <w:r w:rsidR="00CA13D7">
        <w:rPr>
          <w:rFonts w:ascii="Arial" w:eastAsia="Times New Roman" w:hAnsi="Arial" w:cs="Arial"/>
          <w:lang w:eastAsia="ar-SA"/>
        </w:rPr>
        <w:t>eštaja učenika</w:t>
      </w:r>
      <w:r w:rsidR="007F67D0">
        <w:rPr>
          <w:rFonts w:ascii="Arial" w:eastAsia="Times New Roman" w:hAnsi="Arial" w:cs="Arial"/>
          <w:lang w:eastAsia="ar-SA"/>
        </w:rPr>
        <w:t xml:space="preserve"> </w:t>
      </w:r>
      <w:r w:rsidR="00CA13D7">
        <w:rPr>
          <w:rFonts w:ascii="Arial" w:eastAsia="Times New Roman" w:hAnsi="Arial" w:cs="Arial"/>
          <w:lang w:eastAsia="ar-SA"/>
        </w:rPr>
        <w:t xml:space="preserve"> u učeničkom domu izvan mjesta prebivališta i tr</w:t>
      </w:r>
      <w:r w:rsidR="00BC5975">
        <w:rPr>
          <w:rFonts w:ascii="Arial" w:eastAsia="Times New Roman" w:hAnsi="Arial" w:cs="Arial"/>
          <w:lang w:eastAsia="ar-SA"/>
        </w:rPr>
        <w:t>oškovi prehrane učenika u školi, te kupnja udžbenika i ostalog pribora neophodnog za školovanje odnosno studiranje.</w:t>
      </w:r>
    </w:p>
    <w:p w:rsidR="007B6B20" w:rsidRP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 xml:space="preserve">Ovi oblici pomoći mogu se odobriti samo u izvanrednim slučajevima teškog socijalnog statusa obitelji kao što su npr. nasilje u obitelji, </w:t>
      </w:r>
      <w:proofErr w:type="spellStart"/>
      <w:r w:rsidRPr="007B6B20">
        <w:rPr>
          <w:rFonts w:ascii="Arial" w:eastAsia="Times New Roman" w:hAnsi="Arial" w:cs="Arial"/>
          <w:lang w:eastAsia="ar-SA"/>
        </w:rPr>
        <w:t>jednoroditeljska</w:t>
      </w:r>
      <w:proofErr w:type="spellEnd"/>
      <w:r w:rsidRPr="007B6B20">
        <w:rPr>
          <w:rFonts w:ascii="Arial" w:eastAsia="Times New Roman" w:hAnsi="Arial" w:cs="Arial"/>
          <w:lang w:eastAsia="ar-SA"/>
        </w:rPr>
        <w:t xml:space="preserve"> obitelj, nestabilna obitelj s </w:t>
      </w:r>
    </w:p>
    <w:p w:rsidR="007B6B20" w:rsidRP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višestruko narušenim međuljudskim odnosima, privremeni smještaj majke s djecom u tajno</w:t>
      </w:r>
      <w:r w:rsidR="007F67D0">
        <w:rPr>
          <w:rFonts w:ascii="Arial" w:eastAsia="Times New Roman" w:hAnsi="Arial" w:cs="Arial"/>
          <w:lang w:eastAsia="ar-SA"/>
        </w:rPr>
        <w:t>m skrovištu</w:t>
      </w:r>
      <w:r w:rsidRPr="007B6B20">
        <w:rPr>
          <w:rFonts w:ascii="Arial" w:eastAsia="Times New Roman" w:hAnsi="Arial" w:cs="Arial"/>
          <w:lang w:eastAsia="ar-SA"/>
        </w:rPr>
        <w:t xml:space="preserve"> i drugi nepredviđeni slučajevi.</w:t>
      </w:r>
    </w:p>
    <w:p w:rsid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 xml:space="preserve">Pravo na pomoć za troškove smještaja učenika u učenikom domu </w:t>
      </w:r>
      <w:r w:rsidR="00CA13D7">
        <w:rPr>
          <w:rFonts w:ascii="Arial" w:eastAsia="Times New Roman" w:hAnsi="Arial" w:cs="Arial"/>
          <w:lang w:eastAsia="ar-SA"/>
        </w:rPr>
        <w:t>iz</w:t>
      </w:r>
      <w:r w:rsidRPr="007B6B20">
        <w:rPr>
          <w:rFonts w:ascii="Arial" w:eastAsia="Times New Roman" w:hAnsi="Arial" w:cs="Arial"/>
          <w:lang w:eastAsia="ar-SA"/>
        </w:rPr>
        <w:t xml:space="preserve">van mjesta prebivališta priznaje se obitelji za dijete smješteno u učeničkom domu koji je polaznik srednje škole pod uvjetom da se radi o djetetu s teškoćama u razvoju, osobi s invaliditetom ili teže bolesnoj osobi. Ovo pravo može se odobriti ukoliko učenik pohađa srednju školu </w:t>
      </w:r>
      <w:r w:rsidR="00CA13D7">
        <w:rPr>
          <w:rFonts w:ascii="Arial" w:eastAsia="Times New Roman" w:hAnsi="Arial" w:cs="Arial"/>
          <w:lang w:eastAsia="ar-SA"/>
        </w:rPr>
        <w:t>iz</w:t>
      </w:r>
      <w:r w:rsidRPr="007B6B20">
        <w:rPr>
          <w:rFonts w:ascii="Arial" w:eastAsia="Times New Roman" w:hAnsi="Arial" w:cs="Arial"/>
          <w:lang w:eastAsia="ar-SA"/>
        </w:rPr>
        <w:t xml:space="preserve">van mjesta </w:t>
      </w:r>
      <w:r w:rsidR="00CA13D7">
        <w:rPr>
          <w:rFonts w:ascii="Arial" w:eastAsia="Times New Roman" w:hAnsi="Arial" w:cs="Arial"/>
          <w:lang w:eastAsia="ar-SA"/>
        </w:rPr>
        <w:t>prebivališta obzirom da ta obrazovna ustanova</w:t>
      </w:r>
      <w:r w:rsidRPr="007B6B20">
        <w:rPr>
          <w:rFonts w:ascii="Arial" w:eastAsia="Times New Roman" w:hAnsi="Arial" w:cs="Arial"/>
          <w:lang w:eastAsia="ar-SA"/>
        </w:rPr>
        <w:t xml:space="preserve"> provodi program obrazovanja koji odgovara zdravstvenom statusu i specifičnim potrebama učenika.</w:t>
      </w:r>
    </w:p>
    <w:p w:rsidR="00FF486D" w:rsidRPr="007B6B20" w:rsidRDefault="00FF486D" w:rsidP="007B6B20">
      <w:pPr>
        <w:suppressAutoHyphens/>
        <w:spacing w:after="0" w:line="240" w:lineRule="auto"/>
        <w:rPr>
          <w:rFonts w:ascii="Arial" w:eastAsia="Times New Roman" w:hAnsi="Arial" w:cs="Arial"/>
          <w:lang w:eastAsia="ar-SA"/>
        </w:rPr>
      </w:pPr>
      <w:r>
        <w:rPr>
          <w:rFonts w:ascii="Arial" w:eastAsia="Times New Roman" w:hAnsi="Arial" w:cs="Arial"/>
          <w:lang w:eastAsia="ar-SA"/>
        </w:rPr>
        <w:t>Kao oblik, jednokratna potpora može se odobriti djeci i mladima</w:t>
      </w:r>
      <w:r w:rsidR="00077718">
        <w:rPr>
          <w:rFonts w:ascii="Arial" w:eastAsia="Times New Roman" w:hAnsi="Arial" w:cs="Arial"/>
          <w:lang w:eastAsia="ar-SA"/>
        </w:rPr>
        <w:t xml:space="preserve"> koji su uključeni u aktivnosti poput sporta, pohađanja Glazbene škole i slično, a aktivnost se provodi izvan mjesta njihovog prebivališta.</w:t>
      </w:r>
    </w:p>
    <w:p w:rsidR="007B6B20" w:rsidRP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Visina ovih ob</w:t>
      </w:r>
      <w:r w:rsidR="00BC5975">
        <w:rPr>
          <w:rFonts w:ascii="Arial" w:eastAsia="Times New Roman" w:hAnsi="Arial" w:cs="Arial"/>
          <w:lang w:eastAsia="ar-SA"/>
        </w:rPr>
        <w:t xml:space="preserve">lika pomoći  </w:t>
      </w:r>
      <w:r w:rsidRPr="007B6B20">
        <w:rPr>
          <w:rFonts w:ascii="Arial" w:eastAsia="Times New Roman" w:hAnsi="Arial" w:cs="Arial"/>
          <w:lang w:eastAsia="ar-SA"/>
        </w:rPr>
        <w:t>može iznositi više od iznosa</w:t>
      </w:r>
      <w:r w:rsidR="00CA13D7">
        <w:rPr>
          <w:rFonts w:ascii="Arial" w:eastAsia="Times New Roman" w:hAnsi="Arial" w:cs="Arial"/>
          <w:lang w:eastAsia="ar-SA"/>
        </w:rPr>
        <w:t xml:space="preserve"> jednokratne novčane pomoći od</w:t>
      </w:r>
      <w:r w:rsidR="00BC5975">
        <w:rPr>
          <w:rFonts w:ascii="Arial" w:eastAsia="Times New Roman" w:hAnsi="Arial" w:cs="Arial"/>
          <w:lang w:eastAsia="ar-SA"/>
        </w:rPr>
        <w:t xml:space="preserve"> 300,00 kn propisane </w:t>
      </w:r>
      <w:r w:rsidR="00B91F55">
        <w:rPr>
          <w:rFonts w:ascii="Arial" w:eastAsia="Times New Roman" w:hAnsi="Arial" w:cs="Arial"/>
          <w:lang w:eastAsia="ar-SA"/>
        </w:rPr>
        <w:t>ovim Programom.</w:t>
      </w:r>
    </w:p>
    <w:p w:rsid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 xml:space="preserve">Pokriće ovih oblika pomoći odobriti će se temeljem zahtjeva roditelja i po preporuci ustanova (Centara za socijalnu skrb, škole i dr.) ili udruge koje aktivno sudjeluju u pružanju pomoći obitelji. </w:t>
      </w:r>
    </w:p>
    <w:p w:rsidR="007F67D0" w:rsidRPr="007B6B20" w:rsidRDefault="007F67D0" w:rsidP="007F67D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Pomoć za podmirenje ovih oblika pomoći realizirati će se na način da Grad plaća određeni iznos pomoći izravno školama,  učeničkim domovima, odnosno Karlovačkoj županiji ili dr. jedinici lokalne ili regionalne samouprave kao osnivaču uz mogućnost, ovisno o pojedinom slučaju, da će se uplata vršiti na tekući račun podnositelja zahtjeva uz predočenje računa za izvršenu uslugu sm</w:t>
      </w:r>
      <w:r>
        <w:rPr>
          <w:rFonts w:ascii="Arial" w:eastAsia="Times New Roman" w:hAnsi="Arial" w:cs="Arial"/>
          <w:lang w:eastAsia="ar-SA"/>
        </w:rPr>
        <w:t>ještaja ili prehrane.</w:t>
      </w:r>
    </w:p>
    <w:p w:rsid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Odluku o dodjeli ovi</w:t>
      </w:r>
      <w:r w:rsidR="00D05A92">
        <w:rPr>
          <w:rFonts w:ascii="Arial" w:eastAsia="Times New Roman" w:hAnsi="Arial" w:cs="Arial"/>
          <w:lang w:eastAsia="ar-SA"/>
        </w:rPr>
        <w:t>h</w:t>
      </w:r>
      <w:r w:rsidR="0059746A">
        <w:rPr>
          <w:rFonts w:ascii="Arial" w:eastAsia="Times New Roman" w:hAnsi="Arial" w:cs="Arial"/>
          <w:lang w:eastAsia="ar-SA"/>
        </w:rPr>
        <w:t xml:space="preserve"> oblika pomoći donosi  nadležni Upravni odjel</w:t>
      </w:r>
      <w:r w:rsidRPr="007B6B20">
        <w:rPr>
          <w:rFonts w:ascii="Arial" w:eastAsia="Times New Roman" w:hAnsi="Arial" w:cs="Arial"/>
          <w:lang w:eastAsia="ar-SA"/>
        </w:rPr>
        <w:t>.</w:t>
      </w:r>
    </w:p>
    <w:p w:rsidR="007B6B20" w:rsidRPr="007B6B20" w:rsidRDefault="007B6B20" w:rsidP="007B6B20">
      <w:pPr>
        <w:suppressAutoHyphens/>
        <w:spacing w:after="0" w:line="240" w:lineRule="auto"/>
        <w:rPr>
          <w:rFonts w:ascii="Arial" w:eastAsia="Times New Roman" w:hAnsi="Arial" w:cs="Arial"/>
          <w:lang w:eastAsia="ar-SA"/>
        </w:rPr>
      </w:pPr>
    </w:p>
    <w:p w:rsidR="007B6B20" w:rsidRDefault="000A3CC0" w:rsidP="000A3CC0">
      <w:pPr>
        <w:suppressAutoHyphens/>
        <w:spacing w:after="0" w:line="240" w:lineRule="auto"/>
        <w:ind w:left="360"/>
        <w:rPr>
          <w:rFonts w:ascii="Arial" w:eastAsia="Times New Roman" w:hAnsi="Arial" w:cs="Arial"/>
          <w:b/>
          <w:lang w:eastAsia="ar-SA"/>
        </w:rPr>
      </w:pPr>
      <w:r>
        <w:rPr>
          <w:rFonts w:ascii="Arial" w:eastAsia="Times New Roman" w:hAnsi="Arial" w:cs="Arial"/>
          <w:b/>
          <w:lang w:eastAsia="ar-SA"/>
        </w:rPr>
        <w:t>4.</w:t>
      </w:r>
      <w:r w:rsidR="007B6B20" w:rsidRPr="007040A7">
        <w:rPr>
          <w:rFonts w:ascii="Arial" w:eastAsia="Times New Roman" w:hAnsi="Arial" w:cs="Arial"/>
          <w:b/>
          <w:lang w:eastAsia="ar-SA"/>
        </w:rPr>
        <w:t>POMOĆ ZA NOVOROĐENČE</w:t>
      </w:r>
    </w:p>
    <w:p w:rsidR="000A3CC0" w:rsidRPr="007040A7" w:rsidRDefault="000A3CC0" w:rsidP="000A3CC0">
      <w:pPr>
        <w:suppressAutoHyphens/>
        <w:spacing w:after="0" w:line="240" w:lineRule="auto"/>
        <w:ind w:left="720"/>
        <w:rPr>
          <w:rFonts w:ascii="Arial" w:eastAsia="Times New Roman" w:hAnsi="Arial" w:cs="Arial"/>
          <w:b/>
          <w:lang w:eastAsia="ar-SA"/>
        </w:rPr>
      </w:pPr>
    </w:p>
    <w:p w:rsidR="007B6B20" w:rsidRPr="007B6B20" w:rsidRDefault="000A3CC0" w:rsidP="000A3CC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14.</w:t>
      </w:r>
    </w:p>
    <w:p w:rsidR="007B6B20" w:rsidRP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Pravo na po</w:t>
      </w:r>
      <w:r w:rsidR="000A217B">
        <w:rPr>
          <w:rFonts w:ascii="Arial" w:eastAsia="Times New Roman" w:hAnsi="Arial" w:cs="Arial"/>
          <w:lang w:eastAsia="ar-SA"/>
        </w:rPr>
        <w:t>moć za novorođenče u iznosu od 2</w:t>
      </w:r>
      <w:r w:rsidRPr="007B6B20">
        <w:rPr>
          <w:rFonts w:ascii="Arial" w:eastAsia="Times New Roman" w:hAnsi="Arial" w:cs="Arial"/>
          <w:lang w:eastAsia="ar-SA"/>
        </w:rPr>
        <w:t>.000,00 kuna   jednokratno imaju roditelji pod uvjetom da jedan od roditelja ima prijavljeno prebivalište na području Grada</w:t>
      </w:r>
      <w:r w:rsidR="007F67D0">
        <w:rPr>
          <w:rFonts w:ascii="Arial" w:eastAsia="Times New Roman" w:hAnsi="Arial" w:cs="Arial"/>
          <w:lang w:eastAsia="ar-SA"/>
        </w:rPr>
        <w:t xml:space="preserve"> Duge Rese</w:t>
      </w:r>
      <w:r w:rsidRPr="007B6B20">
        <w:rPr>
          <w:rFonts w:ascii="Arial" w:eastAsia="Times New Roman" w:hAnsi="Arial" w:cs="Arial"/>
          <w:lang w:eastAsia="ar-SA"/>
        </w:rPr>
        <w:t xml:space="preserve"> i da je novorođenče prijavljeno na području Grada.</w:t>
      </w:r>
    </w:p>
    <w:p w:rsidR="007B6B20" w:rsidRP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Uz zahtjev  potrebno je priložiti preslike osobnih iskaznica za</w:t>
      </w:r>
      <w:r w:rsidR="007F67D0">
        <w:rPr>
          <w:rFonts w:ascii="Arial" w:eastAsia="Times New Roman" w:hAnsi="Arial" w:cs="Arial"/>
          <w:lang w:eastAsia="ar-SA"/>
        </w:rPr>
        <w:t xml:space="preserve"> oba roditelja</w:t>
      </w:r>
      <w:r w:rsidR="00A863A5">
        <w:rPr>
          <w:rFonts w:ascii="Arial" w:eastAsia="Times New Roman" w:hAnsi="Arial" w:cs="Arial"/>
          <w:lang w:eastAsia="ar-SA"/>
        </w:rPr>
        <w:t xml:space="preserve">, rodni list za novorođenče, </w:t>
      </w:r>
      <w:r w:rsidRPr="007B6B20">
        <w:rPr>
          <w:rFonts w:ascii="Arial" w:eastAsia="Times New Roman" w:hAnsi="Arial" w:cs="Arial"/>
          <w:lang w:eastAsia="ar-SA"/>
        </w:rPr>
        <w:t>uvjerenj</w:t>
      </w:r>
      <w:r w:rsidR="00A863A5">
        <w:rPr>
          <w:rFonts w:ascii="Arial" w:eastAsia="Times New Roman" w:hAnsi="Arial" w:cs="Arial"/>
          <w:lang w:eastAsia="ar-SA"/>
        </w:rPr>
        <w:t>e o prebiva</w:t>
      </w:r>
      <w:r w:rsidR="00F80925">
        <w:rPr>
          <w:rFonts w:ascii="Arial" w:eastAsia="Times New Roman" w:hAnsi="Arial" w:cs="Arial"/>
          <w:lang w:eastAsia="ar-SA"/>
        </w:rPr>
        <w:t>lištu za novorođenče te presliku</w:t>
      </w:r>
      <w:r w:rsidR="00A863A5">
        <w:rPr>
          <w:rFonts w:ascii="Arial" w:eastAsia="Times New Roman" w:hAnsi="Arial" w:cs="Arial"/>
          <w:lang w:eastAsia="ar-SA"/>
        </w:rPr>
        <w:t xml:space="preserve"> tekućeg računa podnositelja zahtjeva (IBAN).</w:t>
      </w:r>
    </w:p>
    <w:p w:rsid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 xml:space="preserve">Odluku o dodjeli pomoći za novorođenče donosi </w:t>
      </w:r>
      <w:r w:rsidR="0059746A">
        <w:rPr>
          <w:rFonts w:ascii="Arial" w:eastAsia="Times New Roman" w:hAnsi="Arial" w:cs="Arial"/>
          <w:lang w:eastAsia="ar-SA"/>
        </w:rPr>
        <w:t xml:space="preserve"> nadležni Upravni odjel</w:t>
      </w:r>
      <w:r w:rsidRPr="007B6B20">
        <w:rPr>
          <w:rFonts w:ascii="Arial" w:eastAsia="Times New Roman" w:hAnsi="Arial" w:cs="Arial"/>
          <w:lang w:eastAsia="ar-SA"/>
        </w:rPr>
        <w:t>.</w:t>
      </w:r>
    </w:p>
    <w:p w:rsidR="007B6B20" w:rsidRPr="007B6B20" w:rsidRDefault="007B6B20" w:rsidP="000A217B">
      <w:pPr>
        <w:suppressAutoHyphens/>
        <w:spacing w:after="0" w:line="240" w:lineRule="auto"/>
        <w:rPr>
          <w:rFonts w:ascii="Arial" w:eastAsia="Times New Roman" w:hAnsi="Arial" w:cs="Arial"/>
          <w:lang w:eastAsia="ar-SA"/>
        </w:rPr>
      </w:pPr>
    </w:p>
    <w:p w:rsidR="007B6B20" w:rsidRPr="00442E9C" w:rsidRDefault="00442E9C" w:rsidP="00442E9C">
      <w:pPr>
        <w:suppressAutoHyphens/>
        <w:spacing w:after="0" w:line="240" w:lineRule="auto"/>
        <w:ind w:left="360"/>
        <w:rPr>
          <w:rFonts w:ascii="Arial" w:eastAsia="Times New Roman" w:hAnsi="Arial" w:cs="Arial"/>
          <w:b/>
          <w:lang w:eastAsia="ar-SA"/>
        </w:rPr>
      </w:pPr>
      <w:r>
        <w:rPr>
          <w:rFonts w:ascii="Arial" w:eastAsia="Times New Roman" w:hAnsi="Arial" w:cs="Arial"/>
          <w:b/>
          <w:lang w:eastAsia="ar-SA"/>
        </w:rPr>
        <w:t>5.</w:t>
      </w:r>
      <w:r w:rsidR="005136EB" w:rsidRPr="00442E9C">
        <w:rPr>
          <w:rFonts w:ascii="Arial" w:eastAsia="Times New Roman" w:hAnsi="Arial" w:cs="Arial"/>
          <w:b/>
          <w:lang w:eastAsia="ar-SA"/>
        </w:rPr>
        <w:t>S</w:t>
      </w:r>
      <w:r w:rsidR="007B6B20" w:rsidRPr="00442E9C">
        <w:rPr>
          <w:rFonts w:ascii="Arial" w:eastAsia="Times New Roman" w:hAnsi="Arial" w:cs="Arial"/>
          <w:b/>
          <w:lang w:eastAsia="ar-SA"/>
        </w:rPr>
        <w:t>UBVENCIONIRANJE TROŠKOVA PREHRANE BESKUĆNIKA</w:t>
      </w:r>
    </w:p>
    <w:p w:rsidR="007B6B20" w:rsidRPr="007B6B20" w:rsidRDefault="007B6B20" w:rsidP="007B6B20">
      <w:pPr>
        <w:suppressAutoHyphens/>
        <w:spacing w:after="0" w:line="240" w:lineRule="auto"/>
        <w:rPr>
          <w:rFonts w:ascii="Arial" w:eastAsia="Times New Roman" w:hAnsi="Arial" w:cs="Arial"/>
          <w:lang w:eastAsia="ar-SA"/>
        </w:rPr>
      </w:pPr>
    </w:p>
    <w:p w:rsidR="007B6B20" w:rsidRPr="007B6B20" w:rsidRDefault="000A3CC0"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1</w:t>
      </w:r>
      <w:r w:rsidR="005063ED">
        <w:rPr>
          <w:rFonts w:ascii="Arial" w:eastAsia="Times New Roman" w:hAnsi="Arial" w:cs="Arial"/>
          <w:lang w:eastAsia="ar-SA"/>
        </w:rPr>
        <w:t>5</w:t>
      </w:r>
      <w:r w:rsidR="007B6B20" w:rsidRPr="007B6B20">
        <w:rPr>
          <w:rFonts w:ascii="Arial" w:eastAsia="Times New Roman" w:hAnsi="Arial" w:cs="Arial"/>
          <w:lang w:eastAsia="ar-SA"/>
        </w:rPr>
        <w:t>.</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Grad</w:t>
      </w:r>
      <w:r w:rsidR="000A217B">
        <w:rPr>
          <w:rFonts w:ascii="Arial" w:eastAsia="Times New Roman" w:hAnsi="Arial" w:cs="Arial"/>
          <w:lang w:eastAsia="ar-SA"/>
        </w:rPr>
        <w:t xml:space="preserve"> Duga Resa </w:t>
      </w:r>
      <w:r w:rsidRPr="007B6B20">
        <w:rPr>
          <w:rFonts w:ascii="Arial" w:eastAsia="Times New Roman" w:hAnsi="Arial" w:cs="Arial"/>
          <w:lang w:eastAsia="ar-SA"/>
        </w:rPr>
        <w:t>osigurao</w:t>
      </w:r>
      <w:r w:rsidR="000A217B">
        <w:rPr>
          <w:rFonts w:ascii="Arial" w:eastAsia="Times New Roman" w:hAnsi="Arial" w:cs="Arial"/>
          <w:lang w:eastAsia="ar-SA"/>
        </w:rPr>
        <w:t xml:space="preserve"> je</w:t>
      </w:r>
      <w:r w:rsidRPr="007B6B20">
        <w:rPr>
          <w:rFonts w:ascii="Arial" w:eastAsia="Times New Roman" w:hAnsi="Arial" w:cs="Arial"/>
          <w:lang w:eastAsia="ar-SA"/>
        </w:rPr>
        <w:t xml:space="preserve"> </w:t>
      </w:r>
      <w:r w:rsidR="000A217B">
        <w:rPr>
          <w:rFonts w:ascii="Arial" w:eastAsia="Times New Roman" w:hAnsi="Arial" w:cs="Arial"/>
          <w:lang w:eastAsia="ar-SA"/>
        </w:rPr>
        <w:t>sredstva za</w:t>
      </w:r>
      <w:r w:rsidRPr="007B6B20">
        <w:rPr>
          <w:rFonts w:ascii="Arial" w:eastAsia="Times New Roman" w:hAnsi="Arial" w:cs="Arial"/>
          <w:lang w:eastAsia="ar-SA"/>
        </w:rPr>
        <w:t xml:space="preserve"> oblik materijalne pomoći koji se odnosi na subvencioniranje troškova prehrane beskućnika u Centru za beskućnike u Karlovcu.</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xml:space="preserve">Ukoliko se u Centru za beskućnike u Karlovcu privremeno smjesti osoba s područja Grada Duge Rese, Grad će temeljem zahtjeva Centra za socijalnu skrb Duga Resa podmiriti troškove prehrane pravnoj osobi koja vrši uslugu spremanja hrane za beskućnike u </w:t>
      </w:r>
      <w:r w:rsidR="00AC34DC">
        <w:rPr>
          <w:rFonts w:ascii="Arial" w:eastAsia="Times New Roman" w:hAnsi="Arial" w:cs="Arial"/>
          <w:lang w:eastAsia="ar-SA"/>
        </w:rPr>
        <w:t>Centru za beskućnike u Karlovcu u visini osiguranih sredstava na proračunskoj stavci.</w:t>
      </w:r>
    </w:p>
    <w:p w:rsidR="007B6B20" w:rsidRDefault="0059746A" w:rsidP="007B6B20">
      <w:pPr>
        <w:suppressAutoHyphens/>
        <w:spacing w:after="0" w:line="240" w:lineRule="auto"/>
        <w:rPr>
          <w:rFonts w:ascii="Arial" w:eastAsia="Times New Roman" w:hAnsi="Arial" w:cs="Arial"/>
          <w:lang w:eastAsia="ar-SA"/>
        </w:rPr>
      </w:pPr>
      <w:r>
        <w:rPr>
          <w:rFonts w:ascii="Arial" w:eastAsia="Times New Roman" w:hAnsi="Arial" w:cs="Arial"/>
          <w:lang w:eastAsia="ar-SA"/>
        </w:rPr>
        <w:t>Odluku</w:t>
      </w:r>
      <w:r w:rsidR="007B6B20" w:rsidRPr="007B6B20">
        <w:rPr>
          <w:rFonts w:ascii="Arial" w:eastAsia="Times New Roman" w:hAnsi="Arial" w:cs="Arial"/>
          <w:lang w:eastAsia="ar-SA"/>
        </w:rPr>
        <w:t xml:space="preserve"> o odobravanju ovo</w:t>
      </w:r>
      <w:r w:rsidR="007040A7">
        <w:rPr>
          <w:rFonts w:ascii="Arial" w:eastAsia="Times New Roman" w:hAnsi="Arial" w:cs="Arial"/>
          <w:lang w:eastAsia="ar-SA"/>
        </w:rPr>
        <w:t>g</w:t>
      </w:r>
      <w:r>
        <w:rPr>
          <w:rFonts w:ascii="Arial" w:eastAsia="Times New Roman" w:hAnsi="Arial" w:cs="Arial"/>
          <w:lang w:eastAsia="ar-SA"/>
        </w:rPr>
        <w:t xml:space="preserve"> oblika pomoći donosi  nadležni Upravni odjel</w:t>
      </w:r>
      <w:r w:rsidR="007B6B20" w:rsidRPr="007B6B20">
        <w:rPr>
          <w:rFonts w:ascii="Arial" w:eastAsia="Times New Roman" w:hAnsi="Arial" w:cs="Arial"/>
          <w:lang w:eastAsia="ar-SA"/>
        </w:rPr>
        <w:t>.</w:t>
      </w:r>
    </w:p>
    <w:p w:rsidR="00157FA8" w:rsidRDefault="00157FA8" w:rsidP="007B6B20">
      <w:pPr>
        <w:suppressAutoHyphens/>
        <w:spacing w:after="0" w:line="240" w:lineRule="auto"/>
        <w:rPr>
          <w:rFonts w:ascii="Arial" w:eastAsia="Times New Roman" w:hAnsi="Arial" w:cs="Arial"/>
          <w:lang w:eastAsia="ar-SA"/>
        </w:rPr>
      </w:pPr>
    </w:p>
    <w:p w:rsidR="005F4061" w:rsidRPr="007B6B20" w:rsidRDefault="005F4061" w:rsidP="007B6B20">
      <w:pPr>
        <w:suppressAutoHyphens/>
        <w:spacing w:after="0" w:line="240" w:lineRule="auto"/>
        <w:rPr>
          <w:rFonts w:ascii="Arial" w:eastAsia="Times New Roman" w:hAnsi="Arial" w:cs="Arial"/>
          <w:lang w:eastAsia="ar-SA"/>
        </w:rPr>
      </w:pPr>
    </w:p>
    <w:p w:rsidR="005F4061" w:rsidRDefault="000A3CC0" w:rsidP="00157FA8">
      <w:pPr>
        <w:suppressAutoHyphens/>
        <w:spacing w:after="0" w:line="240" w:lineRule="auto"/>
        <w:ind w:left="360"/>
        <w:jc w:val="both"/>
        <w:rPr>
          <w:rFonts w:ascii="Arial" w:hAnsi="Arial" w:cs="Arial"/>
          <w:b/>
          <w:lang w:eastAsia="ar-SA"/>
        </w:rPr>
      </w:pPr>
      <w:r>
        <w:rPr>
          <w:rFonts w:ascii="Arial" w:hAnsi="Arial" w:cs="Arial"/>
          <w:b/>
          <w:lang w:eastAsia="ar-SA"/>
        </w:rPr>
        <w:t xml:space="preserve">6. </w:t>
      </w:r>
      <w:r w:rsidR="00462F4D">
        <w:rPr>
          <w:rFonts w:ascii="Arial" w:hAnsi="Arial" w:cs="Arial"/>
          <w:b/>
          <w:lang w:eastAsia="ar-SA"/>
        </w:rPr>
        <w:t>SUFINANCIRANJE POSUDIONICE ORTO</w:t>
      </w:r>
      <w:r w:rsidR="005F4061" w:rsidRPr="00157FA8">
        <w:rPr>
          <w:rFonts w:ascii="Arial" w:hAnsi="Arial" w:cs="Arial"/>
          <w:b/>
          <w:lang w:eastAsia="ar-SA"/>
        </w:rPr>
        <w:t>PEDSKIH I MEDICINSKIH POMAGALA</w:t>
      </w:r>
    </w:p>
    <w:p w:rsidR="00121241" w:rsidRPr="00157FA8" w:rsidRDefault="00121241" w:rsidP="00157FA8">
      <w:pPr>
        <w:suppressAutoHyphens/>
        <w:spacing w:after="0" w:line="240" w:lineRule="auto"/>
        <w:ind w:left="360"/>
        <w:jc w:val="both"/>
        <w:rPr>
          <w:rFonts w:ascii="Arial" w:hAnsi="Arial" w:cs="Arial"/>
          <w:b/>
          <w:lang w:eastAsia="ar-SA"/>
        </w:rPr>
      </w:pPr>
      <w:bookmarkStart w:id="0" w:name="_GoBack"/>
      <w:bookmarkEnd w:id="0"/>
    </w:p>
    <w:p w:rsidR="00010570" w:rsidRPr="00010570" w:rsidRDefault="00010570" w:rsidP="00010570">
      <w:pPr>
        <w:pStyle w:val="Odlomakpopisa"/>
        <w:suppressAutoHyphens/>
        <w:spacing w:after="0" w:line="240" w:lineRule="auto"/>
        <w:jc w:val="both"/>
        <w:rPr>
          <w:rFonts w:ascii="Arial" w:hAnsi="Arial" w:cs="Arial"/>
          <w:b/>
          <w:lang w:eastAsia="ar-SA"/>
        </w:rPr>
      </w:pPr>
    </w:p>
    <w:p w:rsidR="005F4061" w:rsidRPr="00010570" w:rsidRDefault="000A3CC0" w:rsidP="00010570">
      <w:pPr>
        <w:suppressAutoHyphens/>
        <w:spacing w:after="0" w:line="240" w:lineRule="auto"/>
        <w:jc w:val="center"/>
        <w:rPr>
          <w:rFonts w:ascii="Arial" w:hAnsi="Arial" w:cs="Arial"/>
          <w:lang w:eastAsia="ar-SA"/>
        </w:rPr>
      </w:pPr>
      <w:r>
        <w:rPr>
          <w:rFonts w:ascii="Arial" w:hAnsi="Arial" w:cs="Arial"/>
          <w:lang w:eastAsia="ar-SA"/>
        </w:rPr>
        <w:lastRenderedPageBreak/>
        <w:t>Članak 1</w:t>
      </w:r>
      <w:r w:rsidR="005063ED">
        <w:rPr>
          <w:rFonts w:ascii="Arial" w:hAnsi="Arial" w:cs="Arial"/>
          <w:lang w:eastAsia="ar-SA"/>
        </w:rPr>
        <w:t>6</w:t>
      </w:r>
      <w:r w:rsidR="00010570" w:rsidRPr="00010570">
        <w:rPr>
          <w:rFonts w:ascii="Arial" w:hAnsi="Arial" w:cs="Arial"/>
          <w:lang w:eastAsia="ar-SA"/>
        </w:rPr>
        <w:t>.</w:t>
      </w:r>
    </w:p>
    <w:p w:rsidR="005F4061" w:rsidRDefault="005F4061" w:rsidP="005F4061">
      <w:pPr>
        <w:suppressAutoHyphens/>
        <w:spacing w:after="0" w:line="240" w:lineRule="auto"/>
        <w:jc w:val="both"/>
        <w:rPr>
          <w:rFonts w:ascii="Arial" w:hAnsi="Arial" w:cs="Arial"/>
          <w:lang w:eastAsia="ar-SA"/>
        </w:rPr>
      </w:pPr>
      <w:r>
        <w:rPr>
          <w:rFonts w:ascii="Arial" w:hAnsi="Arial" w:cs="Arial"/>
          <w:lang w:eastAsia="ar-SA"/>
        </w:rPr>
        <w:t>Grad Duga Resa podržava rad ustanova koje pružaju socijalne usluge za osobe s invaliditetom obzirom da je jedan od prioriteta dokumenata Karlovačke županije briga i skrb o osobama s invaliditetom.</w:t>
      </w:r>
    </w:p>
    <w:p w:rsidR="00AC34DC" w:rsidRDefault="005F4061" w:rsidP="005F4061">
      <w:pPr>
        <w:suppressAutoHyphens/>
        <w:spacing w:after="0" w:line="240" w:lineRule="auto"/>
        <w:jc w:val="both"/>
        <w:rPr>
          <w:rFonts w:ascii="Arial" w:hAnsi="Arial" w:cs="Arial"/>
          <w:lang w:eastAsia="ar-SA"/>
        </w:rPr>
      </w:pPr>
      <w:r>
        <w:rPr>
          <w:rFonts w:ascii="Arial" w:hAnsi="Arial" w:cs="Arial"/>
          <w:lang w:eastAsia="ar-SA"/>
        </w:rPr>
        <w:t>U sklopu usluga koje pruža Ustanova za  zdravstvenu njegu u kući Karlovac, djeluje i Posudionica medicinski</w:t>
      </w:r>
      <w:r w:rsidR="00AC34DC">
        <w:rPr>
          <w:rFonts w:ascii="Arial" w:hAnsi="Arial" w:cs="Arial"/>
          <w:lang w:eastAsia="ar-SA"/>
        </w:rPr>
        <w:t>h i ortopedskih pomagala koje koriste i građani s području Grada Duge Rese.</w:t>
      </w:r>
    </w:p>
    <w:p w:rsidR="005F4061" w:rsidRDefault="00A863A5" w:rsidP="005F4061">
      <w:pPr>
        <w:suppressAutoHyphens/>
        <w:spacing w:after="0" w:line="240" w:lineRule="auto"/>
        <w:jc w:val="both"/>
        <w:rPr>
          <w:rFonts w:ascii="Arial" w:hAnsi="Arial" w:cs="Arial"/>
          <w:lang w:eastAsia="ar-SA"/>
        </w:rPr>
      </w:pPr>
      <w:r>
        <w:rPr>
          <w:rFonts w:ascii="Arial" w:hAnsi="Arial" w:cs="Arial"/>
          <w:lang w:eastAsia="ar-SA"/>
        </w:rPr>
        <w:t xml:space="preserve">Cilj </w:t>
      </w:r>
      <w:r w:rsidR="005F4061">
        <w:rPr>
          <w:rFonts w:ascii="Arial" w:hAnsi="Arial" w:cs="Arial"/>
          <w:lang w:eastAsia="ar-SA"/>
        </w:rPr>
        <w:t>Posudionice je da se osobama s invaliditetom olakša nabavka potrebnih ortopedskih i medicinskim pomagala. Posudionica je namijenjena prvenstveno bolesnicima palijativne skrbi i ostalim osobama s invaliditetom, posudionicu će moći koristiti osobe koje svoje pravo ne mogu ostvariti preko HZZO-a, a na prijedlog i potvrdom liječnika obiteljske medicine.</w:t>
      </w:r>
    </w:p>
    <w:p w:rsidR="000B3245" w:rsidRDefault="000B3245" w:rsidP="005F4061">
      <w:pPr>
        <w:suppressAutoHyphens/>
        <w:spacing w:after="0" w:line="240" w:lineRule="auto"/>
        <w:jc w:val="both"/>
        <w:rPr>
          <w:rFonts w:ascii="Arial" w:hAnsi="Arial" w:cs="Arial"/>
          <w:lang w:eastAsia="ar-SA"/>
        </w:rPr>
      </w:pPr>
      <w:r>
        <w:rPr>
          <w:rFonts w:ascii="Arial" w:hAnsi="Arial" w:cs="Arial"/>
          <w:lang w:eastAsia="ar-SA"/>
        </w:rPr>
        <w:t>Predviđeni iznos osiguran u Proračun isplatiti će se na</w:t>
      </w:r>
      <w:r w:rsidR="00AC34DC">
        <w:rPr>
          <w:rFonts w:ascii="Arial" w:hAnsi="Arial" w:cs="Arial"/>
          <w:lang w:eastAsia="ar-SA"/>
        </w:rPr>
        <w:t xml:space="preserve"> temelju pisanog</w:t>
      </w:r>
      <w:r>
        <w:rPr>
          <w:rFonts w:ascii="Arial" w:hAnsi="Arial" w:cs="Arial"/>
          <w:lang w:eastAsia="ar-SA"/>
        </w:rPr>
        <w:t xml:space="preserve"> zahtjev</w:t>
      </w:r>
      <w:r w:rsidR="00AC34DC">
        <w:rPr>
          <w:rFonts w:ascii="Arial" w:hAnsi="Arial" w:cs="Arial"/>
          <w:lang w:eastAsia="ar-SA"/>
        </w:rPr>
        <w:t>a</w:t>
      </w:r>
      <w:r>
        <w:rPr>
          <w:rFonts w:ascii="Arial" w:hAnsi="Arial" w:cs="Arial"/>
          <w:lang w:eastAsia="ar-SA"/>
        </w:rPr>
        <w:t xml:space="preserve"> Posudionice medicinskim i ortopedskih pomagala u Karlovcu</w:t>
      </w:r>
      <w:r w:rsidR="00AC34DC">
        <w:rPr>
          <w:rFonts w:ascii="Arial" w:hAnsi="Arial" w:cs="Arial"/>
          <w:lang w:eastAsia="ar-SA"/>
        </w:rPr>
        <w:t>.</w:t>
      </w:r>
    </w:p>
    <w:p w:rsidR="0059746A" w:rsidRDefault="0059746A" w:rsidP="005F4061">
      <w:pPr>
        <w:suppressAutoHyphens/>
        <w:spacing w:after="0" w:line="240" w:lineRule="auto"/>
        <w:jc w:val="both"/>
        <w:rPr>
          <w:rFonts w:ascii="Arial" w:hAnsi="Arial" w:cs="Arial"/>
          <w:lang w:eastAsia="ar-SA"/>
        </w:rPr>
      </w:pPr>
      <w:r>
        <w:rPr>
          <w:rFonts w:ascii="Arial" w:hAnsi="Arial" w:cs="Arial"/>
          <w:lang w:eastAsia="ar-SA"/>
        </w:rPr>
        <w:t>Zaključak o isplatu donosi nadležni Upravni odjel.</w:t>
      </w:r>
    </w:p>
    <w:p w:rsidR="00E85BC5" w:rsidRDefault="00E85BC5" w:rsidP="007B6B20">
      <w:pPr>
        <w:suppressAutoHyphens/>
        <w:spacing w:after="0" w:line="240" w:lineRule="auto"/>
        <w:jc w:val="both"/>
        <w:rPr>
          <w:rFonts w:ascii="Arial" w:eastAsia="Times New Roman" w:hAnsi="Arial" w:cs="Arial"/>
          <w:b/>
          <w:lang w:eastAsia="ar-SA"/>
        </w:rPr>
      </w:pPr>
    </w:p>
    <w:p w:rsidR="007B6B20" w:rsidRPr="00BA46F2" w:rsidRDefault="00BA46F2" w:rsidP="007B6B20">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 xml:space="preserve">      </w:t>
      </w:r>
      <w:r w:rsidRPr="00BA46F2">
        <w:rPr>
          <w:rFonts w:ascii="Arial" w:eastAsia="Times New Roman" w:hAnsi="Arial" w:cs="Arial"/>
          <w:b/>
          <w:lang w:eastAsia="ar-SA"/>
        </w:rPr>
        <w:t>7. RAZNE AKCIJE – POMOĆ BOLESNIMA</w:t>
      </w:r>
    </w:p>
    <w:p w:rsidR="00BA46F2" w:rsidRDefault="00BA46F2" w:rsidP="007B6B20">
      <w:pPr>
        <w:suppressAutoHyphens/>
        <w:spacing w:after="0" w:line="240" w:lineRule="auto"/>
        <w:jc w:val="both"/>
        <w:rPr>
          <w:rFonts w:ascii="Arial" w:eastAsia="Times New Roman" w:hAnsi="Arial" w:cs="Arial"/>
          <w:lang w:eastAsia="ar-SA"/>
        </w:rPr>
      </w:pPr>
    </w:p>
    <w:p w:rsidR="00BA46F2" w:rsidRDefault="005136EB"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 xml:space="preserve">Ovaj oblik pomoći odobrava se u slučajevima teških bolesti kada su </w:t>
      </w:r>
      <w:r w:rsidR="008E2394">
        <w:rPr>
          <w:rFonts w:ascii="Arial" w:eastAsia="Times New Roman" w:hAnsi="Arial" w:cs="Arial"/>
          <w:lang w:eastAsia="ar-SA"/>
        </w:rPr>
        <w:t>za izl</w:t>
      </w:r>
      <w:r>
        <w:rPr>
          <w:rFonts w:ascii="Arial" w:eastAsia="Times New Roman" w:hAnsi="Arial" w:cs="Arial"/>
          <w:lang w:eastAsia="ar-SA"/>
        </w:rPr>
        <w:t>ječenje neophodna znatna financijska sredstva koja osoba nije u mogućnosti osigurati iz vlastitih prihoda obzirom na smanjenje radne sposobnosti uslijed bolesti.</w:t>
      </w:r>
    </w:p>
    <w:p w:rsidR="005136EB" w:rsidRDefault="005136EB"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Kod odobravanja sredstava za ovaj oblik pomoći</w:t>
      </w:r>
      <w:r w:rsidR="008E2394">
        <w:rPr>
          <w:rFonts w:ascii="Arial" w:eastAsia="Times New Roman" w:hAnsi="Arial" w:cs="Arial"/>
          <w:lang w:eastAsia="ar-SA"/>
        </w:rPr>
        <w:t xml:space="preserve"> </w:t>
      </w:r>
      <w:r>
        <w:rPr>
          <w:rFonts w:ascii="Arial" w:eastAsia="Times New Roman" w:hAnsi="Arial" w:cs="Arial"/>
          <w:lang w:eastAsia="ar-SA"/>
        </w:rPr>
        <w:t xml:space="preserve">nije upitan imovni </w:t>
      </w:r>
      <w:proofErr w:type="spellStart"/>
      <w:r>
        <w:rPr>
          <w:rFonts w:ascii="Arial" w:eastAsia="Times New Roman" w:hAnsi="Arial" w:cs="Arial"/>
          <w:lang w:eastAsia="ar-SA"/>
        </w:rPr>
        <w:t>censuz</w:t>
      </w:r>
      <w:proofErr w:type="spellEnd"/>
      <w:r>
        <w:rPr>
          <w:rFonts w:ascii="Arial" w:eastAsia="Times New Roman" w:hAnsi="Arial" w:cs="Arial"/>
          <w:lang w:eastAsia="ar-SA"/>
        </w:rPr>
        <w:t xml:space="preserve"> odnosno kriterij prihoda</w:t>
      </w:r>
      <w:r w:rsidR="008E2394">
        <w:rPr>
          <w:rFonts w:ascii="Arial" w:eastAsia="Times New Roman" w:hAnsi="Arial" w:cs="Arial"/>
          <w:lang w:eastAsia="ar-SA"/>
        </w:rPr>
        <w:t>.</w:t>
      </w:r>
    </w:p>
    <w:p w:rsidR="006B3373" w:rsidRDefault="006B3373"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Odluku o odobravanju ovog oblika pomoći donosi nadležni Upravni odjel.</w:t>
      </w:r>
    </w:p>
    <w:p w:rsidR="00BA46F2" w:rsidRDefault="00BA46F2" w:rsidP="007B6B20">
      <w:pPr>
        <w:suppressAutoHyphens/>
        <w:spacing w:after="0" w:line="240" w:lineRule="auto"/>
        <w:jc w:val="both"/>
        <w:rPr>
          <w:rFonts w:ascii="Arial" w:eastAsia="Times New Roman" w:hAnsi="Arial" w:cs="Arial"/>
          <w:lang w:eastAsia="ar-SA"/>
        </w:rPr>
      </w:pPr>
    </w:p>
    <w:p w:rsidR="00BA46F2" w:rsidRPr="007B6B20" w:rsidRDefault="00BA46F2" w:rsidP="007B6B20">
      <w:pPr>
        <w:suppressAutoHyphens/>
        <w:spacing w:after="0" w:line="240" w:lineRule="auto"/>
        <w:jc w:val="both"/>
        <w:rPr>
          <w:rFonts w:ascii="Arial" w:eastAsia="Times New Roman" w:hAnsi="Arial" w:cs="Arial"/>
          <w:lang w:eastAsia="ar-SA"/>
        </w:rPr>
      </w:pPr>
    </w:p>
    <w:p w:rsidR="007B6B20" w:rsidRPr="00157FA8" w:rsidRDefault="00BA46F2" w:rsidP="00157FA8">
      <w:pPr>
        <w:pStyle w:val="Odlomakpopisa"/>
        <w:suppressAutoHyphens/>
        <w:spacing w:after="0" w:line="240" w:lineRule="auto"/>
        <w:rPr>
          <w:rFonts w:ascii="Arial" w:eastAsia="Times New Roman" w:hAnsi="Arial" w:cs="Arial"/>
          <w:b/>
          <w:lang w:eastAsia="ar-SA"/>
        </w:rPr>
      </w:pPr>
      <w:r>
        <w:rPr>
          <w:rFonts w:ascii="Arial" w:eastAsia="Times New Roman" w:hAnsi="Arial" w:cs="Arial"/>
          <w:b/>
          <w:lang w:eastAsia="ar-SA"/>
        </w:rPr>
        <w:t>8</w:t>
      </w:r>
      <w:r w:rsidR="000A3CC0">
        <w:rPr>
          <w:rFonts w:ascii="Arial" w:eastAsia="Times New Roman" w:hAnsi="Arial" w:cs="Arial"/>
          <w:b/>
          <w:lang w:eastAsia="ar-SA"/>
        </w:rPr>
        <w:t xml:space="preserve">. </w:t>
      </w:r>
      <w:r w:rsidR="007B6B20" w:rsidRPr="00157FA8">
        <w:rPr>
          <w:rFonts w:ascii="Arial" w:eastAsia="Times New Roman" w:hAnsi="Arial" w:cs="Arial"/>
          <w:b/>
          <w:lang w:eastAsia="ar-SA"/>
        </w:rPr>
        <w:t>BOŽIĆNICA UMIROVLJENICIMA SLABIJEG IMOVNOG STANJA</w:t>
      </w:r>
    </w:p>
    <w:p w:rsidR="007B6B20" w:rsidRPr="007B6B20" w:rsidRDefault="007B6B20" w:rsidP="007B6B20">
      <w:pPr>
        <w:suppressAutoHyphens/>
        <w:spacing w:after="0" w:line="240" w:lineRule="auto"/>
        <w:ind w:left="1080"/>
        <w:rPr>
          <w:rFonts w:ascii="Arial" w:eastAsia="Times New Roman" w:hAnsi="Arial" w:cs="Arial"/>
          <w:lang w:eastAsia="ar-SA"/>
        </w:rPr>
      </w:pPr>
    </w:p>
    <w:p w:rsidR="007B6B20" w:rsidRPr="007B6B20" w:rsidRDefault="000A3CC0"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17</w:t>
      </w:r>
      <w:r w:rsidR="007B6B20" w:rsidRPr="007B6B20">
        <w:rPr>
          <w:rFonts w:ascii="Arial" w:eastAsia="Times New Roman" w:hAnsi="Arial" w:cs="Arial"/>
          <w:lang w:eastAsia="ar-SA"/>
        </w:rPr>
        <w:t>.</w:t>
      </w:r>
    </w:p>
    <w:p w:rsidR="006B3373" w:rsidRDefault="00D443EF" w:rsidP="007B6B20">
      <w:pPr>
        <w:suppressAutoHyphens/>
        <w:spacing w:after="0" w:line="240" w:lineRule="auto"/>
        <w:rPr>
          <w:rFonts w:ascii="Arial" w:eastAsia="Times New Roman" w:hAnsi="Arial" w:cs="Arial"/>
          <w:lang w:eastAsia="ar-SA"/>
        </w:rPr>
      </w:pPr>
      <w:r>
        <w:rPr>
          <w:rFonts w:ascii="Arial" w:eastAsia="Times New Roman" w:hAnsi="Arial" w:cs="Arial"/>
          <w:lang w:eastAsia="ar-SA"/>
        </w:rPr>
        <w:t xml:space="preserve">Pravo na jednokratnu pomoć – božićnicu </w:t>
      </w:r>
      <w:r w:rsidR="007B6B20" w:rsidRPr="007B6B20">
        <w:rPr>
          <w:rFonts w:ascii="Arial" w:eastAsia="Times New Roman" w:hAnsi="Arial" w:cs="Arial"/>
          <w:lang w:eastAsia="ar-SA"/>
        </w:rPr>
        <w:t xml:space="preserve"> imaju</w:t>
      </w:r>
      <w:r w:rsidR="000A217B">
        <w:rPr>
          <w:rFonts w:ascii="Arial" w:eastAsia="Times New Roman" w:hAnsi="Arial" w:cs="Arial"/>
          <w:lang w:eastAsia="ar-SA"/>
        </w:rPr>
        <w:t xml:space="preserve"> korisnici </w:t>
      </w:r>
      <w:r w:rsidR="006B3373">
        <w:rPr>
          <w:rFonts w:ascii="Arial" w:eastAsia="Times New Roman" w:hAnsi="Arial" w:cs="Arial"/>
          <w:lang w:eastAsia="ar-SA"/>
        </w:rPr>
        <w:t xml:space="preserve"> Hrvatskog zavoda za mirovinsko osiguranje neovisno o kojoj se vrsti mirovine radi </w:t>
      </w:r>
      <w:r w:rsidR="000A217B">
        <w:rPr>
          <w:rFonts w:ascii="Arial" w:eastAsia="Times New Roman" w:hAnsi="Arial" w:cs="Arial"/>
          <w:lang w:eastAsia="ar-SA"/>
        </w:rPr>
        <w:t xml:space="preserve"> (starosne, invalidske i obiteljske)</w:t>
      </w:r>
      <w:r w:rsidR="006B3373">
        <w:rPr>
          <w:rFonts w:ascii="Arial" w:eastAsia="Times New Roman" w:hAnsi="Arial" w:cs="Arial"/>
          <w:lang w:eastAsia="ar-SA"/>
        </w:rPr>
        <w:t xml:space="preserve"> koji ostvaruju mirovinska primanja do </w:t>
      </w:r>
      <w:r w:rsidR="000A217B">
        <w:rPr>
          <w:rFonts w:ascii="Arial" w:eastAsia="Times New Roman" w:hAnsi="Arial" w:cs="Arial"/>
          <w:lang w:eastAsia="ar-SA"/>
        </w:rPr>
        <w:t xml:space="preserve"> </w:t>
      </w:r>
      <w:proofErr w:type="spellStart"/>
      <w:r w:rsidR="000A217B">
        <w:rPr>
          <w:rFonts w:ascii="Arial" w:eastAsia="Times New Roman" w:hAnsi="Arial" w:cs="Arial"/>
          <w:lang w:eastAsia="ar-SA"/>
        </w:rPr>
        <w:t>censuza</w:t>
      </w:r>
      <w:proofErr w:type="spellEnd"/>
      <w:r w:rsidR="006B3373">
        <w:rPr>
          <w:rFonts w:ascii="Arial" w:eastAsia="Times New Roman" w:hAnsi="Arial" w:cs="Arial"/>
          <w:lang w:eastAsia="ar-SA"/>
        </w:rPr>
        <w:t xml:space="preserve"> koji se za svaku proračunsku godini </w:t>
      </w:r>
      <w:r w:rsidR="000A217B">
        <w:rPr>
          <w:rFonts w:ascii="Arial" w:eastAsia="Times New Roman" w:hAnsi="Arial" w:cs="Arial"/>
          <w:lang w:eastAsia="ar-SA"/>
        </w:rPr>
        <w:t xml:space="preserve"> </w:t>
      </w:r>
      <w:r w:rsidR="006B3373">
        <w:rPr>
          <w:rFonts w:ascii="Arial" w:eastAsia="Times New Roman" w:hAnsi="Arial" w:cs="Arial"/>
          <w:lang w:eastAsia="ar-SA"/>
        </w:rPr>
        <w:t>propisuje odlukom gradonačelnika.</w:t>
      </w:r>
    </w:p>
    <w:p w:rsid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Popis umirovljenika koji ostvaruju navedeno pravo utvrditi će nadležni Upravni odj</w:t>
      </w:r>
      <w:r w:rsidR="00077CCB">
        <w:rPr>
          <w:rFonts w:ascii="Arial" w:eastAsia="Times New Roman" w:hAnsi="Arial" w:cs="Arial"/>
          <w:lang w:eastAsia="ar-SA"/>
        </w:rPr>
        <w:t>el temeljem popisa Hrvatskog zavoda za mirovinsko o</w:t>
      </w:r>
      <w:r w:rsidR="006B3373">
        <w:rPr>
          <w:rFonts w:ascii="Arial" w:eastAsia="Times New Roman" w:hAnsi="Arial" w:cs="Arial"/>
          <w:lang w:eastAsia="ar-SA"/>
        </w:rPr>
        <w:t>siguranja, a temeljem kriterija iz stavka 1. ovog članka.</w:t>
      </w:r>
    </w:p>
    <w:p w:rsidR="0059746A" w:rsidRDefault="0059746A" w:rsidP="007B6B20">
      <w:pPr>
        <w:suppressAutoHyphens/>
        <w:spacing w:after="0" w:line="240" w:lineRule="auto"/>
        <w:rPr>
          <w:rFonts w:ascii="Arial" w:eastAsia="Times New Roman" w:hAnsi="Arial" w:cs="Arial"/>
          <w:lang w:eastAsia="ar-SA"/>
        </w:rPr>
      </w:pPr>
      <w:r>
        <w:rPr>
          <w:rFonts w:ascii="Arial" w:eastAsia="Times New Roman" w:hAnsi="Arial" w:cs="Arial"/>
          <w:lang w:eastAsia="ar-SA"/>
        </w:rPr>
        <w:t>Pravo na isplatu božićnice ne ostvaruju korisnici prava na isplatu inozemne mirovine, korisnici prijevremene starosne i starosne mirovine koji su se tijekom korištenja prava na mirovinu zaposlili ili nastavili raditi do polovice punog radnog vremena.</w:t>
      </w:r>
    </w:p>
    <w:p w:rsidR="007B6B20" w:rsidRPr="007B6B20" w:rsidRDefault="007B6B20" w:rsidP="007B6B20">
      <w:pPr>
        <w:suppressAutoHyphens/>
        <w:spacing w:after="0" w:line="240" w:lineRule="auto"/>
        <w:rPr>
          <w:rFonts w:ascii="Arial" w:eastAsia="Times New Roman" w:hAnsi="Arial" w:cs="Arial"/>
          <w:lang w:eastAsia="ar-SA"/>
        </w:rPr>
      </w:pPr>
      <w:r w:rsidRPr="007B6B20">
        <w:rPr>
          <w:rFonts w:ascii="Arial" w:eastAsia="Times New Roman" w:hAnsi="Arial" w:cs="Arial"/>
          <w:lang w:eastAsia="ar-SA"/>
        </w:rPr>
        <w:t>Odluku o utvrđivanju</w:t>
      </w:r>
      <w:r w:rsidR="006B3373">
        <w:rPr>
          <w:rFonts w:ascii="Arial" w:eastAsia="Times New Roman" w:hAnsi="Arial" w:cs="Arial"/>
          <w:lang w:eastAsia="ar-SA"/>
        </w:rPr>
        <w:t xml:space="preserve"> prava na isplatu božićnica donosi nadležni Upravni odjel.</w:t>
      </w:r>
    </w:p>
    <w:p w:rsidR="007B6B20" w:rsidRDefault="007B6B20" w:rsidP="007B6B20">
      <w:pPr>
        <w:suppressAutoHyphens/>
        <w:spacing w:after="0" w:line="240" w:lineRule="auto"/>
        <w:rPr>
          <w:rFonts w:ascii="Arial" w:eastAsia="Times New Roman" w:hAnsi="Arial" w:cs="Arial"/>
          <w:lang w:eastAsia="ar-SA"/>
        </w:rPr>
      </w:pPr>
    </w:p>
    <w:p w:rsidR="000D35D5" w:rsidRPr="007B6B20" w:rsidRDefault="000D35D5" w:rsidP="007B6B20">
      <w:pPr>
        <w:suppressAutoHyphens/>
        <w:spacing w:after="0" w:line="240" w:lineRule="auto"/>
        <w:rPr>
          <w:rFonts w:ascii="Arial" w:eastAsia="Times New Roman" w:hAnsi="Arial" w:cs="Arial"/>
          <w:lang w:eastAsia="ar-SA"/>
        </w:rPr>
      </w:pPr>
    </w:p>
    <w:p w:rsidR="007B6B20" w:rsidRPr="007040A7" w:rsidRDefault="00BA46F2" w:rsidP="00010570">
      <w:pPr>
        <w:suppressAutoHyphens/>
        <w:spacing w:after="0" w:line="240" w:lineRule="auto"/>
        <w:ind w:left="720"/>
        <w:rPr>
          <w:rFonts w:ascii="Arial" w:eastAsia="Times New Roman" w:hAnsi="Arial" w:cs="Arial"/>
          <w:b/>
          <w:lang w:eastAsia="ar-SA"/>
        </w:rPr>
      </w:pPr>
      <w:r>
        <w:rPr>
          <w:rFonts w:ascii="Arial" w:eastAsia="Times New Roman" w:hAnsi="Arial" w:cs="Arial"/>
          <w:b/>
          <w:lang w:eastAsia="ar-SA"/>
        </w:rPr>
        <w:t>9</w:t>
      </w:r>
      <w:r w:rsidR="000A3CC0">
        <w:rPr>
          <w:rFonts w:ascii="Arial" w:eastAsia="Times New Roman" w:hAnsi="Arial" w:cs="Arial"/>
          <w:b/>
          <w:lang w:eastAsia="ar-SA"/>
        </w:rPr>
        <w:t xml:space="preserve">. </w:t>
      </w:r>
      <w:r w:rsidR="007B6B20" w:rsidRPr="007040A7">
        <w:rPr>
          <w:rFonts w:ascii="Arial" w:eastAsia="Times New Roman" w:hAnsi="Arial" w:cs="Arial"/>
          <w:b/>
          <w:lang w:eastAsia="ar-SA"/>
        </w:rPr>
        <w:t>POMOĆ I NJEGA U KUĆI</w:t>
      </w:r>
    </w:p>
    <w:p w:rsidR="007B6B20" w:rsidRPr="007B6B20" w:rsidRDefault="007B6B20" w:rsidP="007B6B20">
      <w:pPr>
        <w:suppressAutoHyphens/>
        <w:spacing w:after="0" w:line="240" w:lineRule="auto"/>
        <w:rPr>
          <w:rFonts w:ascii="Arial" w:eastAsia="Times New Roman" w:hAnsi="Arial" w:cs="Arial"/>
          <w:lang w:eastAsia="ar-SA"/>
        </w:rPr>
      </w:pPr>
    </w:p>
    <w:p w:rsidR="007B6B20" w:rsidRPr="007B6B20" w:rsidRDefault="005063ED" w:rsidP="007B6B20">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 xml:space="preserve">Članak </w:t>
      </w:r>
      <w:r w:rsidR="000A3CC0">
        <w:rPr>
          <w:rFonts w:ascii="Arial" w:eastAsia="Times New Roman" w:hAnsi="Arial" w:cs="Arial"/>
          <w:lang w:eastAsia="ar-SA"/>
        </w:rPr>
        <w:t>18.</w:t>
      </w:r>
    </w:p>
    <w:p w:rsidR="007B6B20" w:rsidRPr="007B6B20" w:rsidRDefault="007B6B20" w:rsidP="007B6B20">
      <w:pPr>
        <w:suppressAutoHyphens/>
        <w:spacing w:after="0" w:line="240" w:lineRule="auto"/>
        <w:jc w:val="both"/>
        <w:rPr>
          <w:rFonts w:ascii="Arial" w:eastAsia="Times New Roman" w:hAnsi="Arial" w:cs="Arial"/>
          <w:lang w:val="en-US" w:eastAsia="ar-SA"/>
        </w:rPr>
      </w:pPr>
      <w:r w:rsidRPr="007B6B20">
        <w:rPr>
          <w:rFonts w:ascii="Arial" w:eastAsia="Times New Roman" w:hAnsi="Arial" w:cs="Arial"/>
          <w:lang w:eastAsia="ar-SA"/>
        </w:rPr>
        <w:t>Pravo na pomoć i njegu u kući</w:t>
      </w:r>
      <w:r w:rsidR="00AC34DC">
        <w:rPr>
          <w:rFonts w:ascii="Arial" w:eastAsia="Times New Roman" w:hAnsi="Arial" w:cs="Arial"/>
          <w:lang w:eastAsia="ar-SA"/>
        </w:rPr>
        <w:t xml:space="preserve"> koju provodi Gradsko društvo Crvenog križa Duga Resa,</w:t>
      </w:r>
      <w:r w:rsidRPr="007B6B20">
        <w:rPr>
          <w:rFonts w:ascii="Arial" w:eastAsia="Times New Roman" w:hAnsi="Arial" w:cs="Arial"/>
          <w:lang w:eastAsia="ar-SA"/>
        </w:rPr>
        <w:t xml:space="preserve"> imaju građani koji ispunjavaju kriterije utvrđene od strane Centra za socijalnu skrb u suradnji s Gradskim društvom Crvenog križa Duga Resa. </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Pored tih kriterija korisnici trebaju ispunjavati i posebne kriterije:</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da su nepokretni ili koriste invalidska kolica</w:t>
      </w:r>
    </w:p>
    <w:p w:rsidR="007B6B20" w:rsidRPr="007B6B20" w:rsidRDefault="007B6B20" w:rsidP="007B6B20">
      <w:pPr>
        <w:tabs>
          <w:tab w:val="left" w:pos="1080"/>
        </w:tabs>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da su nesposobni za samostalan život i rad iz zdravstvenih razloga ili zbog visoke  životne dobi te nisu u mogućnosti brinuti se sami o sebi za zadovoljavanje osnovnih životnih potreba,</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da nemaju članove uže obitelji  koji žive u neposrednoj blizini te osobe i da su sposobni pružiti im osnovnu pomoć.</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xml:space="preserve">Zdravstvena njega i pomoć u kući  ostvarivat će se sa 30,00 kuna po satu pružene usluge.   Izuzetno od navedenih kriterija može se odobriti pomoć i njega u kući po preporuci Centra za </w:t>
      </w:r>
      <w:r w:rsidRPr="007B6B20">
        <w:rPr>
          <w:rFonts w:ascii="Arial" w:eastAsia="Times New Roman" w:hAnsi="Arial" w:cs="Arial"/>
          <w:lang w:eastAsia="ar-SA"/>
        </w:rPr>
        <w:lastRenderedPageBreak/>
        <w:t>socijalnu skrb. Broj sati tretmana u kući odobravat će se u trajanju od 10 do 40 sati mjesečno po korisniku.</w:t>
      </w:r>
    </w:p>
    <w:p w:rsidR="00D95913"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Ispl</w:t>
      </w:r>
      <w:r w:rsidR="00A863A5">
        <w:rPr>
          <w:rFonts w:ascii="Arial" w:eastAsia="Times New Roman" w:hAnsi="Arial" w:cs="Arial"/>
          <w:lang w:eastAsia="ar-SA"/>
        </w:rPr>
        <w:t>ata financijskih sredstava za ovu</w:t>
      </w:r>
      <w:r w:rsidRPr="007B6B20">
        <w:rPr>
          <w:rFonts w:ascii="Arial" w:eastAsia="Times New Roman" w:hAnsi="Arial" w:cs="Arial"/>
          <w:lang w:eastAsia="ar-SA"/>
        </w:rPr>
        <w:t xml:space="preserve"> namjenu subvencionirati  će se temeljem</w:t>
      </w:r>
      <w:r w:rsidR="00792818">
        <w:rPr>
          <w:rFonts w:ascii="Arial" w:eastAsia="Times New Roman" w:hAnsi="Arial" w:cs="Arial"/>
          <w:lang w:eastAsia="ar-SA"/>
        </w:rPr>
        <w:t xml:space="preserve"> pisanih zahtjeva i</w:t>
      </w:r>
      <w:r w:rsidRPr="007B6B20">
        <w:rPr>
          <w:rFonts w:ascii="Arial" w:eastAsia="Times New Roman" w:hAnsi="Arial" w:cs="Arial"/>
          <w:lang w:eastAsia="ar-SA"/>
        </w:rPr>
        <w:t xml:space="preserve">  izvješća Gradskog društva Crvenog križa na žiro račun  Gradskog društva  Crvenog križa Grada Duge Rese sukladno proračunskim mogućnostima Grada u 12 mjesečnih obroka.</w:t>
      </w: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Pr="00C0666C" w:rsidRDefault="00BA46F2" w:rsidP="00C0666C">
      <w:pPr>
        <w:suppressAutoHyphens/>
        <w:spacing w:after="0" w:line="240" w:lineRule="auto"/>
        <w:ind w:left="360"/>
        <w:jc w:val="both"/>
        <w:rPr>
          <w:rFonts w:ascii="Arial" w:eastAsia="Times New Roman" w:hAnsi="Arial" w:cs="Arial"/>
          <w:b/>
          <w:color w:val="000000"/>
          <w:lang w:eastAsia="ar-SA"/>
        </w:rPr>
      </w:pPr>
      <w:r>
        <w:rPr>
          <w:rFonts w:ascii="Arial" w:eastAsia="Times New Roman" w:hAnsi="Arial" w:cs="Arial"/>
          <w:b/>
          <w:color w:val="000000"/>
          <w:lang w:eastAsia="ar-SA"/>
        </w:rPr>
        <w:t>10</w:t>
      </w:r>
      <w:r w:rsidR="00BC5975">
        <w:rPr>
          <w:rFonts w:ascii="Arial" w:eastAsia="Times New Roman" w:hAnsi="Arial" w:cs="Arial"/>
          <w:b/>
          <w:color w:val="000000"/>
          <w:lang w:eastAsia="ar-SA"/>
        </w:rPr>
        <w:t>.</w:t>
      </w:r>
      <w:r w:rsidR="00157FA8" w:rsidRPr="00C0666C">
        <w:rPr>
          <w:rFonts w:ascii="Arial" w:eastAsia="Times New Roman" w:hAnsi="Arial" w:cs="Arial"/>
          <w:b/>
          <w:color w:val="000000"/>
          <w:lang w:eastAsia="ar-SA"/>
        </w:rPr>
        <w:t xml:space="preserve"> </w:t>
      </w:r>
      <w:r w:rsidR="007B6B20" w:rsidRPr="00C0666C">
        <w:rPr>
          <w:rFonts w:ascii="Arial" w:eastAsia="Times New Roman" w:hAnsi="Arial" w:cs="Arial"/>
          <w:b/>
          <w:color w:val="000000"/>
          <w:lang w:eastAsia="ar-SA"/>
        </w:rPr>
        <w:t>PROJEKTI GRADSKOG DRUŠTVA CRVENOG KRIŽA DUGA RESA</w:t>
      </w:r>
    </w:p>
    <w:p w:rsidR="007B6B20" w:rsidRPr="007B6B20" w:rsidRDefault="007B6B20" w:rsidP="007B6B20">
      <w:pPr>
        <w:suppressAutoHyphens/>
        <w:spacing w:after="0" w:line="240" w:lineRule="auto"/>
        <w:jc w:val="both"/>
        <w:rPr>
          <w:rFonts w:ascii="Arial" w:eastAsia="Times New Roman" w:hAnsi="Arial" w:cs="Arial"/>
          <w:color w:val="000000"/>
          <w:lang w:eastAsia="ar-SA"/>
        </w:rPr>
      </w:pPr>
    </w:p>
    <w:p w:rsidR="007B6B20" w:rsidRPr="007B6B20" w:rsidRDefault="000A3CC0" w:rsidP="007B6B20">
      <w:pPr>
        <w:suppressAutoHyphens/>
        <w:spacing w:after="0" w:line="240" w:lineRule="auto"/>
        <w:jc w:val="center"/>
        <w:rPr>
          <w:rFonts w:ascii="Arial" w:eastAsia="Times New Roman" w:hAnsi="Arial" w:cs="Arial"/>
          <w:color w:val="000000"/>
          <w:lang w:eastAsia="ar-SA"/>
        </w:rPr>
      </w:pPr>
      <w:r>
        <w:rPr>
          <w:rFonts w:ascii="Arial" w:eastAsia="Times New Roman" w:hAnsi="Arial" w:cs="Arial"/>
          <w:color w:val="000000"/>
          <w:lang w:eastAsia="ar-SA"/>
        </w:rPr>
        <w:t>Članak 19</w:t>
      </w:r>
      <w:r w:rsidR="007B6B20" w:rsidRPr="007B6B20">
        <w:rPr>
          <w:rFonts w:ascii="Arial" w:eastAsia="Times New Roman" w:hAnsi="Arial" w:cs="Arial"/>
          <w:color w:val="000000"/>
          <w:lang w:eastAsia="ar-SA"/>
        </w:rPr>
        <w:t>.</w:t>
      </w:r>
    </w:p>
    <w:p w:rsidR="007B6B20" w:rsidRPr="007B6B2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Temeljem Zakona o Hrvatskom crvenom križu (NN br. 71/10) Gradsko društvo Crvenog križa obavlja djelatnosti sukladno potrebama lokalne zajednice na području Grada propisane člankom 10. navedenog Zakona kao što je rad na zdravstvenom odgoju, prosvjećivanju i informiranju građana, a posebice djece i mladeži.</w:t>
      </w:r>
    </w:p>
    <w:p w:rsidR="009F52C0" w:rsidRDefault="007B6B20" w:rsidP="007B6B20">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Gradsko društvo Crvenog križa</w:t>
      </w:r>
      <w:r w:rsidR="009F52C0">
        <w:rPr>
          <w:rFonts w:ascii="Arial" w:eastAsia="Times New Roman" w:hAnsi="Arial" w:cs="Arial"/>
          <w:lang w:eastAsia="ar-SA"/>
        </w:rPr>
        <w:t xml:space="preserve"> provodi akcije i aktivnosti za građanstvo kroz koje nastoji kvalitetnije obavljati poslove temeljem javnih ovlasti, te uvodi i nove programe, a što obuhvaća rad eko patrola, sudjelovanje u promicanju</w:t>
      </w:r>
      <w:r w:rsidRPr="007B6B20">
        <w:rPr>
          <w:rFonts w:ascii="Arial" w:eastAsia="Times New Roman" w:hAnsi="Arial" w:cs="Arial"/>
          <w:lang w:eastAsia="ar-SA"/>
        </w:rPr>
        <w:t xml:space="preserve"> zdravog načina života</w:t>
      </w:r>
      <w:r w:rsidR="009F52C0">
        <w:rPr>
          <w:rFonts w:ascii="Arial" w:eastAsia="Times New Roman" w:hAnsi="Arial" w:cs="Arial"/>
          <w:lang w:eastAsia="ar-SA"/>
        </w:rPr>
        <w:t xml:space="preserve"> kao i pružanje raznih oblika pomoći građanstvu kao što su npr. sabirne akcije i podjela prikupljenih paketa pomoći, akcije besplatnog mjerenja šećera i tlaka te drugih aktivnosti sukladno potrebama lokalne zajednice.</w:t>
      </w:r>
    </w:p>
    <w:p w:rsidR="00207F40" w:rsidRDefault="00207F40" w:rsidP="00207F40">
      <w:pPr>
        <w:suppressAutoHyphens/>
        <w:spacing w:after="0" w:line="240" w:lineRule="auto"/>
        <w:jc w:val="both"/>
        <w:rPr>
          <w:rFonts w:ascii="Arial" w:hAnsi="Arial" w:cs="Arial"/>
          <w:lang w:eastAsia="ar-SA"/>
        </w:rPr>
      </w:pPr>
      <w:r>
        <w:rPr>
          <w:rFonts w:ascii="Arial" w:hAnsi="Arial" w:cs="Arial"/>
          <w:lang w:eastAsia="ar-SA"/>
        </w:rPr>
        <w:t>Kao oblik pomoći građanstvu, Gradsko društvo Crvenog križa, osigurati će prijevoz osoba s invaliditetom, kroničnih bolesnika, starih i nemoćnih osoba te osoba s tjelesnim ili mentalnim oštećenjem, dobrovoljnih darivatelja krvi, predviđen člankom 10. Zakona o Hrvatskom crvenom križu (NN br. 71/10).</w:t>
      </w:r>
    </w:p>
    <w:p w:rsidR="00D95913" w:rsidRPr="007B6B20" w:rsidRDefault="00F94FE8" w:rsidP="00885536">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Ispl</w:t>
      </w:r>
      <w:r w:rsidR="00A863A5">
        <w:rPr>
          <w:rFonts w:ascii="Arial" w:eastAsia="Times New Roman" w:hAnsi="Arial" w:cs="Arial"/>
          <w:lang w:eastAsia="ar-SA"/>
        </w:rPr>
        <w:t>ata financijskih sredstava za ovu</w:t>
      </w:r>
      <w:r w:rsidRPr="007B6B20">
        <w:rPr>
          <w:rFonts w:ascii="Arial" w:eastAsia="Times New Roman" w:hAnsi="Arial" w:cs="Arial"/>
          <w:lang w:eastAsia="ar-SA"/>
        </w:rPr>
        <w:t xml:space="preserve"> namjenu vršiti će se temeljem  Plana</w:t>
      </w:r>
      <w:r>
        <w:rPr>
          <w:rFonts w:ascii="Arial" w:eastAsia="Times New Roman" w:hAnsi="Arial" w:cs="Arial"/>
          <w:lang w:eastAsia="ar-SA"/>
        </w:rPr>
        <w:t xml:space="preserve"> raspodjele</w:t>
      </w:r>
      <w:r w:rsidRPr="007B6B20">
        <w:rPr>
          <w:rFonts w:ascii="Arial" w:eastAsia="Times New Roman" w:hAnsi="Arial" w:cs="Arial"/>
          <w:lang w:eastAsia="ar-SA"/>
        </w:rPr>
        <w:t xml:space="preserve"> Gradskog društva Crvenog križa sukladno proračunskim mogućnostima Grada.</w:t>
      </w:r>
    </w:p>
    <w:p w:rsidR="00D95913" w:rsidRPr="007B6B20" w:rsidRDefault="00D95913" w:rsidP="007B6B20">
      <w:pPr>
        <w:suppressAutoHyphens/>
        <w:spacing w:after="0" w:line="240" w:lineRule="auto"/>
        <w:rPr>
          <w:rFonts w:ascii="Arial" w:eastAsia="Times New Roman" w:hAnsi="Arial" w:cs="Arial"/>
          <w:b/>
          <w:lang w:eastAsia="ar-SA"/>
        </w:rPr>
      </w:pPr>
    </w:p>
    <w:p w:rsidR="00397074" w:rsidRDefault="000A3CC0" w:rsidP="00ED2E12">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20</w:t>
      </w:r>
      <w:r w:rsidR="00ED2E12">
        <w:rPr>
          <w:rFonts w:ascii="Arial" w:eastAsia="Times New Roman" w:hAnsi="Arial" w:cs="Arial"/>
          <w:lang w:eastAsia="ar-SA"/>
        </w:rPr>
        <w:t>.</w:t>
      </w:r>
    </w:p>
    <w:p w:rsidR="000A3CC0" w:rsidRDefault="000A3CC0" w:rsidP="000A3CC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Korisnici svih</w:t>
      </w:r>
      <w:r w:rsidRPr="007B6B20">
        <w:rPr>
          <w:rFonts w:ascii="Arial" w:eastAsia="Times New Roman" w:hAnsi="Arial" w:cs="Arial"/>
          <w:lang w:eastAsia="ar-SA"/>
        </w:rPr>
        <w:t xml:space="preserve"> prava</w:t>
      </w:r>
      <w:r>
        <w:rPr>
          <w:rFonts w:ascii="Arial" w:eastAsia="Times New Roman" w:hAnsi="Arial" w:cs="Arial"/>
          <w:lang w:eastAsia="ar-SA"/>
        </w:rPr>
        <w:t xml:space="preserve"> po ovom Programu</w:t>
      </w:r>
      <w:r w:rsidRPr="007B6B20">
        <w:rPr>
          <w:rFonts w:ascii="Arial" w:eastAsia="Times New Roman" w:hAnsi="Arial" w:cs="Arial"/>
          <w:lang w:eastAsia="ar-SA"/>
        </w:rPr>
        <w:t xml:space="preserve"> dužni su obavijestiti nadležni Upravni odjel</w:t>
      </w:r>
      <w:r>
        <w:rPr>
          <w:rFonts w:ascii="Arial" w:eastAsia="Times New Roman" w:hAnsi="Arial" w:cs="Arial"/>
          <w:lang w:eastAsia="ar-SA"/>
        </w:rPr>
        <w:t xml:space="preserve"> o svakoj promjeni koja može utjecati na ostvarivanje pojedinog prava.</w:t>
      </w:r>
    </w:p>
    <w:p w:rsidR="00442E9C" w:rsidRDefault="00442E9C" w:rsidP="000A3CC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Korisnici prava propisanih ovim Programom daju privolu da se njihovi podaci prikupljaju, koriste i obrađuju u svrhu ostvarivanja prava iz sustava socijalne skrbi.</w:t>
      </w:r>
    </w:p>
    <w:p w:rsidR="00C0666C" w:rsidRDefault="00C0666C" w:rsidP="000A3CC0">
      <w:pPr>
        <w:suppressAutoHyphens/>
        <w:spacing w:after="0" w:line="240" w:lineRule="auto"/>
        <w:jc w:val="both"/>
        <w:rPr>
          <w:rFonts w:ascii="Arial" w:eastAsia="Times New Roman" w:hAnsi="Arial" w:cs="Arial"/>
          <w:lang w:eastAsia="ar-SA"/>
        </w:rPr>
      </w:pPr>
    </w:p>
    <w:p w:rsidR="00C0666C" w:rsidRDefault="00C0666C" w:rsidP="00C0666C">
      <w:pPr>
        <w:suppressAutoHyphens/>
        <w:spacing w:after="0" w:line="240" w:lineRule="auto"/>
        <w:jc w:val="center"/>
        <w:rPr>
          <w:rFonts w:ascii="Arial" w:eastAsia="Times New Roman" w:hAnsi="Arial" w:cs="Arial"/>
          <w:lang w:eastAsia="ar-SA"/>
        </w:rPr>
      </w:pPr>
      <w:r>
        <w:rPr>
          <w:rFonts w:ascii="Arial" w:eastAsia="Times New Roman" w:hAnsi="Arial" w:cs="Arial"/>
          <w:lang w:eastAsia="ar-SA"/>
        </w:rPr>
        <w:t>Članak 21.</w:t>
      </w:r>
    </w:p>
    <w:p w:rsidR="00D95913" w:rsidRDefault="00817359"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Poslove vezane uz ostvarivanje prava iz socijalne skrbi propisane ovim Programom obavlja Upravni odjel za gospodarstvo, društvene djelatnosti, stambene, pravne i opće poslove Grada Duge Rese (u daljnjem tekstu: nadležni Upravni odjel).</w:t>
      </w:r>
    </w:p>
    <w:p w:rsidR="00817359" w:rsidRDefault="00817359"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O ostvarivanju prava na pomoći propisane ovim Programom, nadležni Upravni odjel  donosi rješenje, odluke i zaključke u roku od 30 dana od dana podnošenja zahtjeva. Propisani rok može biti  i duži ukoliko je za ostvarivanje nekog prava potrebno osigurati sredstva Izmjenom i dopunom Proračuna Grada.</w:t>
      </w:r>
    </w:p>
    <w:p w:rsidR="00817359" w:rsidRDefault="00817359"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Rješenja, odluke i zaključci mogu se donositi i po službenoj dužnosti.</w:t>
      </w:r>
    </w:p>
    <w:p w:rsidR="00817359" w:rsidRDefault="00817359"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Protiv rješenja nadležnog Upravnog odjela može se izjaviti žalba Upravnom odjelu za zdravstvo i socijalnu skrb Karlovačke županije.</w:t>
      </w:r>
    </w:p>
    <w:p w:rsidR="00C0666C" w:rsidRDefault="00817359"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Protiv odluke nadležnog Upravn</w:t>
      </w:r>
      <w:r w:rsidR="004C757A">
        <w:rPr>
          <w:rFonts w:ascii="Arial" w:eastAsia="Times New Roman" w:hAnsi="Arial" w:cs="Arial"/>
          <w:lang w:eastAsia="ar-SA"/>
        </w:rPr>
        <w:t>og odjela može se izjaviti prigovor</w:t>
      </w:r>
      <w:r>
        <w:rPr>
          <w:rFonts w:ascii="Arial" w:eastAsia="Times New Roman" w:hAnsi="Arial" w:cs="Arial"/>
          <w:lang w:eastAsia="ar-SA"/>
        </w:rPr>
        <w:t xml:space="preserve"> Gradonačelniku Grada Duge Rese</w:t>
      </w:r>
      <w:r w:rsidR="00C0666C">
        <w:rPr>
          <w:rFonts w:ascii="Arial" w:eastAsia="Times New Roman" w:hAnsi="Arial" w:cs="Arial"/>
          <w:lang w:eastAsia="ar-SA"/>
        </w:rPr>
        <w:t>.</w:t>
      </w:r>
    </w:p>
    <w:p w:rsidR="007B6B20" w:rsidRPr="007B6B20" w:rsidRDefault="00C0666C" w:rsidP="007B6B20">
      <w:pPr>
        <w:suppressAutoHyphens/>
        <w:spacing w:after="0" w:line="240" w:lineRule="auto"/>
        <w:jc w:val="both"/>
        <w:rPr>
          <w:rFonts w:ascii="Arial" w:eastAsia="Times New Roman" w:hAnsi="Arial" w:cs="Arial"/>
          <w:lang w:eastAsia="ar-SA"/>
        </w:rPr>
      </w:pPr>
      <w:r>
        <w:rPr>
          <w:rFonts w:ascii="Arial" w:eastAsia="Times New Roman" w:hAnsi="Arial" w:cs="Arial"/>
          <w:lang w:eastAsia="ar-SA"/>
        </w:rPr>
        <w:t>Žalba ne odgađa izvršenje prvostupanjskog rješenja osim ako Zakonom nije drugačije određeno.</w:t>
      </w:r>
      <w:r w:rsidR="00817359">
        <w:rPr>
          <w:rFonts w:ascii="Arial" w:eastAsia="Times New Roman" w:hAnsi="Arial" w:cs="Arial"/>
          <w:lang w:eastAsia="ar-SA"/>
        </w:rPr>
        <w:t xml:space="preserve"> </w:t>
      </w:r>
    </w:p>
    <w:p w:rsidR="007B6B20" w:rsidRPr="000D35D5" w:rsidRDefault="00C0666C" w:rsidP="000D35D5">
      <w:pPr>
        <w:pStyle w:val="Bezproreda"/>
        <w:jc w:val="center"/>
        <w:rPr>
          <w:rFonts w:ascii="Arial" w:eastAsia="Times New Roman" w:hAnsi="Arial" w:cs="Arial"/>
          <w:lang w:eastAsia="ar-SA"/>
        </w:rPr>
      </w:pPr>
      <w:r>
        <w:rPr>
          <w:rFonts w:ascii="Arial" w:eastAsia="Times New Roman" w:hAnsi="Arial" w:cs="Arial"/>
          <w:lang w:eastAsia="ar-SA"/>
        </w:rPr>
        <w:t>Članak 22</w:t>
      </w:r>
      <w:r w:rsidR="007B6B20" w:rsidRPr="000D35D5">
        <w:rPr>
          <w:rFonts w:ascii="Arial" w:eastAsia="Times New Roman" w:hAnsi="Arial" w:cs="Arial"/>
          <w:lang w:eastAsia="ar-SA"/>
        </w:rPr>
        <w:t>.</w:t>
      </w:r>
    </w:p>
    <w:p w:rsidR="00D95913" w:rsidRDefault="00F94FE8" w:rsidP="000D35D5">
      <w:pPr>
        <w:pStyle w:val="Bezproreda"/>
        <w:rPr>
          <w:rFonts w:ascii="Arial" w:eastAsia="Times New Roman" w:hAnsi="Arial" w:cs="Arial"/>
          <w:lang w:eastAsia="ar-SA"/>
        </w:rPr>
      </w:pPr>
      <w:r>
        <w:rPr>
          <w:rFonts w:ascii="Arial" w:eastAsia="Times New Roman" w:hAnsi="Arial" w:cs="Arial"/>
          <w:lang w:eastAsia="ar-SA"/>
        </w:rPr>
        <w:t>Ova</w:t>
      </w:r>
      <w:r w:rsidR="000A3CC0">
        <w:rPr>
          <w:rFonts w:ascii="Arial" w:eastAsia="Times New Roman" w:hAnsi="Arial" w:cs="Arial"/>
          <w:lang w:eastAsia="ar-SA"/>
        </w:rPr>
        <w:t xml:space="preserve">j Program </w:t>
      </w:r>
      <w:r w:rsidR="007828FB">
        <w:rPr>
          <w:rFonts w:ascii="Arial" w:eastAsia="Times New Roman" w:hAnsi="Arial" w:cs="Arial"/>
          <w:lang w:eastAsia="ar-SA"/>
        </w:rPr>
        <w:t xml:space="preserve"> stupa na snagu</w:t>
      </w:r>
      <w:r w:rsidR="005063ED">
        <w:rPr>
          <w:rFonts w:ascii="Arial" w:eastAsia="Times New Roman" w:hAnsi="Arial" w:cs="Arial"/>
          <w:lang w:eastAsia="ar-SA"/>
        </w:rPr>
        <w:t xml:space="preserve"> osmog </w:t>
      </w:r>
      <w:r w:rsidR="00467740">
        <w:rPr>
          <w:rFonts w:ascii="Arial" w:eastAsia="Times New Roman" w:hAnsi="Arial" w:cs="Arial"/>
          <w:lang w:eastAsia="ar-SA"/>
        </w:rPr>
        <w:t xml:space="preserve"> dana od dana</w:t>
      </w:r>
      <w:r w:rsidR="00260AA0">
        <w:rPr>
          <w:rFonts w:ascii="Arial" w:eastAsia="Times New Roman" w:hAnsi="Arial" w:cs="Arial"/>
          <w:lang w:eastAsia="ar-SA"/>
        </w:rPr>
        <w:t xml:space="preserve"> objave u Službenom </w:t>
      </w:r>
      <w:r w:rsidR="007B6B20" w:rsidRPr="000D35D5">
        <w:rPr>
          <w:rFonts w:ascii="Arial" w:eastAsia="Times New Roman" w:hAnsi="Arial" w:cs="Arial"/>
          <w:lang w:eastAsia="ar-SA"/>
        </w:rPr>
        <w:t>glasniku Grada Duge Rese</w:t>
      </w:r>
      <w:r w:rsidR="000A3CC0">
        <w:rPr>
          <w:rFonts w:ascii="Arial" w:eastAsia="Times New Roman" w:hAnsi="Arial" w:cs="Arial"/>
          <w:lang w:eastAsia="ar-SA"/>
        </w:rPr>
        <w:t>, a primjenjuje se od 01.01.2020. godine.</w:t>
      </w:r>
    </w:p>
    <w:p w:rsidR="007B6B20" w:rsidRPr="007B6B20" w:rsidRDefault="007B6B20" w:rsidP="007B6B20">
      <w:pPr>
        <w:suppressAutoHyphens/>
        <w:spacing w:after="0" w:line="240" w:lineRule="auto"/>
        <w:jc w:val="both"/>
        <w:rPr>
          <w:rFonts w:ascii="Arial" w:eastAsia="Times New Roman" w:hAnsi="Arial" w:cs="Arial"/>
          <w:lang w:eastAsia="ar-SA"/>
        </w:rPr>
      </w:pPr>
    </w:p>
    <w:p w:rsidR="007B6B20" w:rsidRDefault="007B6B20" w:rsidP="007B6B20">
      <w:pPr>
        <w:suppressAutoHyphens/>
        <w:spacing w:after="0" w:line="240" w:lineRule="auto"/>
        <w:rPr>
          <w:rFonts w:ascii="Arial" w:eastAsia="Arial" w:hAnsi="Arial" w:cs="Calibri"/>
          <w:szCs w:val="24"/>
          <w:lang w:eastAsia="ar-SA"/>
        </w:rPr>
      </w:pPr>
      <w:r w:rsidRPr="007B6B20">
        <w:rPr>
          <w:rFonts w:ascii="Arial" w:eastAsia="Arial" w:hAnsi="Arial" w:cs="Calibri"/>
          <w:szCs w:val="24"/>
          <w:lang w:eastAsia="ar-SA"/>
        </w:rPr>
        <w:t xml:space="preserve">                                                                                  PREDSJEDNIK GRADSKOG VIJEĆA:</w:t>
      </w:r>
    </w:p>
    <w:p w:rsidR="004C757A" w:rsidRPr="007B6B20" w:rsidRDefault="004C757A" w:rsidP="007B6B20">
      <w:pPr>
        <w:suppressAutoHyphens/>
        <w:spacing w:after="0" w:line="240" w:lineRule="auto"/>
        <w:rPr>
          <w:rFonts w:ascii="Arial" w:eastAsia="Arial" w:hAnsi="Arial" w:cs="Calibri"/>
          <w:szCs w:val="24"/>
          <w:lang w:eastAsia="ar-SA"/>
        </w:rPr>
      </w:pPr>
      <w:r>
        <w:rPr>
          <w:rFonts w:ascii="Arial" w:eastAsia="Arial" w:hAnsi="Arial" w:cs="Calibri"/>
          <w:szCs w:val="24"/>
          <w:lang w:eastAsia="ar-SA"/>
        </w:rPr>
        <w:t xml:space="preserve">                                                                                                    Ivan </w:t>
      </w:r>
      <w:proofErr w:type="spellStart"/>
      <w:r>
        <w:rPr>
          <w:rFonts w:ascii="Arial" w:eastAsia="Arial" w:hAnsi="Arial" w:cs="Calibri"/>
          <w:szCs w:val="24"/>
          <w:lang w:eastAsia="ar-SA"/>
        </w:rPr>
        <w:t>Moguš</w:t>
      </w:r>
      <w:proofErr w:type="spellEnd"/>
    </w:p>
    <w:p w:rsidR="007B6B20" w:rsidRPr="006F7706" w:rsidRDefault="007B6B20" w:rsidP="006F7706">
      <w:pPr>
        <w:suppressAutoHyphens/>
        <w:spacing w:after="0" w:line="240" w:lineRule="auto"/>
        <w:jc w:val="both"/>
        <w:rPr>
          <w:rFonts w:ascii="Arial" w:eastAsia="Times New Roman" w:hAnsi="Arial" w:cs="Arial"/>
          <w:lang w:eastAsia="ar-SA"/>
        </w:rPr>
      </w:pPr>
      <w:r w:rsidRPr="007B6B20">
        <w:rPr>
          <w:rFonts w:ascii="Arial" w:eastAsia="Times New Roman" w:hAnsi="Arial" w:cs="Arial"/>
          <w:lang w:eastAsia="ar-SA"/>
        </w:rPr>
        <w:t xml:space="preserve">                                                          </w:t>
      </w:r>
      <w:r w:rsidR="006F7706">
        <w:rPr>
          <w:rFonts w:ascii="Arial" w:eastAsia="Times New Roman" w:hAnsi="Arial" w:cs="Arial"/>
          <w:lang w:eastAsia="ar-SA"/>
        </w:rPr>
        <w:t xml:space="preserve">                               </w:t>
      </w:r>
      <w:r w:rsidRPr="007B6B20">
        <w:rPr>
          <w:rFonts w:ascii="Arial" w:eastAsia="Times New Roman" w:hAnsi="Arial" w:cs="Arial"/>
          <w:lang w:eastAsia="ar-SA"/>
        </w:rPr>
        <w:t xml:space="preserve"> </w:t>
      </w:r>
    </w:p>
    <w:p w:rsidR="00AC4C9B" w:rsidRDefault="00AC4C9B"/>
    <w:p w:rsidR="00D95913" w:rsidRDefault="00D95913" w:rsidP="003B4052">
      <w:pPr>
        <w:pStyle w:val="Bezproreda"/>
        <w:rPr>
          <w:rFonts w:ascii="Arial" w:hAnsi="Arial" w:cs="Arial"/>
          <w:b/>
        </w:rPr>
      </w:pPr>
    </w:p>
    <w:p w:rsidR="00C0666C" w:rsidRDefault="00C0666C" w:rsidP="003B4052">
      <w:pPr>
        <w:pStyle w:val="Bezproreda"/>
        <w:rPr>
          <w:rFonts w:ascii="Arial" w:hAnsi="Arial" w:cs="Arial"/>
          <w:b/>
        </w:rPr>
      </w:pPr>
    </w:p>
    <w:p w:rsidR="00BC0101" w:rsidRPr="00BC0101" w:rsidRDefault="003B4052" w:rsidP="00BC0101">
      <w:pPr>
        <w:pStyle w:val="Bezproreda"/>
        <w:rPr>
          <w:rFonts w:ascii="Arial" w:hAnsi="Arial" w:cs="Arial"/>
          <w:sz w:val="20"/>
          <w:szCs w:val="20"/>
        </w:rPr>
      </w:pPr>
      <w:r w:rsidRPr="003B4052">
        <w:rPr>
          <w:rFonts w:ascii="Arial" w:hAnsi="Arial" w:cs="Arial"/>
          <w:b/>
        </w:rPr>
        <w:t>DOST</w:t>
      </w:r>
      <w:r w:rsidR="00BC0101">
        <w:rPr>
          <w:rFonts w:ascii="Arial" w:hAnsi="Arial" w:cs="Arial"/>
          <w:b/>
        </w:rPr>
        <w:t>AVA:</w:t>
      </w:r>
    </w:p>
    <w:p w:rsidR="003B4052" w:rsidRPr="00346587" w:rsidRDefault="003B4052" w:rsidP="003B4052">
      <w:pPr>
        <w:pStyle w:val="Bezproreda"/>
        <w:numPr>
          <w:ilvl w:val="0"/>
          <w:numId w:val="11"/>
        </w:numPr>
        <w:rPr>
          <w:rFonts w:ascii="Arial" w:hAnsi="Arial" w:cs="Arial"/>
          <w:sz w:val="20"/>
          <w:szCs w:val="20"/>
        </w:rPr>
      </w:pPr>
      <w:r w:rsidRPr="00346587">
        <w:rPr>
          <w:rFonts w:ascii="Arial" w:hAnsi="Arial" w:cs="Arial"/>
          <w:sz w:val="20"/>
          <w:szCs w:val="20"/>
        </w:rPr>
        <w:t>Karlovačka županija; Upravni odjel za</w:t>
      </w:r>
    </w:p>
    <w:p w:rsidR="003B4052" w:rsidRPr="00346587" w:rsidRDefault="003B4052" w:rsidP="003B4052">
      <w:pPr>
        <w:pStyle w:val="Bezproreda"/>
        <w:rPr>
          <w:rFonts w:ascii="Arial" w:hAnsi="Arial" w:cs="Arial"/>
          <w:sz w:val="20"/>
          <w:szCs w:val="20"/>
        </w:rPr>
      </w:pPr>
      <w:r w:rsidRPr="00346587">
        <w:rPr>
          <w:rFonts w:ascii="Arial" w:hAnsi="Arial" w:cs="Arial"/>
          <w:sz w:val="20"/>
          <w:szCs w:val="20"/>
        </w:rPr>
        <w:t xml:space="preserve">            </w:t>
      </w:r>
      <w:r w:rsidR="00346587">
        <w:rPr>
          <w:rFonts w:ascii="Arial" w:hAnsi="Arial" w:cs="Arial"/>
          <w:sz w:val="20"/>
          <w:szCs w:val="20"/>
        </w:rPr>
        <w:t xml:space="preserve"> </w:t>
      </w:r>
      <w:r w:rsidRPr="00346587">
        <w:rPr>
          <w:rFonts w:ascii="Arial" w:hAnsi="Arial" w:cs="Arial"/>
          <w:sz w:val="20"/>
          <w:szCs w:val="20"/>
        </w:rPr>
        <w:t xml:space="preserve">zdravstvo i </w:t>
      </w:r>
      <w:proofErr w:type="spellStart"/>
      <w:r w:rsidRPr="00346587">
        <w:rPr>
          <w:rFonts w:ascii="Arial" w:hAnsi="Arial" w:cs="Arial"/>
          <w:sz w:val="20"/>
          <w:szCs w:val="20"/>
        </w:rPr>
        <w:t>soc</w:t>
      </w:r>
      <w:proofErr w:type="spellEnd"/>
      <w:r w:rsidRPr="00346587">
        <w:rPr>
          <w:rFonts w:ascii="Arial" w:hAnsi="Arial" w:cs="Arial"/>
          <w:sz w:val="20"/>
          <w:szCs w:val="20"/>
        </w:rPr>
        <w:t xml:space="preserve">. skrb, </w:t>
      </w:r>
      <w:proofErr w:type="spellStart"/>
      <w:r w:rsidRPr="00346587">
        <w:rPr>
          <w:rFonts w:ascii="Arial" w:hAnsi="Arial" w:cs="Arial"/>
          <w:sz w:val="20"/>
          <w:szCs w:val="20"/>
        </w:rPr>
        <w:t>A.Vraniczanya</w:t>
      </w:r>
      <w:proofErr w:type="spellEnd"/>
      <w:r w:rsidRPr="00346587">
        <w:rPr>
          <w:rFonts w:ascii="Arial" w:hAnsi="Arial" w:cs="Arial"/>
          <w:sz w:val="20"/>
          <w:szCs w:val="20"/>
        </w:rPr>
        <w:t xml:space="preserve"> 6, Karlovac</w:t>
      </w:r>
    </w:p>
    <w:p w:rsidR="003B4052" w:rsidRPr="00346587" w:rsidRDefault="003B4052" w:rsidP="003B4052">
      <w:pPr>
        <w:pStyle w:val="Bezproreda"/>
        <w:numPr>
          <w:ilvl w:val="0"/>
          <w:numId w:val="11"/>
        </w:numPr>
        <w:rPr>
          <w:rFonts w:ascii="Arial" w:hAnsi="Arial" w:cs="Arial"/>
          <w:sz w:val="20"/>
          <w:szCs w:val="20"/>
        </w:rPr>
      </w:pPr>
      <w:r w:rsidRPr="00346587">
        <w:rPr>
          <w:rFonts w:ascii="Arial" w:hAnsi="Arial" w:cs="Arial"/>
          <w:sz w:val="20"/>
          <w:szCs w:val="20"/>
        </w:rPr>
        <w:t>Centar za socijalnu skrb Duga Resa</w:t>
      </w:r>
    </w:p>
    <w:p w:rsidR="003B4052" w:rsidRPr="00346587" w:rsidRDefault="00346587" w:rsidP="003B4052">
      <w:pPr>
        <w:pStyle w:val="Bezproreda"/>
        <w:numPr>
          <w:ilvl w:val="0"/>
          <w:numId w:val="11"/>
        </w:numPr>
        <w:rPr>
          <w:rFonts w:ascii="Arial" w:hAnsi="Arial" w:cs="Arial"/>
          <w:sz w:val="20"/>
          <w:szCs w:val="20"/>
        </w:rPr>
      </w:pPr>
      <w:r>
        <w:rPr>
          <w:rFonts w:ascii="Arial" w:hAnsi="Arial" w:cs="Arial"/>
          <w:sz w:val="20"/>
          <w:szCs w:val="20"/>
        </w:rPr>
        <w:t>Gradsko društvo Crve</w:t>
      </w:r>
      <w:r w:rsidR="003B4052" w:rsidRPr="00346587">
        <w:rPr>
          <w:rFonts w:ascii="Arial" w:hAnsi="Arial" w:cs="Arial"/>
          <w:sz w:val="20"/>
          <w:szCs w:val="20"/>
        </w:rPr>
        <w:t>nog križa Duga Resa</w:t>
      </w:r>
    </w:p>
    <w:p w:rsidR="003B4052" w:rsidRPr="00346587" w:rsidRDefault="003B4052" w:rsidP="003B4052">
      <w:pPr>
        <w:pStyle w:val="Bezproreda"/>
        <w:numPr>
          <w:ilvl w:val="0"/>
          <w:numId w:val="11"/>
        </w:numPr>
        <w:rPr>
          <w:rFonts w:ascii="Arial" w:hAnsi="Arial" w:cs="Arial"/>
          <w:sz w:val="20"/>
          <w:szCs w:val="20"/>
        </w:rPr>
      </w:pPr>
      <w:r w:rsidRPr="00346587">
        <w:rPr>
          <w:rFonts w:ascii="Arial" w:hAnsi="Arial" w:cs="Arial"/>
          <w:sz w:val="20"/>
          <w:szCs w:val="20"/>
        </w:rPr>
        <w:t>Upravni odjel za proračun i financije,</w:t>
      </w:r>
    </w:p>
    <w:p w:rsidR="003B4052" w:rsidRPr="00346587" w:rsidRDefault="003B4052" w:rsidP="003B4052">
      <w:pPr>
        <w:pStyle w:val="Bezproreda"/>
        <w:ind w:left="720"/>
        <w:rPr>
          <w:rFonts w:ascii="Arial" w:hAnsi="Arial" w:cs="Arial"/>
          <w:sz w:val="20"/>
          <w:szCs w:val="20"/>
        </w:rPr>
      </w:pPr>
      <w:r w:rsidRPr="00346587">
        <w:rPr>
          <w:rFonts w:ascii="Arial" w:hAnsi="Arial" w:cs="Arial"/>
          <w:sz w:val="20"/>
          <w:szCs w:val="20"/>
        </w:rPr>
        <w:t>javne prihode i gradsku riznicu Grada Duge Rese</w:t>
      </w:r>
    </w:p>
    <w:p w:rsidR="003B4052" w:rsidRPr="00346587" w:rsidRDefault="003B4052" w:rsidP="003B4052">
      <w:pPr>
        <w:pStyle w:val="Bezproreda"/>
        <w:numPr>
          <w:ilvl w:val="0"/>
          <w:numId w:val="11"/>
        </w:numPr>
        <w:rPr>
          <w:rFonts w:ascii="Arial" w:hAnsi="Arial" w:cs="Arial"/>
          <w:sz w:val="20"/>
          <w:szCs w:val="20"/>
        </w:rPr>
      </w:pPr>
      <w:r w:rsidRPr="00346587">
        <w:rPr>
          <w:rFonts w:ascii="Arial" w:hAnsi="Arial" w:cs="Arial"/>
          <w:sz w:val="20"/>
          <w:szCs w:val="20"/>
        </w:rPr>
        <w:t xml:space="preserve">Objava (Službeni glasnik i </w:t>
      </w:r>
      <w:proofErr w:type="spellStart"/>
      <w:r w:rsidRPr="00346587">
        <w:rPr>
          <w:rFonts w:ascii="Arial" w:hAnsi="Arial" w:cs="Arial"/>
          <w:sz w:val="20"/>
          <w:szCs w:val="20"/>
        </w:rPr>
        <w:t>web.stranica</w:t>
      </w:r>
      <w:proofErr w:type="spellEnd"/>
      <w:r w:rsidRPr="00346587">
        <w:rPr>
          <w:rFonts w:ascii="Arial" w:hAnsi="Arial" w:cs="Arial"/>
          <w:sz w:val="20"/>
          <w:szCs w:val="20"/>
        </w:rPr>
        <w:t xml:space="preserve"> Grada)</w:t>
      </w:r>
    </w:p>
    <w:p w:rsidR="003B4052" w:rsidRPr="00346587" w:rsidRDefault="003B4052" w:rsidP="003B4052">
      <w:pPr>
        <w:pStyle w:val="Bezproreda"/>
        <w:numPr>
          <w:ilvl w:val="0"/>
          <w:numId w:val="11"/>
        </w:numPr>
        <w:rPr>
          <w:rFonts w:ascii="Arial" w:hAnsi="Arial" w:cs="Arial"/>
          <w:sz w:val="20"/>
          <w:szCs w:val="20"/>
        </w:rPr>
      </w:pPr>
      <w:r w:rsidRPr="00346587">
        <w:rPr>
          <w:rFonts w:ascii="Arial" w:hAnsi="Arial" w:cs="Arial"/>
          <w:sz w:val="20"/>
          <w:szCs w:val="20"/>
        </w:rPr>
        <w:t>Dokumentacija</w:t>
      </w:r>
    </w:p>
    <w:p w:rsidR="003B4052" w:rsidRPr="00346587" w:rsidRDefault="003B4052" w:rsidP="003B4052">
      <w:pPr>
        <w:pStyle w:val="Bezproreda"/>
        <w:numPr>
          <w:ilvl w:val="0"/>
          <w:numId w:val="11"/>
        </w:numPr>
        <w:rPr>
          <w:rFonts w:ascii="Arial" w:hAnsi="Arial" w:cs="Arial"/>
          <w:sz w:val="20"/>
          <w:szCs w:val="20"/>
        </w:rPr>
      </w:pPr>
      <w:r w:rsidRPr="00346587">
        <w:rPr>
          <w:rFonts w:ascii="Arial" w:hAnsi="Arial" w:cs="Arial"/>
          <w:sz w:val="20"/>
          <w:szCs w:val="20"/>
        </w:rPr>
        <w:t>Pismohrana</w:t>
      </w:r>
    </w:p>
    <w:sectPr w:rsidR="003B4052" w:rsidRPr="00346587" w:rsidSect="007837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13CC"/>
    <w:multiLevelType w:val="hybridMultilevel"/>
    <w:tmpl w:val="2A74310C"/>
    <w:lvl w:ilvl="0" w:tplc="19923E5E">
      <w:start w:val="1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FFA2325"/>
    <w:multiLevelType w:val="hybridMultilevel"/>
    <w:tmpl w:val="EAFE934A"/>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1B205ED3"/>
    <w:multiLevelType w:val="hybridMultilevel"/>
    <w:tmpl w:val="C67AB6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F25222"/>
    <w:multiLevelType w:val="hybridMultilevel"/>
    <w:tmpl w:val="56FC83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BA3533C"/>
    <w:multiLevelType w:val="hybridMultilevel"/>
    <w:tmpl w:val="A5A67F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1956A2E"/>
    <w:multiLevelType w:val="hybridMultilevel"/>
    <w:tmpl w:val="A5A2C14E"/>
    <w:lvl w:ilvl="0" w:tplc="72324AA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EB45C4"/>
    <w:multiLevelType w:val="hybridMultilevel"/>
    <w:tmpl w:val="9E4682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F42B71"/>
    <w:multiLevelType w:val="hybridMultilevel"/>
    <w:tmpl w:val="BC5EFD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9CC7D4A"/>
    <w:multiLevelType w:val="hybridMultilevel"/>
    <w:tmpl w:val="30A46554"/>
    <w:lvl w:ilvl="0" w:tplc="FD183E9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1983163"/>
    <w:multiLevelType w:val="hybridMultilevel"/>
    <w:tmpl w:val="D36A2900"/>
    <w:lvl w:ilvl="0" w:tplc="EC74B71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2AA3544"/>
    <w:multiLevelType w:val="hybridMultilevel"/>
    <w:tmpl w:val="E5628D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AF2172"/>
    <w:multiLevelType w:val="hybridMultilevel"/>
    <w:tmpl w:val="CB528D3E"/>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184712A"/>
    <w:multiLevelType w:val="hybridMultilevel"/>
    <w:tmpl w:val="50761252"/>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52DD2E38"/>
    <w:multiLevelType w:val="hybridMultilevel"/>
    <w:tmpl w:val="58F643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7506890"/>
    <w:multiLevelType w:val="hybridMultilevel"/>
    <w:tmpl w:val="76AAE7A0"/>
    <w:lvl w:ilvl="0" w:tplc="A5C871D4">
      <w:start w:val="1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5D234F69"/>
    <w:multiLevelType w:val="hybridMultilevel"/>
    <w:tmpl w:val="0C20965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FC951EF"/>
    <w:multiLevelType w:val="hybridMultilevel"/>
    <w:tmpl w:val="E98C5842"/>
    <w:lvl w:ilvl="0" w:tplc="041A000F">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40E1DDF"/>
    <w:multiLevelType w:val="hybridMultilevel"/>
    <w:tmpl w:val="56FC83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6850D98"/>
    <w:multiLevelType w:val="hybridMultilevel"/>
    <w:tmpl w:val="D2FE1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8F51F3A"/>
    <w:multiLevelType w:val="hybridMultilevel"/>
    <w:tmpl w:val="A59CC55A"/>
    <w:lvl w:ilvl="0" w:tplc="041A000F">
      <w:start w:val="1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15"/>
  </w:num>
  <w:num w:numId="3">
    <w:abstractNumId w:val="17"/>
  </w:num>
  <w:num w:numId="4">
    <w:abstractNumId w:val="3"/>
  </w:num>
  <w:num w:numId="5">
    <w:abstractNumId w:val="7"/>
  </w:num>
  <w:num w:numId="6">
    <w:abstractNumId w:val="11"/>
  </w:num>
  <w:num w:numId="7">
    <w:abstractNumId w:val="16"/>
  </w:num>
  <w:num w:numId="8">
    <w:abstractNumId w:val="14"/>
  </w:num>
  <w:num w:numId="9">
    <w:abstractNumId w:val="0"/>
  </w:num>
  <w:num w:numId="10">
    <w:abstractNumId w:val="18"/>
  </w:num>
  <w:num w:numId="11">
    <w:abstractNumId w:val="2"/>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num>
  <w:num w:numId="15">
    <w:abstractNumId w:val="8"/>
  </w:num>
  <w:num w:numId="16">
    <w:abstractNumId w:val="13"/>
  </w:num>
  <w:num w:numId="17">
    <w:abstractNumId w:val="12"/>
  </w:num>
  <w:num w:numId="18">
    <w:abstractNumId w:val="6"/>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7B6B20"/>
    <w:rsid w:val="00010570"/>
    <w:rsid w:val="000718E3"/>
    <w:rsid w:val="00077718"/>
    <w:rsid w:val="00077CCB"/>
    <w:rsid w:val="000867D6"/>
    <w:rsid w:val="000943A9"/>
    <w:rsid w:val="00097A95"/>
    <w:rsid w:val="000A217B"/>
    <w:rsid w:val="000A3CC0"/>
    <w:rsid w:val="000B3245"/>
    <w:rsid w:val="000B5303"/>
    <w:rsid w:val="000C2A51"/>
    <w:rsid w:val="000D35D5"/>
    <w:rsid w:val="00121241"/>
    <w:rsid w:val="00135D88"/>
    <w:rsid w:val="00151FA0"/>
    <w:rsid w:val="00157FA8"/>
    <w:rsid w:val="00195E6D"/>
    <w:rsid w:val="00197AE5"/>
    <w:rsid w:val="001B56F1"/>
    <w:rsid w:val="001B6DF1"/>
    <w:rsid w:val="001C2A27"/>
    <w:rsid w:val="001D043A"/>
    <w:rsid w:val="001D4D64"/>
    <w:rsid w:val="001D6E1A"/>
    <w:rsid w:val="001E4475"/>
    <w:rsid w:val="001F7157"/>
    <w:rsid w:val="00207F40"/>
    <w:rsid w:val="00211505"/>
    <w:rsid w:val="00217B91"/>
    <w:rsid w:val="00224C7E"/>
    <w:rsid w:val="00243D17"/>
    <w:rsid w:val="002532B0"/>
    <w:rsid w:val="00260AA0"/>
    <w:rsid w:val="0026475E"/>
    <w:rsid w:val="002660CB"/>
    <w:rsid w:val="00267058"/>
    <w:rsid w:val="002875D9"/>
    <w:rsid w:val="0029160E"/>
    <w:rsid w:val="002A713C"/>
    <w:rsid w:val="002D76BE"/>
    <w:rsid w:val="002D7942"/>
    <w:rsid w:val="002F21E5"/>
    <w:rsid w:val="002F3BE6"/>
    <w:rsid w:val="002F4203"/>
    <w:rsid w:val="002F489B"/>
    <w:rsid w:val="00303A16"/>
    <w:rsid w:val="00312D88"/>
    <w:rsid w:val="00324403"/>
    <w:rsid w:val="00325047"/>
    <w:rsid w:val="00346587"/>
    <w:rsid w:val="00351A15"/>
    <w:rsid w:val="00363461"/>
    <w:rsid w:val="003761FC"/>
    <w:rsid w:val="00397074"/>
    <w:rsid w:val="003A7955"/>
    <w:rsid w:val="003B4052"/>
    <w:rsid w:val="003E0D31"/>
    <w:rsid w:val="003E1DB2"/>
    <w:rsid w:val="003F0BC9"/>
    <w:rsid w:val="004043C7"/>
    <w:rsid w:val="0041448C"/>
    <w:rsid w:val="004225BE"/>
    <w:rsid w:val="004234C7"/>
    <w:rsid w:val="00423FBD"/>
    <w:rsid w:val="004368EA"/>
    <w:rsid w:val="00442E9C"/>
    <w:rsid w:val="00445B5E"/>
    <w:rsid w:val="00453D7F"/>
    <w:rsid w:val="00462F4D"/>
    <w:rsid w:val="00467740"/>
    <w:rsid w:val="004C1EDA"/>
    <w:rsid w:val="004C757A"/>
    <w:rsid w:val="004D60B8"/>
    <w:rsid w:val="004F3A3E"/>
    <w:rsid w:val="00500542"/>
    <w:rsid w:val="00501248"/>
    <w:rsid w:val="0050231F"/>
    <w:rsid w:val="005063ED"/>
    <w:rsid w:val="005136EB"/>
    <w:rsid w:val="00514885"/>
    <w:rsid w:val="00546C03"/>
    <w:rsid w:val="00553600"/>
    <w:rsid w:val="00556237"/>
    <w:rsid w:val="00563527"/>
    <w:rsid w:val="00566BA5"/>
    <w:rsid w:val="00570704"/>
    <w:rsid w:val="0057361D"/>
    <w:rsid w:val="0059746A"/>
    <w:rsid w:val="005F4061"/>
    <w:rsid w:val="005F4731"/>
    <w:rsid w:val="00603CF4"/>
    <w:rsid w:val="006454FF"/>
    <w:rsid w:val="00657AEA"/>
    <w:rsid w:val="006649D7"/>
    <w:rsid w:val="006B3373"/>
    <w:rsid w:val="006B3B54"/>
    <w:rsid w:val="006E48C5"/>
    <w:rsid w:val="006E7290"/>
    <w:rsid w:val="006F7706"/>
    <w:rsid w:val="007040A7"/>
    <w:rsid w:val="00710C78"/>
    <w:rsid w:val="0073364B"/>
    <w:rsid w:val="0075264A"/>
    <w:rsid w:val="007828FB"/>
    <w:rsid w:val="00782D77"/>
    <w:rsid w:val="00783719"/>
    <w:rsid w:val="00783964"/>
    <w:rsid w:val="00792818"/>
    <w:rsid w:val="007B51EC"/>
    <w:rsid w:val="007B6B20"/>
    <w:rsid w:val="007D68D5"/>
    <w:rsid w:val="007E2012"/>
    <w:rsid w:val="007E5E89"/>
    <w:rsid w:val="007F67D0"/>
    <w:rsid w:val="008040FB"/>
    <w:rsid w:val="008105DD"/>
    <w:rsid w:val="00813AEA"/>
    <w:rsid w:val="00817359"/>
    <w:rsid w:val="0084307D"/>
    <w:rsid w:val="00876307"/>
    <w:rsid w:val="00876A6D"/>
    <w:rsid w:val="00885536"/>
    <w:rsid w:val="008A34EB"/>
    <w:rsid w:val="008A5510"/>
    <w:rsid w:val="008D09C1"/>
    <w:rsid w:val="008E2394"/>
    <w:rsid w:val="008E5E37"/>
    <w:rsid w:val="008F4F47"/>
    <w:rsid w:val="00925555"/>
    <w:rsid w:val="00933BA7"/>
    <w:rsid w:val="00952E25"/>
    <w:rsid w:val="009645E9"/>
    <w:rsid w:val="00983DE0"/>
    <w:rsid w:val="009B0537"/>
    <w:rsid w:val="009D10C1"/>
    <w:rsid w:val="009E146D"/>
    <w:rsid w:val="009E268D"/>
    <w:rsid w:val="009F23B9"/>
    <w:rsid w:val="009F2561"/>
    <w:rsid w:val="009F52C0"/>
    <w:rsid w:val="00A2635B"/>
    <w:rsid w:val="00A27C07"/>
    <w:rsid w:val="00A372FC"/>
    <w:rsid w:val="00A82B61"/>
    <w:rsid w:val="00A82D64"/>
    <w:rsid w:val="00A863A5"/>
    <w:rsid w:val="00A90D3A"/>
    <w:rsid w:val="00A93C2F"/>
    <w:rsid w:val="00AA403B"/>
    <w:rsid w:val="00AC34DC"/>
    <w:rsid w:val="00AC4C9B"/>
    <w:rsid w:val="00AD62A1"/>
    <w:rsid w:val="00AD68A7"/>
    <w:rsid w:val="00AE0107"/>
    <w:rsid w:val="00AE4740"/>
    <w:rsid w:val="00B35C49"/>
    <w:rsid w:val="00B47726"/>
    <w:rsid w:val="00B61D20"/>
    <w:rsid w:val="00B652FC"/>
    <w:rsid w:val="00B91F55"/>
    <w:rsid w:val="00BA46F2"/>
    <w:rsid w:val="00BC0101"/>
    <w:rsid w:val="00BC0DBF"/>
    <w:rsid w:val="00BC5975"/>
    <w:rsid w:val="00C002F9"/>
    <w:rsid w:val="00C042C5"/>
    <w:rsid w:val="00C0666C"/>
    <w:rsid w:val="00C14676"/>
    <w:rsid w:val="00C212C4"/>
    <w:rsid w:val="00C35E8C"/>
    <w:rsid w:val="00C37563"/>
    <w:rsid w:val="00C70B71"/>
    <w:rsid w:val="00C90F46"/>
    <w:rsid w:val="00CA13D7"/>
    <w:rsid w:val="00CD7FAC"/>
    <w:rsid w:val="00D00D5F"/>
    <w:rsid w:val="00D05A92"/>
    <w:rsid w:val="00D27D2A"/>
    <w:rsid w:val="00D32C01"/>
    <w:rsid w:val="00D443EF"/>
    <w:rsid w:val="00D95913"/>
    <w:rsid w:val="00DA086D"/>
    <w:rsid w:val="00E00661"/>
    <w:rsid w:val="00E20B12"/>
    <w:rsid w:val="00E2199A"/>
    <w:rsid w:val="00E85BC5"/>
    <w:rsid w:val="00E86C6B"/>
    <w:rsid w:val="00EA1103"/>
    <w:rsid w:val="00EB4D46"/>
    <w:rsid w:val="00EB5AA6"/>
    <w:rsid w:val="00EC699E"/>
    <w:rsid w:val="00ED2E12"/>
    <w:rsid w:val="00ED30B2"/>
    <w:rsid w:val="00EE09B1"/>
    <w:rsid w:val="00EE1EE7"/>
    <w:rsid w:val="00EF25E3"/>
    <w:rsid w:val="00EF7361"/>
    <w:rsid w:val="00F17D58"/>
    <w:rsid w:val="00F206E2"/>
    <w:rsid w:val="00F42A2C"/>
    <w:rsid w:val="00F54463"/>
    <w:rsid w:val="00F54E61"/>
    <w:rsid w:val="00F751A0"/>
    <w:rsid w:val="00F80925"/>
    <w:rsid w:val="00F94FE8"/>
    <w:rsid w:val="00FA3640"/>
    <w:rsid w:val="00FD165C"/>
    <w:rsid w:val="00FD21CE"/>
    <w:rsid w:val="00FF486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3A3750-54F2-49B3-A846-C46931F09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19"/>
  </w:style>
  <w:style w:type="paragraph" w:styleId="Naslov1">
    <w:name w:val="heading 1"/>
    <w:basedOn w:val="Normal"/>
    <w:next w:val="Normal"/>
    <w:link w:val="Naslov1Char"/>
    <w:qFormat/>
    <w:rsid w:val="004D60B8"/>
    <w:pPr>
      <w:keepNext/>
      <w:spacing w:after="0" w:line="240" w:lineRule="auto"/>
      <w:outlineLvl w:val="0"/>
    </w:pPr>
    <w:rPr>
      <w:rFonts w:ascii="Times New Roman" w:eastAsia="Times New Roman" w:hAnsi="Times New Roman" w:cs="Times New Roman"/>
      <w:sz w:val="24"/>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D60B8"/>
    <w:rPr>
      <w:rFonts w:ascii="Times New Roman" w:eastAsia="Times New Roman" w:hAnsi="Times New Roman" w:cs="Times New Roman"/>
      <w:sz w:val="24"/>
      <w:szCs w:val="20"/>
      <w:lang w:eastAsia="en-US"/>
    </w:rPr>
  </w:style>
  <w:style w:type="paragraph" w:styleId="Tekstbalonia">
    <w:name w:val="Balloon Text"/>
    <w:basedOn w:val="Normal"/>
    <w:link w:val="TekstbaloniaChar"/>
    <w:uiPriority w:val="99"/>
    <w:semiHidden/>
    <w:unhideWhenUsed/>
    <w:rsid w:val="004D60B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D60B8"/>
    <w:rPr>
      <w:rFonts w:ascii="Tahoma" w:hAnsi="Tahoma" w:cs="Tahoma"/>
      <w:sz w:val="16"/>
      <w:szCs w:val="16"/>
    </w:rPr>
  </w:style>
  <w:style w:type="paragraph" w:styleId="Bezproreda">
    <w:name w:val="No Spacing"/>
    <w:uiPriority w:val="1"/>
    <w:qFormat/>
    <w:rsid w:val="004D60B8"/>
    <w:pPr>
      <w:spacing w:after="0" w:line="240" w:lineRule="auto"/>
    </w:pPr>
  </w:style>
  <w:style w:type="paragraph" w:styleId="Odlomakpopisa">
    <w:name w:val="List Paragraph"/>
    <w:basedOn w:val="Normal"/>
    <w:uiPriority w:val="34"/>
    <w:qFormat/>
    <w:rsid w:val="003B4052"/>
    <w:pPr>
      <w:ind w:left="720"/>
      <w:contextualSpacing/>
    </w:pPr>
  </w:style>
  <w:style w:type="table" w:styleId="Reetkatablice">
    <w:name w:val="Table Grid"/>
    <w:basedOn w:val="Obinatablica"/>
    <w:uiPriority w:val="59"/>
    <w:rsid w:val="00C90F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77987">
      <w:bodyDiv w:val="1"/>
      <w:marLeft w:val="0"/>
      <w:marRight w:val="0"/>
      <w:marTop w:val="0"/>
      <w:marBottom w:val="0"/>
      <w:divBdr>
        <w:top w:val="none" w:sz="0" w:space="0" w:color="auto"/>
        <w:left w:val="none" w:sz="0" w:space="0" w:color="auto"/>
        <w:bottom w:val="none" w:sz="0" w:space="0" w:color="auto"/>
        <w:right w:val="none" w:sz="0" w:space="0" w:color="auto"/>
      </w:divBdr>
    </w:div>
    <w:div w:id="146939756">
      <w:bodyDiv w:val="1"/>
      <w:marLeft w:val="0"/>
      <w:marRight w:val="0"/>
      <w:marTop w:val="0"/>
      <w:marBottom w:val="0"/>
      <w:divBdr>
        <w:top w:val="none" w:sz="0" w:space="0" w:color="auto"/>
        <w:left w:val="none" w:sz="0" w:space="0" w:color="auto"/>
        <w:bottom w:val="none" w:sz="0" w:space="0" w:color="auto"/>
        <w:right w:val="none" w:sz="0" w:space="0" w:color="auto"/>
      </w:divBdr>
    </w:div>
    <w:div w:id="342246550">
      <w:bodyDiv w:val="1"/>
      <w:marLeft w:val="0"/>
      <w:marRight w:val="0"/>
      <w:marTop w:val="0"/>
      <w:marBottom w:val="0"/>
      <w:divBdr>
        <w:top w:val="none" w:sz="0" w:space="0" w:color="auto"/>
        <w:left w:val="none" w:sz="0" w:space="0" w:color="auto"/>
        <w:bottom w:val="none" w:sz="0" w:space="0" w:color="auto"/>
        <w:right w:val="none" w:sz="0" w:space="0" w:color="auto"/>
      </w:divBdr>
    </w:div>
    <w:div w:id="465512770">
      <w:bodyDiv w:val="1"/>
      <w:marLeft w:val="0"/>
      <w:marRight w:val="0"/>
      <w:marTop w:val="0"/>
      <w:marBottom w:val="0"/>
      <w:divBdr>
        <w:top w:val="none" w:sz="0" w:space="0" w:color="auto"/>
        <w:left w:val="none" w:sz="0" w:space="0" w:color="auto"/>
        <w:bottom w:val="none" w:sz="0" w:space="0" w:color="auto"/>
        <w:right w:val="none" w:sz="0" w:space="0" w:color="auto"/>
      </w:divBdr>
    </w:div>
    <w:div w:id="563612301">
      <w:bodyDiv w:val="1"/>
      <w:marLeft w:val="0"/>
      <w:marRight w:val="0"/>
      <w:marTop w:val="0"/>
      <w:marBottom w:val="0"/>
      <w:divBdr>
        <w:top w:val="none" w:sz="0" w:space="0" w:color="auto"/>
        <w:left w:val="none" w:sz="0" w:space="0" w:color="auto"/>
        <w:bottom w:val="none" w:sz="0" w:space="0" w:color="auto"/>
        <w:right w:val="none" w:sz="0" w:space="0" w:color="auto"/>
      </w:divBdr>
    </w:div>
    <w:div w:id="1207138138">
      <w:bodyDiv w:val="1"/>
      <w:marLeft w:val="0"/>
      <w:marRight w:val="0"/>
      <w:marTop w:val="0"/>
      <w:marBottom w:val="0"/>
      <w:divBdr>
        <w:top w:val="none" w:sz="0" w:space="0" w:color="auto"/>
        <w:left w:val="none" w:sz="0" w:space="0" w:color="auto"/>
        <w:bottom w:val="none" w:sz="0" w:space="0" w:color="auto"/>
        <w:right w:val="none" w:sz="0" w:space="0" w:color="auto"/>
      </w:divBdr>
    </w:div>
    <w:div w:id="1623924113">
      <w:bodyDiv w:val="1"/>
      <w:marLeft w:val="0"/>
      <w:marRight w:val="0"/>
      <w:marTop w:val="0"/>
      <w:marBottom w:val="0"/>
      <w:divBdr>
        <w:top w:val="none" w:sz="0" w:space="0" w:color="auto"/>
        <w:left w:val="none" w:sz="0" w:space="0" w:color="auto"/>
        <w:bottom w:val="none" w:sz="0" w:space="0" w:color="auto"/>
        <w:right w:val="none" w:sz="0" w:space="0" w:color="auto"/>
      </w:divBdr>
    </w:div>
    <w:div w:id="1684740478">
      <w:bodyDiv w:val="1"/>
      <w:marLeft w:val="0"/>
      <w:marRight w:val="0"/>
      <w:marTop w:val="0"/>
      <w:marBottom w:val="0"/>
      <w:divBdr>
        <w:top w:val="none" w:sz="0" w:space="0" w:color="auto"/>
        <w:left w:val="none" w:sz="0" w:space="0" w:color="auto"/>
        <w:bottom w:val="none" w:sz="0" w:space="0" w:color="auto"/>
        <w:right w:val="none" w:sz="0" w:space="0" w:color="auto"/>
      </w:divBdr>
    </w:div>
    <w:div w:id="1788347574">
      <w:bodyDiv w:val="1"/>
      <w:marLeft w:val="0"/>
      <w:marRight w:val="0"/>
      <w:marTop w:val="0"/>
      <w:marBottom w:val="0"/>
      <w:divBdr>
        <w:top w:val="none" w:sz="0" w:space="0" w:color="auto"/>
        <w:left w:val="none" w:sz="0" w:space="0" w:color="auto"/>
        <w:bottom w:val="none" w:sz="0" w:space="0" w:color="auto"/>
        <w:right w:val="none" w:sz="0" w:space="0" w:color="auto"/>
      </w:divBdr>
    </w:div>
    <w:div w:id="185854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4966-11FD-460A-82E5-D5433F027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1816</TotalTime>
  <Pages>8</Pages>
  <Words>2942</Words>
  <Characters>16773</Characters>
  <Application>Microsoft Office Word</Application>
  <DocSecurity>0</DocSecurity>
  <Lines>139</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Dijana Jurcevic</cp:lastModifiedBy>
  <cp:revision>141</cp:revision>
  <cp:lastPrinted>2019-12-30T07:16:00Z</cp:lastPrinted>
  <dcterms:created xsi:type="dcterms:W3CDTF">2014-11-14T08:26:00Z</dcterms:created>
  <dcterms:modified xsi:type="dcterms:W3CDTF">2019-12-30T07:17:00Z</dcterms:modified>
</cp:coreProperties>
</file>