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62" w:rsidRPr="005E12F2" w:rsidRDefault="001A4562" w:rsidP="005E12F2">
      <w:pPr>
        <w:pStyle w:val="NoSpacing"/>
        <w:rPr>
          <w:rFonts w:ascii="Arial" w:eastAsia="Times New Roman" w:hAnsi="Arial" w:cs="Arial"/>
          <w:sz w:val="20"/>
          <w:szCs w:val="20"/>
          <w:lang w:eastAsia="ar-SA"/>
        </w:rPr>
      </w:pPr>
    </w:p>
    <w:p w:rsidR="005E12F2" w:rsidRPr="005E12F2" w:rsidRDefault="005E12F2" w:rsidP="00F06F1B">
      <w:pPr>
        <w:pStyle w:val="NoSpacing"/>
        <w:ind w:firstLine="708"/>
        <w:rPr>
          <w:rFonts w:ascii="Arial" w:hAnsi="Arial" w:cs="Arial"/>
          <w:sz w:val="20"/>
          <w:szCs w:val="20"/>
        </w:rPr>
      </w:pPr>
      <w:r w:rsidRPr="005E12F2">
        <w:rPr>
          <w:rFonts w:ascii="Arial" w:hAnsi="Arial" w:cs="Arial"/>
          <w:noProof/>
          <w:sz w:val="20"/>
          <w:szCs w:val="20"/>
        </w:rPr>
        <w:drawing>
          <wp:inline distT="0" distB="0" distL="0" distR="0">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5E12F2" w:rsidRPr="00F06F1B" w:rsidRDefault="005E12F2" w:rsidP="005E12F2">
      <w:pPr>
        <w:pStyle w:val="NoSpacing"/>
        <w:rPr>
          <w:rFonts w:ascii="Arial" w:hAnsi="Arial" w:cs="Arial"/>
          <w:sz w:val="18"/>
          <w:szCs w:val="18"/>
        </w:rPr>
      </w:pPr>
      <w:r w:rsidRPr="00F06F1B">
        <w:rPr>
          <w:rFonts w:ascii="Arial" w:hAnsi="Arial" w:cs="Arial"/>
          <w:sz w:val="18"/>
          <w:szCs w:val="18"/>
        </w:rPr>
        <w:t>REPUBLIKA HRVATSKA</w:t>
      </w:r>
    </w:p>
    <w:p w:rsidR="005E12F2" w:rsidRPr="00F06F1B" w:rsidRDefault="005E12F2" w:rsidP="005E12F2">
      <w:pPr>
        <w:pStyle w:val="NoSpacing"/>
        <w:rPr>
          <w:rFonts w:ascii="Arial" w:hAnsi="Arial" w:cs="Arial"/>
          <w:sz w:val="18"/>
          <w:szCs w:val="18"/>
          <w:lang w:val="de-DE"/>
        </w:rPr>
      </w:pPr>
      <w:r w:rsidRPr="00F06F1B">
        <w:rPr>
          <w:rFonts w:ascii="Arial" w:hAnsi="Arial" w:cs="Arial"/>
          <w:sz w:val="18"/>
          <w:szCs w:val="18"/>
          <w:lang w:val="de-DE"/>
        </w:rPr>
        <w:t>KARLOVAČKA ŽUPANIJA</w:t>
      </w:r>
    </w:p>
    <w:p w:rsidR="005E12F2" w:rsidRPr="00F06F1B" w:rsidRDefault="005E12F2" w:rsidP="005E12F2">
      <w:pPr>
        <w:pStyle w:val="NoSpacing"/>
        <w:rPr>
          <w:rFonts w:ascii="Arial" w:hAnsi="Arial" w:cs="Arial"/>
          <w:sz w:val="18"/>
          <w:szCs w:val="18"/>
          <w:lang w:val="de-DE"/>
        </w:rPr>
      </w:pPr>
      <w:r w:rsidRPr="00F06F1B">
        <w:rPr>
          <w:rFonts w:ascii="Arial" w:hAnsi="Arial" w:cs="Arial"/>
          <w:sz w:val="18"/>
          <w:szCs w:val="18"/>
          <w:lang w:val="de-DE"/>
        </w:rPr>
        <w:t>GRAD DUGA RESA</w:t>
      </w:r>
    </w:p>
    <w:p w:rsidR="005E12F2" w:rsidRPr="00F06F1B" w:rsidRDefault="005E12F2" w:rsidP="005E12F2">
      <w:pPr>
        <w:pStyle w:val="NoSpacing"/>
        <w:rPr>
          <w:rFonts w:ascii="Arial" w:hAnsi="Arial" w:cs="Arial"/>
          <w:sz w:val="18"/>
          <w:szCs w:val="18"/>
          <w:lang w:val="de-DE"/>
        </w:rPr>
      </w:pPr>
      <w:r w:rsidRPr="00F06F1B">
        <w:rPr>
          <w:rFonts w:ascii="Arial" w:hAnsi="Arial" w:cs="Arial"/>
          <w:sz w:val="18"/>
          <w:szCs w:val="18"/>
          <w:lang w:val="de-DE"/>
        </w:rPr>
        <w:t>GRADSKO VIJEĆE</w:t>
      </w:r>
    </w:p>
    <w:p w:rsidR="005E12F2" w:rsidRPr="00F06F1B" w:rsidRDefault="005E12F2" w:rsidP="005E12F2">
      <w:pPr>
        <w:pStyle w:val="NoSpacing"/>
        <w:rPr>
          <w:rFonts w:ascii="Arial" w:hAnsi="Arial" w:cs="Arial"/>
          <w:sz w:val="18"/>
          <w:szCs w:val="18"/>
        </w:rPr>
      </w:pPr>
      <w:r w:rsidRPr="00F06F1B">
        <w:rPr>
          <w:rFonts w:ascii="Arial" w:hAnsi="Arial" w:cs="Arial"/>
          <w:sz w:val="18"/>
          <w:szCs w:val="18"/>
        </w:rPr>
        <w:t>KLASA:</w:t>
      </w:r>
      <w:r w:rsidR="00A1466F">
        <w:rPr>
          <w:rFonts w:ascii="Arial" w:hAnsi="Arial" w:cs="Arial"/>
          <w:sz w:val="18"/>
          <w:szCs w:val="18"/>
        </w:rPr>
        <w:t xml:space="preserve"> 810-01/21-01/01</w:t>
      </w:r>
    </w:p>
    <w:p w:rsidR="005E12F2" w:rsidRPr="00F06F1B" w:rsidRDefault="00EB3CC2" w:rsidP="005E12F2">
      <w:pPr>
        <w:pStyle w:val="NoSpacing"/>
        <w:rPr>
          <w:rFonts w:ascii="Arial" w:hAnsi="Arial" w:cs="Arial"/>
          <w:sz w:val="18"/>
          <w:szCs w:val="18"/>
        </w:rPr>
      </w:pPr>
      <w:r w:rsidRPr="00F06F1B">
        <w:rPr>
          <w:rFonts w:ascii="Arial" w:hAnsi="Arial" w:cs="Arial"/>
          <w:sz w:val="18"/>
          <w:szCs w:val="18"/>
        </w:rPr>
        <w:t>URBROJ:</w:t>
      </w:r>
      <w:r w:rsidR="00A1466F">
        <w:rPr>
          <w:rFonts w:ascii="Arial" w:hAnsi="Arial" w:cs="Arial"/>
          <w:sz w:val="18"/>
          <w:szCs w:val="18"/>
        </w:rPr>
        <w:t xml:space="preserve"> 2133/03-03/06-21</w:t>
      </w:r>
      <w:r w:rsidR="00B94C13" w:rsidRPr="00F06F1B">
        <w:rPr>
          <w:rFonts w:ascii="Arial" w:hAnsi="Arial" w:cs="Arial"/>
          <w:sz w:val="18"/>
          <w:szCs w:val="18"/>
        </w:rPr>
        <w:t>-</w:t>
      </w:r>
      <w:r w:rsidR="00E15D3E">
        <w:rPr>
          <w:rFonts w:ascii="Arial" w:hAnsi="Arial" w:cs="Arial"/>
          <w:sz w:val="18"/>
          <w:szCs w:val="18"/>
        </w:rPr>
        <w:t>10</w:t>
      </w:r>
    </w:p>
    <w:p w:rsidR="00E56731" w:rsidRPr="00F06F1B" w:rsidRDefault="00E5288A" w:rsidP="005E12F2">
      <w:pPr>
        <w:pStyle w:val="NoSpacing"/>
        <w:rPr>
          <w:rFonts w:ascii="Arial" w:hAnsi="Arial" w:cs="Arial"/>
          <w:sz w:val="18"/>
          <w:szCs w:val="18"/>
        </w:rPr>
      </w:pPr>
      <w:r w:rsidRPr="00F06F1B">
        <w:rPr>
          <w:rFonts w:ascii="Arial" w:hAnsi="Arial" w:cs="Arial"/>
          <w:sz w:val="18"/>
          <w:szCs w:val="18"/>
        </w:rPr>
        <w:t>Duga Resa,</w:t>
      </w:r>
      <w:r w:rsidR="00032C2F" w:rsidRPr="00F06F1B">
        <w:rPr>
          <w:rFonts w:ascii="Arial" w:hAnsi="Arial" w:cs="Arial"/>
          <w:sz w:val="18"/>
          <w:szCs w:val="18"/>
        </w:rPr>
        <w:t xml:space="preserve"> </w:t>
      </w:r>
      <w:r w:rsidR="00E15D3E">
        <w:rPr>
          <w:rFonts w:ascii="Arial" w:hAnsi="Arial" w:cs="Arial"/>
          <w:sz w:val="18"/>
          <w:szCs w:val="18"/>
        </w:rPr>
        <w:t>30</w:t>
      </w:r>
      <w:r w:rsidR="006F1CCE">
        <w:rPr>
          <w:rFonts w:ascii="Arial" w:hAnsi="Arial" w:cs="Arial"/>
          <w:sz w:val="18"/>
          <w:szCs w:val="18"/>
        </w:rPr>
        <w:t>. studenog 2021</w:t>
      </w:r>
      <w:r w:rsidR="00B94C13" w:rsidRPr="00F06F1B">
        <w:rPr>
          <w:rFonts w:ascii="Arial" w:hAnsi="Arial" w:cs="Arial"/>
          <w:sz w:val="18"/>
          <w:szCs w:val="18"/>
        </w:rPr>
        <w:t>.</w:t>
      </w:r>
    </w:p>
    <w:p w:rsidR="005E12F2" w:rsidRPr="00F06F1B" w:rsidRDefault="005E12F2" w:rsidP="005E12F2">
      <w:pPr>
        <w:pStyle w:val="NoSpacing"/>
        <w:rPr>
          <w:rFonts w:ascii="Arial" w:hAnsi="Arial" w:cs="Arial"/>
          <w:sz w:val="18"/>
          <w:szCs w:val="18"/>
        </w:rPr>
      </w:pPr>
    </w:p>
    <w:p w:rsidR="001A4562" w:rsidRPr="00B94C13" w:rsidRDefault="00687236" w:rsidP="00B94C13">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lang w:eastAsia="ar-SA"/>
        </w:rPr>
        <w:t xml:space="preserve">Na temelju članka 17. Zakona o sustavu civilne zaštite (Narodne novine broj 82/15), </w:t>
      </w:r>
      <w:r w:rsidR="006A4667">
        <w:rPr>
          <w:rFonts w:ascii="Arial" w:eastAsia="Times New Roman" w:hAnsi="Arial" w:cs="Arial"/>
          <w:lang w:eastAsia="ar-SA"/>
        </w:rPr>
        <w:t xml:space="preserve"> </w:t>
      </w:r>
      <w:r w:rsidR="00B94C13">
        <w:rPr>
          <w:rFonts w:ascii="Arial" w:eastAsia="Times New Roman" w:hAnsi="Arial" w:cs="Arial"/>
          <w:color w:val="000000"/>
          <w:lang w:eastAsia="ar-SA"/>
        </w:rPr>
        <w:t>Pravilnika o smjernicama za izradu procjene rizika od katastrofa i velikih nesreća za područje RH i JLP(R)S (Narodne novine broj 65/16)</w:t>
      </w:r>
      <w:r w:rsidR="004D3896">
        <w:rPr>
          <w:rFonts w:ascii="Arial" w:eastAsia="Times New Roman" w:hAnsi="Arial" w:cs="Arial"/>
          <w:lang w:eastAsia="ar-SA"/>
        </w:rPr>
        <w:t xml:space="preserve"> i članka  47</w:t>
      </w:r>
      <w:r w:rsidR="001A4562" w:rsidRPr="001A4562">
        <w:rPr>
          <w:rFonts w:ascii="Arial" w:eastAsia="Times New Roman" w:hAnsi="Arial" w:cs="Arial"/>
          <w:lang w:eastAsia="ar-SA"/>
        </w:rPr>
        <w:t>. Statuta Grada Duge Rese (Službeni gl</w:t>
      </w:r>
      <w:r w:rsidR="00B94C13">
        <w:rPr>
          <w:rFonts w:ascii="Arial" w:eastAsia="Times New Roman" w:hAnsi="Arial" w:cs="Arial"/>
          <w:lang w:eastAsia="ar-SA"/>
        </w:rPr>
        <w:t>asnik Grada Duge Rese broj 06/18 - pročišćeni tekst</w:t>
      </w:r>
      <w:r w:rsidR="004D3896">
        <w:rPr>
          <w:rFonts w:ascii="Arial" w:eastAsia="Times New Roman" w:hAnsi="Arial" w:cs="Arial"/>
          <w:lang w:eastAsia="ar-SA"/>
        </w:rPr>
        <w:t>, 2/20 i 2/21</w:t>
      </w:r>
      <w:r w:rsidR="001A4562" w:rsidRPr="001A4562">
        <w:rPr>
          <w:rFonts w:ascii="Arial" w:eastAsia="Times New Roman" w:hAnsi="Arial" w:cs="Arial"/>
          <w:lang w:eastAsia="ar-SA"/>
        </w:rPr>
        <w:t>) Gradsko vijeće Grada Duge Rese</w:t>
      </w:r>
      <w:r w:rsidR="00E9492A">
        <w:rPr>
          <w:rFonts w:ascii="Arial" w:eastAsia="Times New Roman" w:hAnsi="Arial" w:cs="Arial"/>
          <w:lang w:eastAsia="ar-SA"/>
        </w:rPr>
        <w:t xml:space="preserve"> na</w:t>
      </w:r>
      <w:r w:rsidR="006F1CCE">
        <w:rPr>
          <w:rFonts w:ascii="Arial" w:eastAsia="Times New Roman" w:hAnsi="Arial" w:cs="Arial"/>
          <w:lang w:eastAsia="ar-SA"/>
        </w:rPr>
        <w:t xml:space="preserve"> </w:t>
      </w:r>
      <w:r w:rsidR="00E9492A">
        <w:rPr>
          <w:rFonts w:ascii="Arial" w:eastAsia="Times New Roman" w:hAnsi="Arial" w:cs="Arial"/>
          <w:lang w:eastAsia="ar-SA"/>
        </w:rPr>
        <w:t>sj</w:t>
      </w:r>
      <w:r w:rsidR="00EB3CC2">
        <w:rPr>
          <w:rFonts w:ascii="Arial" w:eastAsia="Times New Roman" w:hAnsi="Arial" w:cs="Arial"/>
          <w:lang w:eastAsia="ar-SA"/>
        </w:rPr>
        <w:t>e</w:t>
      </w:r>
      <w:r w:rsidR="006A4667">
        <w:rPr>
          <w:rFonts w:ascii="Arial" w:eastAsia="Times New Roman" w:hAnsi="Arial" w:cs="Arial"/>
          <w:lang w:eastAsia="ar-SA"/>
        </w:rPr>
        <w:t>dnici održanoj</w:t>
      </w:r>
      <w:r w:rsidR="00B94C13">
        <w:rPr>
          <w:rFonts w:ascii="Arial" w:eastAsia="Times New Roman" w:hAnsi="Arial" w:cs="Arial"/>
          <w:lang w:eastAsia="ar-SA"/>
        </w:rPr>
        <w:t xml:space="preserve">  dana </w:t>
      </w:r>
      <w:r w:rsidR="00E15D3E">
        <w:rPr>
          <w:rFonts w:ascii="Arial" w:eastAsia="Times New Roman" w:hAnsi="Arial" w:cs="Arial"/>
          <w:lang w:eastAsia="ar-SA"/>
        </w:rPr>
        <w:t xml:space="preserve">30. studenog </w:t>
      </w:r>
      <w:r w:rsidR="006F1CCE">
        <w:rPr>
          <w:rFonts w:ascii="Arial" w:eastAsia="Times New Roman" w:hAnsi="Arial" w:cs="Arial"/>
          <w:lang w:eastAsia="ar-SA"/>
        </w:rPr>
        <w:t>2021</w:t>
      </w:r>
      <w:r w:rsidR="001A4562" w:rsidRPr="001A4562">
        <w:rPr>
          <w:rFonts w:ascii="Arial" w:eastAsia="Times New Roman" w:hAnsi="Arial" w:cs="Arial"/>
          <w:lang w:eastAsia="ar-SA"/>
        </w:rPr>
        <w:t>. godine  donijelo je</w:t>
      </w:r>
    </w:p>
    <w:p w:rsidR="001A4562" w:rsidRPr="00F06F1B" w:rsidRDefault="001A4562" w:rsidP="001A4562">
      <w:pPr>
        <w:suppressAutoHyphens/>
        <w:spacing w:after="0" w:line="240" w:lineRule="auto"/>
        <w:jc w:val="both"/>
        <w:rPr>
          <w:rFonts w:ascii="Arial" w:eastAsia="Times New Roman" w:hAnsi="Arial" w:cs="Arial"/>
          <w:sz w:val="18"/>
          <w:szCs w:val="18"/>
          <w:lang w:eastAsia="ar-SA"/>
        </w:rPr>
      </w:pPr>
    </w:p>
    <w:p w:rsidR="00175FF1" w:rsidRDefault="00385180" w:rsidP="006B5462">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Odluku o donošenju </w:t>
      </w:r>
    </w:p>
    <w:p w:rsidR="001A4562" w:rsidRDefault="006B5462" w:rsidP="006B5462">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Procjene</w:t>
      </w:r>
      <w:r w:rsidR="00385180">
        <w:rPr>
          <w:rFonts w:ascii="Arial" w:eastAsia="Times New Roman" w:hAnsi="Arial" w:cs="Arial"/>
          <w:b/>
          <w:lang w:eastAsia="ar-SA"/>
        </w:rPr>
        <w:t xml:space="preserve"> rizika od</w:t>
      </w:r>
      <w:r>
        <w:rPr>
          <w:rFonts w:ascii="Arial" w:eastAsia="Times New Roman" w:hAnsi="Arial" w:cs="Arial"/>
          <w:b/>
          <w:lang w:eastAsia="ar-SA"/>
        </w:rPr>
        <w:t xml:space="preserve"> velikih nesreća za područje Grada Duge Rese</w:t>
      </w:r>
    </w:p>
    <w:p w:rsidR="00990204" w:rsidRPr="001A4562" w:rsidRDefault="00990204" w:rsidP="006B5462">
      <w:pPr>
        <w:suppressAutoHyphens/>
        <w:spacing w:after="0" w:line="240" w:lineRule="auto"/>
        <w:jc w:val="center"/>
        <w:rPr>
          <w:rFonts w:ascii="Arial" w:eastAsia="Times New Roman" w:hAnsi="Arial" w:cs="Arial"/>
          <w:b/>
          <w:lang w:eastAsia="ar-SA"/>
        </w:rPr>
      </w:pPr>
    </w:p>
    <w:p w:rsidR="001A4562" w:rsidRPr="00845C81" w:rsidRDefault="00F43816" w:rsidP="00F43816">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r w:rsidR="00175FF1" w:rsidRPr="00845C81">
        <w:rPr>
          <w:rFonts w:ascii="Arial" w:eastAsia="Times New Roman" w:hAnsi="Arial" w:cs="Arial"/>
          <w:b/>
          <w:lang w:eastAsia="ar-SA"/>
        </w:rPr>
        <w:t>Članak 1.</w:t>
      </w:r>
    </w:p>
    <w:p w:rsidR="00990204" w:rsidRDefault="00990204" w:rsidP="001A4562">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O</w:t>
      </w:r>
      <w:r w:rsidR="00385180">
        <w:rPr>
          <w:rFonts w:ascii="Arial" w:eastAsia="Times New Roman" w:hAnsi="Arial" w:cs="Arial"/>
          <w:color w:val="000000"/>
          <w:lang w:eastAsia="ar-SA"/>
        </w:rPr>
        <w:t xml:space="preserve">vom Odlukom donosi se  „Procjena rizika od </w:t>
      </w:r>
      <w:r>
        <w:rPr>
          <w:rFonts w:ascii="Arial" w:eastAsia="Times New Roman" w:hAnsi="Arial" w:cs="Arial"/>
          <w:color w:val="000000"/>
          <w:lang w:eastAsia="ar-SA"/>
        </w:rPr>
        <w:t>velikih nesreća za područje Grada Duge Rese (u daljn</w:t>
      </w:r>
      <w:r w:rsidR="00385180">
        <w:rPr>
          <w:rFonts w:ascii="Arial" w:eastAsia="Times New Roman" w:hAnsi="Arial" w:cs="Arial"/>
          <w:color w:val="000000"/>
          <w:lang w:eastAsia="ar-SA"/>
        </w:rPr>
        <w:t>jem tekstu: Procjena rizika).</w:t>
      </w:r>
    </w:p>
    <w:p w:rsidR="00990204" w:rsidRPr="00990204" w:rsidRDefault="00990204" w:rsidP="00F43816">
      <w:pPr>
        <w:suppressAutoHyphens/>
        <w:spacing w:after="0" w:line="240" w:lineRule="auto"/>
        <w:ind w:right="-360"/>
        <w:jc w:val="center"/>
        <w:rPr>
          <w:rFonts w:ascii="Arial" w:eastAsia="Times New Roman" w:hAnsi="Arial" w:cs="Arial"/>
          <w:b/>
          <w:color w:val="000000"/>
          <w:lang w:eastAsia="ar-SA"/>
        </w:rPr>
      </w:pPr>
      <w:r w:rsidRPr="00990204">
        <w:rPr>
          <w:rFonts w:ascii="Arial" w:eastAsia="Times New Roman" w:hAnsi="Arial" w:cs="Arial"/>
          <w:b/>
          <w:color w:val="000000"/>
          <w:lang w:eastAsia="ar-SA"/>
        </w:rPr>
        <w:t>Članak 2.</w:t>
      </w:r>
    </w:p>
    <w:p w:rsidR="00385180" w:rsidRDefault="00385180" w:rsidP="001A4562">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Procjena rizika</w:t>
      </w:r>
      <w:r w:rsidR="00990204">
        <w:rPr>
          <w:rFonts w:ascii="Arial" w:eastAsia="Times New Roman" w:hAnsi="Arial" w:cs="Arial"/>
          <w:color w:val="000000"/>
          <w:lang w:eastAsia="ar-SA"/>
        </w:rPr>
        <w:t xml:space="preserve"> izrađena je </w:t>
      </w:r>
      <w:r>
        <w:rPr>
          <w:rFonts w:ascii="Arial" w:eastAsia="Times New Roman" w:hAnsi="Arial" w:cs="Arial"/>
          <w:color w:val="000000"/>
          <w:lang w:eastAsia="ar-SA"/>
        </w:rPr>
        <w:t>temeljem Smjernica za izradu procjene rizika od velikih nesreća za područje Karlovačke županije KLASA: 101-01/17-01/32, URBROJ: 2133/1-05/06-17-02.</w:t>
      </w:r>
    </w:p>
    <w:p w:rsidR="00990204" w:rsidRDefault="00990204" w:rsidP="00990204">
      <w:pPr>
        <w:suppressAutoHyphens/>
        <w:spacing w:after="0" w:line="240" w:lineRule="auto"/>
        <w:ind w:right="-360"/>
        <w:rPr>
          <w:rFonts w:ascii="Arial" w:eastAsia="Times New Roman" w:hAnsi="Arial" w:cs="Arial"/>
          <w:b/>
          <w:color w:val="000000"/>
          <w:lang w:eastAsia="ar-SA"/>
        </w:rPr>
      </w:pPr>
    </w:p>
    <w:p w:rsidR="00FA18A8" w:rsidRDefault="00F57589" w:rsidP="00EB3CC2">
      <w:pPr>
        <w:suppressAutoHyphens/>
        <w:spacing w:after="0" w:line="240" w:lineRule="auto"/>
        <w:ind w:right="-360"/>
        <w:jc w:val="center"/>
        <w:rPr>
          <w:rFonts w:ascii="Arial" w:eastAsia="Times New Roman" w:hAnsi="Arial" w:cs="Arial"/>
          <w:b/>
          <w:color w:val="000000"/>
          <w:lang w:eastAsia="ar-SA"/>
        </w:rPr>
      </w:pPr>
      <w:r>
        <w:rPr>
          <w:rFonts w:ascii="Arial" w:eastAsia="Times New Roman" w:hAnsi="Arial" w:cs="Arial"/>
          <w:b/>
          <w:color w:val="000000"/>
          <w:lang w:eastAsia="ar-SA"/>
        </w:rPr>
        <w:t>Članak 3</w:t>
      </w:r>
      <w:r w:rsidR="00FA18A8">
        <w:rPr>
          <w:rFonts w:ascii="Arial" w:eastAsia="Times New Roman" w:hAnsi="Arial" w:cs="Arial"/>
          <w:b/>
          <w:color w:val="000000"/>
          <w:lang w:eastAsia="ar-SA"/>
        </w:rPr>
        <w:t>.</w:t>
      </w:r>
    </w:p>
    <w:p w:rsidR="00FA18A8" w:rsidRDefault="00F57589" w:rsidP="00FA18A8">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 xml:space="preserve">Procjena rizika </w:t>
      </w:r>
      <w:r w:rsidR="004F3E5A">
        <w:rPr>
          <w:rFonts w:ascii="Arial" w:eastAsia="Times New Roman" w:hAnsi="Arial" w:cs="Arial"/>
          <w:color w:val="000000"/>
          <w:lang w:eastAsia="ar-SA"/>
        </w:rPr>
        <w:t xml:space="preserve"> je sastavni dio ove Odluke.</w:t>
      </w:r>
    </w:p>
    <w:p w:rsidR="00032C2F" w:rsidRPr="00032C2F" w:rsidRDefault="00032C2F" w:rsidP="00032C2F">
      <w:pPr>
        <w:suppressAutoHyphens/>
        <w:spacing w:after="0" w:line="240" w:lineRule="auto"/>
        <w:ind w:right="-360"/>
        <w:jc w:val="center"/>
        <w:rPr>
          <w:rFonts w:ascii="Arial" w:eastAsia="Times New Roman" w:hAnsi="Arial" w:cs="Arial"/>
          <w:b/>
          <w:color w:val="000000"/>
          <w:lang w:eastAsia="ar-SA"/>
        </w:rPr>
      </w:pPr>
      <w:r w:rsidRPr="00032C2F">
        <w:rPr>
          <w:rFonts w:ascii="Arial" w:eastAsia="Times New Roman" w:hAnsi="Arial" w:cs="Arial"/>
          <w:b/>
          <w:color w:val="000000"/>
          <w:lang w:eastAsia="ar-SA"/>
        </w:rPr>
        <w:t>Članak 4.</w:t>
      </w:r>
    </w:p>
    <w:p w:rsidR="00032C2F" w:rsidRDefault="00032C2F" w:rsidP="00FA18A8">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Za Procjenu rizika završen je postupak savjetovanja sa zainteresiranom javn</w:t>
      </w:r>
      <w:r w:rsidR="006F1CCE">
        <w:rPr>
          <w:rFonts w:ascii="Arial" w:eastAsia="Times New Roman" w:hAnsi="Arial" w:cs="Arial"/>
          <w:color w:val="000000"/>
          <w:lang w:eastAsia="ar-SA"/>
        </w:rPr>
        <w:t>ošću  u vremenskom periodu od 20. listopada do 19. studenog 2021</w:t>
      </w:r>
      <w:r>
        <w:rPr>
          <w:rFonts w:ascii="Arial" w:eastAsia="Times New Roman" w:hAnsi="Arial" w:cs="Arial"/>
          <w:color w:val="000000"/>
          <w:lang w:eastAsia="ar-SA"/>
        </w:rPr>
        <w:t>. godine bez primjedbi na istu.</w:t>
      </w:r>
    </w:p>
    <w:p w:rsidR="004F3E5A" w:rsidRPr="00FA18A8" w:rsidRDefault="004F3E5A" w:rsidP="00FA18A8">
      <w:pPr>
        <w:suppressAutoHyphens/>
        <w:spacing w:after="0" w:line="240" w:lineRule="auto"/>
        <w:ind w:right="-360"/>
        <w:rPr>
          <w:rFonts w:ascii="Arial" w:eastAsia="Times New Roman" w:hAnsi="Arial" w:cs="Arial"/>
          <w:color w:val="000000"/>
          <w:lang w:eastAsia="ar-SA"/>
        </w:rPr>
      </w:pPr>
    </w:p>
    <w:p w:rsidR="00EB3CC2" w:rsidRDefault="00032C2F" w:rsidP="00B94C13">
      <w:pPr>
        <w:suppressAutoHyphens/>
        <w:spacing w:after="0" w:line="240" w:lineRule="auto"/>
        <w:ind w:right="-360"/>
        <w:jc w:val="center"/>
        <w:rPr>
          <w:rFonts w:ascii="Arial" w:eastAsia="Times New Roman" w:hAnsi="Arial" w:cs="Arial"/>
          <w:b/>
          <w:color w:val="000000"/>
          <w:lang w:eastAsia="ar-SA"/>
        </w:rPr>
      </w:pPr>
      <w:r>
        <w:rPr>
          <w:rFonts w:ascii="Arial" w:eastAsia="Times New Roman" w:hAnsi="Arial" w:cs="Arial"/>
          <w:b/>
          <w:color w:val="000000"/>
          <w:lang w:eastAsia="ar-SA"/>
        </w:rPr>
        <w:t>Članak 5</w:t>
      </w:r>
      <w:r w:rsidR="00EB3CC2" w:rsidRPr="00EB3CC2">
        <w:rPr>
          <w:rFonts w:ascii="Arial" w:eastAsia="Times New Roman" w:hAnsi="Arial" w:cs="Arial"/>
          <w:b/>
          <w:color w:val="000000"/>
          <w:lang w:eastAsia="ar-SA"/>
        </w:rPr>
        <w:t>.</w:t>
      </w:r>
    </w:p>
    <w:p w:rsidR="000E6C18" w:rsidRDefault="000E6C18" w:rsidP="000E6C18">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Za definiranje elemenata i izračuna u poglavljima 2. do 8. Procjene rizika, Ugovorom je angažiran ovlaštenik za prvu grupu stručnih poslova u području planiranja civilne zaštite i to u svojstvu konzultanta temeljem članka 7. Pravilnika o smjernicama za izradu procjene rizika od katastrofa i velikih nesreća za područje RH i JLP(R)S (Narodne novine broj 65/16).</w:t>
      </w:r>
    </w:p>
    <w:p w:rsidR="006F1CCE" w:rsidRDefault="006F1CCE" w:rsidP="000E6C18">
      <w:pPr>
        <w:suppressAutoHyphens/>
        <w:spacing w:after="0" w:line="240" w:lineRule="auto"/>
        <w:ind w:right="-360"/>
        <w:jc w:val="both"/>
        <w:rPr>
          <w:rFonts w:ascii="Arial" w:eastAsia="Times New Roman" w:hAnsi="Arial" w:cs="Arial"/>
          <w:color w:val="000000"/>
          <w:lang w:eastAsia="ar-SA"/>
        </w:rPr>
      </w:pPr>
    </w:p>
    <w:p w:rsidR="00B94C13" w:rsidRPr="00B94C13" w:rsidRDefault="00B94C13" w:rsidP="00B94C13">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r w:rsidR="006F1CCE">
        <w:rPr>
          <w:rFonts w:ascii="Arial" w:eastAsia="Times New Roman" w:hAnsi="Arial" w:cs="Arial"/>
          <w:b/>
          <w:lang w:eastAsia="ar-SA"/>
        </w:rPr>
        <w:t>Članak 6</w:t>
      </w:r>
      <w:r w:rsidRPr="00B94C13">
        <w:rPr>
          <w:rFonts w:ascii="Arial" w:eastAsia="Times New Roman" w:hAnsi="Arial" w:cs="Arial"/>
          <w:b/>
          <w:lang w:eastAsia="ar-SA"/>
        </w:rPr>
        <w:t>.</w:t>
      </w:r>
    </w:p>
    <w:p w:rsidR="006F1CCE" w:rsidRDefault="00B94C13" w:rsidP="001A4562">
      <w:pPr>
        <w:suppressAutoHyphens/>
        <w:spacing w:after="0" w:line="240" w:lineRule="auto"/>
        <w:rPr>
          <w:rFonts w:ascii="Arial" w:eastAsia="Times New Roman" w:hAnsi="Arial" w:cs="Arial"/>
          <w:lang w:eastAsia="ar-SA"/>
        </w:rPr>
      </w:pPr>
      <w:r>
        <w:rPr>
          <w:rFonts w:ascii="Arial" w:eastAsia="Times New Roman" w:hAnsi="Arial" w:cs="Arial"/>
          <w:lang w:eastAsia="ar-SA"/>
        </w:rPr>
        <w:t>Stupanjem na snagu ove Odluke, prestaje važit</w:t>
      </w:r>
      <w:r w:rsidR="006F1CCE">
        <w:rPr>
          <w:rFonts w:ascii="Arial" w:eastAsia="Times New Roman" w:hAnsi="Arial" w:cs="Arial"/>
          <w:lang w:eastAsia="ar-SA"/>
        </w:rPr>
        <w:t xml:space="preserve">i Odluka o donošenju </w:t>
      </w:r>
      <w:r>
        <w:rPr>
          <w:rFonts w:ascii="Arial" w:eastAsia="Times New Roman" w:hAnsi="Arial" w:cs="Arial"/>
          <w:lang w:eastAsia="ar-SA"/>
        </w:rPr>
        <w:t xml:space="preserve">Procjene </w:t>
      </w:r>
      <w:r w:rsidR="006F1CCE">
        <w:rPr>
          <w:rFonts w:ascii="Arial" w:eastAsia="Times New Roman" w:hAnsi="Arial" w:cs="Arial"/>
          <w:lang w:eastAsia="ar-SA"/>
        </w:rPr>
        <w:t>rizika od velikih nesreća za područje Grada Duge Rese od 29. studenog 2018. godine (Službeni glasnik Grada Duge Rese broj 11/18).</w:t>
      </w:r>
    </w:p>
    <w:p w:rsidR="006F1CCE" w:rsidRPr="006F1CCE" w:rsidRDefault="00F43816" w:rsidP="00F43816">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r w:rsidR="006F1CCE" w:rsidRPr="006F1CCE">
        <w:rPr>
          <w:rFonts w:ascii="Arial" w:eastAsia="Times New Roman" w:hAnsi="Arial" w:cs="Arial"/>
          <w:b/>
          <w:lang w:eastAsia="ar-SA"/>
        </w:rPr>
        <w:t>Članak 7.</w:t>
      </w:r>
    </w:p>
    <w:p w:rsidR="006F1CCE" w:rsidRDefault="006F1CCE" w:rsidP="006F1CCE">
      <w:pPr>
        <w:suppressAutoHyphens/>
        <w:spacing w:after="0" w:line="240" w:lineRule="auto"/>
        <w:rPr>
          <w:rFonts w:ascii="Arial" w:eastAsia="Times New Roman" w:hAnsi="Arial" w:cs="Arial"/>
          <w:lang w:eastAsia="ar-SA"/>
        </w:rPr>
      </w:pPr>
      <w:r>
        <w:rPr>
          <w:rFonts w:ascii="Arial" w:eastAsia="Times New Roman" w:hAnsi="Arial" w:cs="Arial"/>
          <w:lang w:eastAsia="ar-SA"/>
        </w:rPr>
        <w:t>Ova Odluka stupa na snagu osam dana od dana objave, a objaviti će se u Službenom glasniku Grada Duge Rese.</w:t>
      </w:r>
    </w:p>
    <w:p w:rsidR="001A4562" w:rsidRPr="001A4562" w:rsidRDefault="001A4562" w:rsidP="00F06F1B">
      <w:pPr>
        <w:suppressAutoHyphens/>
        <w:spacing w:after="0" w:line="240" w:lineRule="auto"/>
        <w:jc w:val="right"/>
        <w:rPr>
          <w:rFonts w:ascii="Arial" w:eastAsia="Times New Roman" w:hAnsi="Arial" w:cs="Arial"/>
          <w:lang w:eastAsia="ar-SA"/>
        </w:rPr>
      </w:pPr>
      <w:r w:rsidRPr="001A4562">
        <w:rPr>
          <w:rFonts w:ascii="Arial" w:eastAsia="Times New Roman" w:hAnsi="Arial" w:cs="Arial"/>
          <w:lang w:eastAsia="ar-SA"/>
        </w:rPr>
        <w:t xml:space="preserve">                                                                                 PREDSJEDNIK GRADSKOG VIJEĆA:</w:t>
      </w:r>
    </w:p>
    <w:p w:rsidR="00CF6002" w:rsidRDefault="006F1CCE" w:rsidP="00D14269">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w:t>
      </w:r>
      <w:r w:rsidR="00E15D3E">
        <w:rPr>
          <w:rFonts w:ascii="Arial" w:eastAsia="Times New Roman" w:hAnsi="Arial" w:cs="Arial"/>
          <w:lang w:eastAsia="ar-SA"/>
        </w:rPr>
        <w:t xml:space="preserve">                            </w:t>
      </w:r>
      <w:r>
        <w:rPr>
          <w:rFonts w:ascii="Arial" w:eastAsia="Times New Roman" w:hAnsi="Arial" w:cs="Arial"/>
          <w:lang w:eastAsia="ar-SA"/>
        </w:rPr>
        <w:t>Dr.</w:t>
      </w:r>
      <w:r w:rsidR="00E15D3E">
        <w:rPr>
          <w:rFonts w:ascii="Arial" w:eastAsia="Times New Roman" w:hAnsi="Arial" w:cs="Arial"/>
          <w:lang w:eastAsia="ar-SA"/>
        </w:rPr>
        <w:t xml:space="preserve"> med.</w:t>
      </w:r>
      <w:r>
        <w:rPr>
          <w:rFonts w:ascii="Arial" w:eastAsia="Times New Roman" w:hAnsi="Arial" w:cs="Arial"/>
          <w:lang w:eastAsia="ar-SA"/>
        </w:rPr>
        <w:t xml:space="preserve"> Miroslav Furdek</w:t>
      </w:r>
      <w:r w:rsidR="00D14269">
        <w:rPr>
          <w:rFonts w:ascii="Arial" w:eastAsia="Times New Roman" w:hAnsi="Arial" w:cs="Arial"/>
          <w:lang w:eastAsia="ar-SA"/>
        </w:rPr>
        <w:t>,v.r.</w:t>
      </w: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Default="00D14269" w:rsidP="00D14269">
      <w:pPr>
        <w:suppressAutoHyphens/>
        <w:spacing w:after="0" w:line="240" w:lineRule="auto"/>
        <w:rPr>
          <w:rFonts w:ascii="Arial" w:eastAsia="Times New Roman" w:hAnsi="Arial" w:cs="Arial"/>
          <w:lang w:eastAsia="ar-SA"/>
        </w:rPr>
      </w:pPr>
    </w:p>
    <w:p w:rsidR="00D14269" w:rsidRPr="003C2A11" w:rsidRDefault="003C2A11" w:rsidP="00D14269">
      <w:pPr>
        <w:suppressAutoHyphens/>
        <w:spacing w:after="0" w:line="240" w:lineRule="auto"/>
        <w:rPr>
          <w:rFonts w:ascii="Arial" w:hAnsi="Arial" w:cs="Arial"/>
          <w:sz w:val="36"/>
          <w:szCs w:val="36"/>
        </w:rPr>
      </w:pPr>
      <w:r w:rsidRPr="003C2A11">
        <w:rPr>
          <w:rFonts w:ascii="Arial" w:hAnsi="Arial" w:cs="Arial"/>
          <w:sz w:val="36"/>
          <w:szCs w:val="36"/>
        </w:rPr>
        <w:lastRenderedPageBreak/>
        <w:t xml:space="preserve">ODLUKE </w:t>
      </w:r>
      <w:r>
        <w:rPr>
          <w:rFonts w:ascii="Arial" w:hAnsi="Arial" w:cs="Arial"/>
          <w:sz w:val="36"/>
          <w:szCs w:val="36"/>
        </w:rPr>
        <w:t>DONESENE ZA</w:t>
      </w:r>
      <w:r w:rsidRPr="003C2A11">
        <w:rPr>
          <w:rFonts w:ascii="Arial" w:hAnsi="Arial" w:cs="Arial"/>
          <w:sz w:val="36"/>
          <w:szCs w:val="36"/>
        </w:rPr>
        <w:t xml:space="preserve"> </w:t>
      </w:r>
      <w:r>
        <w:rPr>
          <w:rFonts w:ascii="Arial" w:hAnsi="Arial" w:cs="Arial"/>
          <w:sz w:val="36"/>
          <w:szCs w:val="36"/>
        </w:rPr>
        <w:t xml:space="preserve">II. </w:t>
      </w:r>
      <w:r w:rsidRPr="003C2A11">
        <w:rPr>
          <w:rFonts w:ascii="Arial" w:hAnsi="Arial" w:cs="Arial"/>
          <w:sz w:val="36"/>
          <w:szCs w:val="36"/>
        </w:rPr>
        <w:t xml:space="preserve">REBALANS PRORAČUNA </w:t>
      </w:r>
      <w:r>
        <w:rPr>
          <w:rFonts w:ascii="Arial" w:hAnsi="Arial" w:cs="Arial"/>
          <w:sz w:val="36"/>
          <w:szCs w:val="36"/>
        </w:rPr>
        <w:t xml:space="preserve">2021. GODINE </w:t>
      </w:r>
      <w:r w:rsidRPr="003C2A11">
        <w:rPr>
          <w:rFonts w:ascii="Arial" w:hAnsi="Arial" w:cs="Arial"/>
          <w:sz w:val="36"/>
          <w:szCs w:val="36"/>
        </w:rPr>
        <w:t>DOSTUPNE SU NA LINKU</w:t>
      </w:r>
    </w:p>
    <w:p w:rsidR="003C2A11" w:rsidRPr="003C2A11" w:rsidRDefault="003C2A11" w:rsidP="00D14269">
      <w:pPr>
        <w:suppressAutoHyphens/>
        <w:spacing w:after="0" w:line="240" w:lineRule="auto"/>
        <w:rPr>
          <w:rFonts w:ascii="Arial" w:hAnsi="Arial" w:cs="Arial"/>
          <w:sz w:val="36"/>
          <w:szCs w:val="36"/>
        </w:rPr>
      </w:pPr>
    </w:p>
    <w:p w:rsidR="003C2A11" w:rsidRDefault="003848B8" w:rsidP="00D14269">
      <w:pPr>
        <w:suppressAutoHyphens/>
        <w:spacing w:after="0" w:line="240" w:lineRule="auto"/>
        <w:rPr>
          <w:rFonts w:ascii="Arial" w:hAnsi="Arial" w:cs="Arial"/>
          <w:sz w:val="36"/>
          <w:szCs w:val="36"/>
        </w:rPr>
      </w:pPr>
      <w:hyperlink r:id="rId7" w:history="1">
        <w:r w:rsidR="003C2A11" w:rsidRPr="003C2A11">
          <w:rPr>
            <w:rStyle w:val="Hyperlink"/>
            <w:rFonts w:ascii="Arial" w:hAnsi="Arial" w:cs="Arial"/>
            <w:sz w:val="36"/>
            <w:szCs w:val="36"/>
          </w:rPr>
          <w:t>https://dugaresa.hr/proracun-2021/</w:t>
        </w:r>
      </w:hyperlink>
    </w:p>
    <w:p w:rsidR="007F52AE" w:rsidRDefault="007F52AE" w:rsidP="00D14269">
      <w:pPr>
        <w:suppressAutoHyphens/>
        <w:spacing w:after="0" w:line="240" w:lineRule="auto"/>
        <w:rPr>
          <w:rFonts w:ascii="Arial" w:hAnsi="Arial" w:cs="Arial"/>
          <w:sz w:val="36"/>
          <w:szCs w:val="36"/>
        </w:rPr>
      </w:pPr>
    </w:p>
    <w:p w:rsidR="007F52AE" w:rsidRDefault="007F52AE" w:rsidP="00D14269">
      <w:pPr>
        <w:suppressAutoHyphens/>
        <w:spacing w:after="0" w:line="240" w:lineRule="auto"/>
        <w:rPr>
          <w:rFonts w:ascii="Arial" w:hAnsi="Arial" w:cs="Arial"/>
          <w:sz w:val="36"/>
          <w:szCs w:val="36"/>
        </w:rPr>
      </w:pPr>
    </w:p>
    <w:p w:rsidR="007F52AE" w:rsidRDefault="007F52AE" w:rsidP="00D14269">
      <w:pPr>
        <w:suppressAutoHyphens/>
        <w:spacing w:after="0" w:line="240" w:lineRule="auto"/>
        <w:rPr>
          <w:rFonts w:ascii="Arial" w:hAnsi="Arial" w:cs="Arial"/>
          <w:sz w:val="36"/>
          <w:szCs w:val="36"/>
        </w:rPr>
      </w:pPr>
      <w:r>
        <w:rPr>
          <w:rFonts w:ascii="Arial" w:hAnsi="Arial" w:cs="Arial"/>
          <w:sz w:val="36"/>
          <w:szCs w:val="36"/>
        </w:rPr>
        <w:t>ODLUKA O DRUGOJ IZMJENI I DOPUNI PLANA NABAVE ROBA, RADOVA I USLUGA ZA 2021. GODINU DOSTUPNA JE NA LINKU</w:t>
      </w:r>
    </w:p>
    <w:p w:rsidR="007F52AE" w:rsidRDefault="007F52AE" w:rsidP="00D14269">
      <w:pPr>
        <w:suppressAutoHyphens/>
        <w:spacing w:after="0" w:line="240" w:lineRule="auto"/>
        <w:rPr>
          <w:rFonts w:ascii="Arial" w:hAnsi="Arial" w:cs="Arial"/>
          <w:sz w:val="36"/>
          <w:szCs w:val="36"/>
        </w:rPr>
      </w:pPr>
    </w:p>
    <w:p w:rsidR="007F52AE" w:rsidRDefault="003848B8" w:rsidP="00D14269">
      <w:pPr>
        <w:suppressAutoHyphens/>
        <w:spacing w:after="0" w:line="240" w:lineRule="auto"/>
        <w:rPr>
          <w:rFonts w:ascii="Arial" w:hAnsi="Arial" w:cs="Arial"/>
          <w:sz w:val="36"/>
          <w:szCs w:val="36"/>
        </w:rPr>
      </w:pPr>
      <w:hyperlink r:id="rId8" w:history="1">
        <w:r w:rsidR="007F52AE" w:rsidRPr="0030251F">
          <w:rPr>
            <w:rStyle w:val="Hyperlink"/>
            <w:rFonts w:ascii="Arial" w:hAnsi="Arial" w:cs="Arial"/>
            <w:sz w:val="36"/>
            <w:szCs w:val="36"/>
          </w:rPr>
          <w:t>https://dugaresa.hr/plan-nabave/</w:t>
        </w:r>
      </w:hyperlink>
    </w:p>
    <w:p w:rsidR="007F52AE" w:rsidRDefault="007F52AE" w:rsidP="00D14269">
      <w:pPr>
        <w:suppressAutoHyphens/>
        <w:spacing w:after="0" w:line="240" w:lineRule="auto"/>
        <w:rPr>
          <w:rFonts w:ascii="Arial" w:hAnsi="Arial" w:cs="Arial"/>
          <w:sz w:val="36"/>
          <w:szCs w:val="36"/>
        </w:rPr>
      </w:pPr>
    </w:p>
    <w:p w:rsidR="007F52AE" w:rsidRDefault="007F52AE" w:rsidP="00D14269">
      <w:pPr>
        <w:suppressAutoHyphens/>
        <w:spacing w:after="0" w:line="240" w:lineRule="auto"/>
        <w:rPr>
          <w:rFonts w:ascii="Arial" w:hAnsi="Arial" w:cs="Arial"/>
          <w:sz w:val="36"/>
          <w:szCs w:val="36"/>
        </w:rPr>
      </w:pPr>
    </w:p>
    <w:p w:rsidR="007F52AE" w:rsidRDefault="007F52AE"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920BC2" w:rsidRDefault="00920BC2" w:rsidP="00920BC2">
      <w:pPr>
        <w:pStyle w:val="NoSpacing"/>
      </w:pPr>
      <w:r>
        <w:rPr>
          <w:rFonts w:eastAsia="Arial"/>
        </w:rPr>
        <w:t xml:space="preserve">             </w:t>
      </w:r>
      <w:r>
        <w:rPr>
          <w:noProof/>
        </w:rPr>
        <w:drawing>
          <wp:inline distT="0" distB="0" distL="0" distR="0">
            <wp:extent cx="4667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84" t="-133" r="-84" b="-133"/>
                    <a:stretch>
                      <a:fillRect/>
                    </a:stretch>
                  </pic:blipFill>
                  <pic:spPr bwMode="auto">
                    <a:xfrm>
                      <a:off x="0" y="0"/>
                      <a:ext cx="466725" cy="561975"/>
                    </a:xfrm>
                    <a:prstGeom prst="rect">
                      <a:avLst/>
                    </a:prstGeom>
                    <a:solidFill>
                      <a:srgbClr val="FFFFFF">
                        <a:alpha val="0"/>
                      </a:srgbClr>
                    </a:solidFill>
                    <a:ln>
                      <a:noFill/>
                    </a:ln>
                  </pic:spPr>
                </pic:pic>
              </a:graphicData>
            </a:graphic>
          </wp:inline>
        </w:drawing>
      </w:r>
      <w:r>
        <w:tab/>
      </w:r>
    </w:p>
    <w:p w:rsidR="00920BC2" w:rsidRDefault="00920BC2" w:rsidP="00920BC2">
      <w:pPr>
        <w:pStyle w:val="NoSpacing"/>
      </w:pPr>
      <w:r>
        <w:rPr>
          <w:rFonts w:eastAsia="Arial"/>
        </w:rPr>
        <w:t xml:space="preserve">  </w:t>
      </w:r>
      <w:r>
        <w:t>REPUBLIKA HRVATSKA</w:t>
      </w:r>
    </w:p>
    <w:p w:rsidR="00920BC2" w:rsidRDefault="00920BC2" w:rsidP="00920BC2">
      <w:pPr>
        <w:pStyle w:val="NoSpacing"/>
      </w:pPr>
      <w:r>
        <w:t xml:space="preserve">KARLOVAČKA ŽUPANIJA </w:t>
      </w:r>
    </w:p>
    <w:p w:rsidR="00920BC2" w:rsidRDefault="00920BC2" w:rsidP="00920BC2">
      <w:pPr>
        <w:pStyle w:val="NoSpacing"/>
      </w:pPr>
      <w:r>
        <w:rPr>
          <w:rFonts w:eastAsia="Arial"/>
        </w:rPr>
        <w:t xml:space="preserve">      </w:t>
      </w:r>
      <w:r>
        <w:t>GRAD DUGA RESA</w:t>
      </w:r>
    </w:p>
    <w:p w:rsidR="00920BC2" w:rsidRDefault="00920BC2" w:rsidP="00920BC2">
      <w:pPr>
        <w:pStyle w:val="NoSpacing"/>
      </w:pPr>
      <w:r>
        <w:rPr>
          <w:rFonts w:eastAsia="Arial"/>
        </w:rPr>
        <w:t xml:space="preserve">      </w:t>
      </w:r>
      <w:r>
        <w:t>GRADSKO VIJEĆE</w:t>
      </w:r>
    </w:p>
    <w:p w:rsidR="00920BC2" w:rsidRDefault="00920BC2" w:rsidP="00920BC2">
      <w:pPr>
        <w:pStyle w:val="NoSpacing"/>
      </w:pPr>
      <w:r>
        <w:rPr>
          <w:sz w:val="18"/>
          <w:szCs w:val="18"/>
        </w:rPr>
        <w:t>KLASA:  363-01/21-01/03</w:t>
      </w:r>
    </w:p>
    <w:p w:rsidR="00920BC2" w:rsidRDefault="00920BC2" w:rsidP="00920BC2">
      <w:pPr>
        <w:pStyle w:val="NoSpacing"/>
      </w:pPr>
      <w:r>
        <w:rPr>
          <w:sz w:val="18"/>
          <w:szCs w:val="18"/>
        </w:rPr>
        <w:t>URBROJ: 2133/03-04/05-21-9</w:t>
      </w:r>
    </w:p>
    <w:p w:rsidR="00920BC2" w:rsidRDefault="00920BC2" w:rsidP="00920BC2">
      <w:pPr>
        <w:pStyle w:val="NoSpacing"/>
      </w:pPr>
      <w:r>
        <w:rPr>
          <w:sz w:val="18"/>
          <w:szCs w:val="18"/>
        </w:rPr>
        <w:t>Duga Resa, 1. prosinca  2021.  godine</w:t>
      </w:r>
    </w:p>
    <w:p w:rsidR="00920BC2" w:rsidRDefault="00920BC2" w:rsidP="00920BC2">
      <w:pPr>
        <w:pStyle w:val="NoSpacing"/>
        <w:rPr>
          <w:bCs/>
        </w:rPr>
      </w:pPr>
    </w:p>
    <w:p w:rsidR="00920BC2" w:rsidRDefault="00920BC2" w:rsidP="00920BC2">
      <w:pPr>
        <w:overflowPunct w:val="0"/>
        <w:autoSpaceDE w:val="0"/>
        <w:ind w:firstLine="708"/>
        <w:jc w:val="both"/>
      </w:pPr>
      <w:r>
        <w:rPr>
          <w:rFonts w:ascii="Arial" w:hAnsi="Arial" w:cs="Arial"/>
          <w:bCs/>
        </w:rPr>
        <w:t>N</w:t>
      </w:r>
      <w:r>
        <w:rPr>
          <w:rFonts w:ascii="Arial" w:hAnsi="Arial" w:cs="Arial"/>
        </w:rPr>
        <w:t xml:space="preserve">a temelju članka 67. Zakona o komunalnom gospodarstvu /NN broj 68/18, 110/18 i 32/20/ i članka 46. Statuta Grada Duge Rese /Službeni glasnik Grada Duge Rese broj 02/13, 06/18/, 02/20 i 02/21/ Gradsko vijeće Grada Duge Rese na 5. </w:t>
      </w:r>
      <w:r>
        <w:rPr>
          <w:rFonts w:ascii="Arial" w:hAnsi="Arial" w:cs="Arial"/>
          <w:bCs/>
        </w:rPr>
        <w:t>sjednici održanoj dana 30. studenog</w:t>
      </w:r>
      <w:r>
        <w:rPr>
          <w:rFonts w:ascii="Arial" w:hAnsi="Arial" w:cs="Arial"/>
          <w:bCs/>
          <w:color w:val="FF0000"/>
        </w:rPr>
        <w:t xml:space="preserve"> </w:t>
      </w:r>
      <w:r>
        <w:rPr>
          <w:rFonts w:ascii="Arial" w:hAnsi="Arial" w:cs="Arial"/>
        </w:rPr>
        <w:t xml:space="preserve">2021. godine donijelo je </w:t>
      </w:r>
    </w:p>
    <w:p w:rsidR="00920BC2" w:rsidRDefault="00920BC2" w:rsidP="00920BC2">
      <w:pPr>
        <w:pStyle w:val="NoSpacing"/>
        <w:jc w:val="center"/>
      </w:pPr>
      <w:r>
        <w:rPr>
          <w:rFonts w:ascii="Arial" w:hAnsi="Arial" w:cs="Arial"/>
          <w:b/>
        </w:rPr>
        <w:t xml:space="preserve">P R  O  G  R  A  M </w:t>
      </w:r>
    </w:p>
    <w:p w:rsidR="00920BC2" w:rsidRDefault="00920BC2" w:rsidP="00920BC2">
      <w:pPr>
        <w:pStyle w:val="NoSpacing"/>
        <w:jc w:val="center"/>
      </w:pPr>
      <w:r>
        <w:rPr>
          <w:rFonts w:ascii="Arial" w:hAnsi="Arial" w:cs="Arial"/>
          <w:b/>
        </w:rPr>
        <w:t>građenja objekata i uređaja</w:t>
      </w:r>
    </w:p>
    <w:p w:rsidR="00920BC2" w:rsidRPr="00715AE1" w:rsidRDefault="00920BC2" w:rsidP="00920BC2">
      <w:pPr>
        <w:pStyle w:val="NoSpacing"/>
        <w:jc w:val="center"/>
      </w:pPr>
      <w:r>
        <w:rPr>
          <w:rFonts w:ascii="Arial" w:hAnsi="Arial" w:cs="Arial"/>
          <w:b/>
        </w:rPr>
        <w:t>komunalne infrastrukture u 2021. godini – rebalans II</w:t>
      </w:r>
    </w:p>
    <w:p w:rsidR="00920BC2" w:rsidRDefault="00920BC2" w:rsidP="00920BC2">
      <w:pPr>
        <w:pStyle w:val="NoSpacing"/>
        <w:jc w:val="center"/>
        <w:rPr>
          <w:rFonts w:ascii="Arial" w:hAnsi="Arial" w:cs="Arial"/>
          <w:b/>
        </w:rPr>
      </w:pPr>
    </w:p>
    <w:p w:rsidR="00920BC2" w:rsidRDefault="00920BC2" w:rsidP="00920BC2">
      <w:pPr>
        <w:pStyle w:val="NoSpacing"/>
        <w:numPr>
          <w:ilvl w:val="0"/>
          <w:numId w:val="12"/>
        </w:numPr>
        <w:suppressAutoHyphens/>
        <w:ind w:left="1080" w:hanging="720"/>
      </w:pPr>
      <w:r>
        <w:rPr>
          <w:rFonts w:ascii="Arial" w:hAnsi="Arial" w:cs="Arial"/>
          <w:b/>
        </w:rPr>
        <w:t>OPĆE ODREDBE</w:t>
      </w:r>
    </w:p>
    <w:p w:rsidR="00920BC2" w:rsidRDefault="00920BC2" w:rsidP="00920BC2">
      <w:pPr>
        <w:pStyle w:val="NoSpacing"/>
        <w:jc w:val="center"/>
      </w:pPr>
      <w:r>
        <w:rPr>
          <w:rFonts w:ascii="Arial" w:hAnsi="Arial" w:cs="Arial"/>
          <w:b/>
        </w:rPr>
        <w:t>Članak 1.</w:t>
      </w:r>
    </w:p>
    <w:p w:rsidR="00920BC2" w:rsidRDefault="00920BC2" w:rsidP="00920BC2">
      <w:pPr>
        <w:pStyle w:val="NoSpacing"/>
      </w:pPr>
      <w:r>
        <w:rPr>
          <w:rFonts w:ascii="Arial" w:hAnsi="Arial" w:cs="Arial"/>
        </w:rPr>
        <w:tab/>
        <w:t>Ovim Programom  gradnje objekata i uređaja komunalne infrastrukture na području Grada Duge Rese u 2021. godini određuje se izgradnja objekata i uređaja komunalne infrastrukture za:</w:t>
      </w:r>
    </w:p>
    <w:p w:rsidR="00920BC2" w:rsidRDefault="00920BC2" w:rsidP="00920BC2">
      <w:pPr>
        <w:pStyle w:val="NoSpacing"/>
      </w:pPr>
      <w:r>
        <w:rPr>
          <w:rFonts w:ascii="Arial" w:hAnsi="Arial" w:cs="Arial"/>
        </w:rPr>
        <w:tab/>
        <w:t>-     nerazvrstane ceste,</w:t>
      </w:r>
    </w:p>
    <w:p w:rsidR="00920BC2" w:rsidRDefault="00920BC2" w:rsidP="00920BC2">
      <w:pPr>
        <w:numPr>
          <w:ilvl w:val="0"/>
          <w:numId w:val="13"/>
        </w:numPr>
        <w:suppressAutoHyphens/>
        <w:spacing w:after="0" w:line="240" w:lineRule="auto"/>
        <w:jc w:val="both"/>
      </w:pPr>
      <w:r>
        <w:rPr>
          <w:rFonts w:ascii="Arial" w:hAnsi="Arial" w:cs="Arial"/>
        </w:rPr>
        <w:t xml:space="preserve">gradnja mostova i podvožnjaka, </w:t>
      </w:r>
    </w:p>
    <w:p w:rsidR="00920BC2" w:rsidRDefault="00920BC2" w:rsidP="00920BC2">
      <w:pPr>
        <w:numPr>
          <w:ilvl w:val="0"/>
          <w:numId w:val="13"/>
        </w:numPr>
        <w:suppressAutoHyphens/>
        <w:spacing w:after="0" w:line="240" w:lineRule="auto"/>
        <w:jc w:val="both"/>
      </w:pPr>
      <w:r>
        <w:rPr>
          <w:rFonts w:ascii="Arial" w:hAnsi="Arial" w:cs="Arial"/>
        </w:rPr>
        <w:t>javne rasvjete,</w:t>
      </w:r>
    </w:p>
    <w:p w:rsidR="00920BC2" w:rsidRDefault="00920BC2" w:rsidP="00920BC2">
      <w:pPr>
        <w:numPr>
          <w:ilvl w:val="0"/>
          <w:numId w:val="13"/>
        </w:numPr>
        <w:suppressAutoHyphens/>
        <w:spacing w:after="0" w:line="240" w:lineRule="auto"/>
        <w:jc w:val="both"/>
      </w:pPr>
      <w:r>
        <w:rPr>
          <w:rFonts w:ascii="Arial" w:hAnsi="Arial" w:cs="Arial"/>
        </w:rPr>
        <w:t xml:space="preserve">javnih površina. </w:t>
      </w:r>
    </w:p>
    <w:p w:rsidR="00920BC2" w:rsidRDefault="00920BC2" w:rsidP="00920BC2">
      <w:pPr>
        <w:suppressAutoHyphens/>
        <w:spacing w:after="0" w:line="240" w:lineRule="auto"/>
        <w:ind w:left="1069"/>
        <w:jc w:val="both"/>
        <w:rPr>
          <w:rFonts w:ascii="Arial" w:hAnsi="Arial" w:cs="Arial"/>
        </w:rPr>
      </w:pPr>
    </w:p>
    <w:p w:rsidR="00920BC2" w:rsidRDefault="00920BC2" w:rsidP="00920BC2">
      <w:pPr>
        <w:jc w:val="center"/>
      </w:pPr>
      <w:r>
        <w:rPr>
          <w:rFonts w:ascii="Arial" w:hAnsi="Arial" w:cs="Arial"/>
          <w:b/>
        </w:rPr>
        <w:t>Članak 2.</w:t>
      </w:r>
    </w:p>
    <w:p w:rsidR="00920BC2" w:rsidRDefault="00920BC2" w:rsidP="00920BC2">
      <w:pPr>
        <w:pStyle w:val="NoSpacing"/>
        <w:ind w:firstLine="708"/>
      </w:pPr>
      <w:r>
        <w:rPr>
          <w:rFonts w:ascii="Arial" w:hAnsi="Arial" w:cs="Arial"/>
        </w:rPr>
        <w:t xml:space="preserve">Izgradnja građevina i uređaja komunalne infrastrukture i nabava opreme iz ovog Programa planirana su u ukupnom iznosu od  </w:t>
      </w:r>
      <w:r>
        <w:rPr>
          <w:rFonts w:ascii="Arial" w:hAnsi="Arial" w:cs="Arial"/>
          <w:b/>
        </w:rPr>
        <w:t>10.266.460</w:t>
      </w:r>
      <w:r>
        <w:rPr>
          <w:rFonts w:ascii="Arial" w:hAnsi="Arial" w:cs="Arial"/>
          <w:b/>
          <w:bCs/>
        </w:rPr>
        <w:t xml:space="preserve">,00 </w:t>
      </w:r>
      <w:r>
        <w:rPr>
          <w:rFonts w:ascii="Arial" w:hAnsi="Arial" w:cs="Arial"/>
        </w:rPr>
        <w:t xml:space="preserve">kn, a po rebalansu II u ukupnom iznosu od  </w:t>
      </w:r>
      <w:r>
        <w:rPr>
          <w:rFonts w:ascii="Arial" w:hAnsi="Arial" w:cs="Arial"/>
          <w:b/>
        </w:rPr>
        <w:t>12.923.360,00</w:t>
      </w:r>
      <w:r>
        <w:rPr>
          <w:rFonts w:ascii="Arial" w:hAnsi="Arial" w:cs="Arial"/>
          <w:b/>
          <w:bCs/>
        </w:rPr>
        <w:t xml:space="preserve"> </w:t>
      </w:r>
      <w:r>
        <w:rPr>
          <w:rFonts w:ascii="Arial" w:hAnsi="Arial" w:cs="Arial"/>
        </w:rPr>
        <w:t>kn iz sljedećih prihoda:</w:t>
      </w:r>
    </w:p>
    <w:p w:rsidR="00920BC2" w:rsidRPr="000B3479" w:rsidRDefault="00920BC2" w:rsidP="00920BC2">
      <w:pPr>
        <w:ind w:left="737" w:right="-227"/>
      </w:pPr>
      <w:r w:rsidRPr="000B3479">
        <w:rPr>
          <w:rFonts w:ascii="Arial" w:hAnsi="Arial" w:cs="Arial"/>
        </w:rPr>
        <w:t>- naknade za koncesiju u iznosu od 12.000,00 kn, a po rebalansu I</w:t>
      </w:r>
      <w:r>
        <w:rPr>
          <w:rFonts w:ascii="Arial" w:hAnsi="Arial" w:cs="Arial"/>
        </w:rPr>
        <w:t>I</w:t>
      </w:r>
      <w:r w:rsidRPr="000B3479">
        <w:rPr>
          <w:rFonts w:ascii="Arial" w:hAnsi="Arial" w:cs="Arial"/>
        </w:rPr>
        <w:t xml:space="preserve"> ostaju ista</w:t>
      </w:r>
    </w:p>
    <w:p w:rsidR="00920BC2" w:rsidRPr="000B3479" w:rsidRDefault="00920BC2" w:rsidP="00920BC2">
      <w:pPr>
        <w:pStyle w:val="NoSpacing"/>
        <w:ind w:left="794" w:hanging="86"/>
      </w:pPr>
      <w:r w:rsidRPr="000B3479">
        <w:rPr>
          <w:rFonts w:ascii="Arial" w:hAnsi="Arial" w:cs="Arial"/>
        </w:rPr>
        <w:t>- komunalnog doprinosa u iznosu od  165.500,00 kn, a po rebalansu I</w:t>
      </w:r>
      <w:r>
        <w:rPr>
          <w:rFonts w:ascii="Arial" w:hAnsi="Arial" w:cs="Arial"/>
        </w:rPr>
        <w:t>I</w:t>
      </w:r>
      <w:r w:rsidRPr="000B3479">
        <w:rPr>
          <w:rFonts w:ascii="Arial" w:hAnsi="Arial" w:cs="Arial"/>
        </w:rPr>
        <w:t xml:space="preserve"> ostaju ista    </w:t>
      </w:r>
    </w:p>
    <w:p w:rsidR="00920BC2" w:rsidRDefault="00920BC2" w:rsidP="00920BC2">
      <w:pPr>
        <w:pStyle w:val="NoSpacing"/>
      </w:pPr>
      <w:r w:rsidRPr="000B3479">
        <w:rPr>
          <w:rFonts w:ascii="Arial" w:hAnsi="Arial" w:cs="Arial"/>
        </w:rPr>
        <w:tab/>
        <w:t>- sredstva šumskog doprinosa u iznosu od 1.000,00 kn, a po</w:t>
      </w:r>
      <w:r>
        <w:rPr>
          <w:rFonts w:ascii="Arial" w:hAnsi="Arial" w:cs="Arial"/>
        </w:rPr>
        <w:t xml:space="preserve"> rebalansu II ostaju ista</w:t>
      </w:r>
    </w:p>
    <w:p w:rsidR="00920BC2" w:rsidRDefault="00920BC2" w:rsidP="00920BC2">
      <w:pPr>
        <w:pStyle w:val="NoSpacing"/>
        <w:ind w:left="900" w:hanging="192"/>
      </w:pPr>
      <w:r>
        <w:rPr>
          <w:rFonts w:ascii="Arial" w:hAnsi="Arial" w:cs="Arial"/>
        </w:rPr>
        <w:t>- spomeničke rente u iznosu od 31.000,00 kn, a po rebalansu II ostaju ista</w:t>
      </w:r>
    </w:p>
    <w:p w:rsidR="00920BC2" w:rsidRDefault="00920BC2" w:rsidP="00920BC2">
      <w:pPr>
        <w:pStyle w:val="NoSpacing"/>
        <w:ind w:left="900" w:hanging="192"/>
      </w:pPr>
      <w:r>
        <w:rPr>
          <w:rFonts w:ascii="Arial" w:hAnsi="Arial" w:cs="Arial"/>
        </w:rPr>
        <w:t>- prihod od najma stanova u iznosu od 5.000,00 kn, a po rebalansu II ostaju ista</w:t>
      </w:r>
    </w:p>
    <w:p w:rsidR="00920BC2" w:rsidRDefault="00920BC2" w:rsidP="00920BC2">
      <w:pPr>
        <w:pStyle w:val="NoSpacing"/>
        <w:ind w:left="708"/>
      </w:pPr>
      <w:r>
        <w:rPr>
          <w:rFonts w:ascii="Arial" w:hAnsi="Arial" w:cs="Arial"/>
        </w:rPr>
        <w:t>- opći prihodi i primici u iznosu od 5.051.960,00 kn, a po rebalansu II u iznosu od   6.232.300,00 kn</w:t>
      </w:r>
    </w:p>
    <w:p w:rsidR="00920BC2" w:rsidRDefault="00920BC2" w:rsidP="00920BC2">
      <w:pPr>
        <w:pStyle w:val="NoSpacing"/>
        <w:ind w:left="708"/>
      </w:pPr>
      <w:r>
        <w:rPr>
          <w:rFonts w:ascii="Arial" w:hAnsi="Arial" w:cs="Arial"/>
        </w:rPr>
        <w:t xml:space="preserve">- iz </w:t>
      </w:r>
      <w:r>
        <w:rPr>
          <w:rFonts w:ascii="Arial" w:hAnsi="Arial" w:cs="Arial"/>
          <w:lang w:val="pl-PL"/>
        </w:rPr>
        <w:t>nemamjenskih primitaka od financijske imovine i zaduživanja</w:t>
      </w:r>
      <w:r>
        <w:rPr>
          <w:rFonts w:ascii="Arial" w:hAnsi="Arial" w:cs="Arial"/>
        </w:rPr>
        <w:t xml:space="preserve"> 5.000.000,00 kn, a po rebalansu II ostaju ista</w:t>
      </w:r>
    </w:p>
    <w:p w:rsidR="00920BC2" w:rsidRDefault="00920BC2" w:rsidP="00920BC2">
      <w:pPr>
        <w:pStyle w:val="NoSpacing"/>
        <w:ind w:firstLine="708"/>
      </w:pPr>
      <w:r>
        <w:rPr>
          <w:rFonts w:ascii="Arial" w:hAnsi="Arial" w:cs="Arial"/>
        </w:rPr>
        <w:t>- legalizacija  u iznosu od 30.000,00 kn, a po rebalansu II ostaju ista</w:t>
      </w:r>
    </w:p>
    <w:p w:rsidR="00920BC2" w:rsidRDefault="00920BC2" w:rsidP="00920BC2">
      <w:pPr>
        <w:pStyle w:val="NoSpacing"/>
        <w:ind w:left="907" w:hanging="170"/>
      </w:pPr>
      <w:r>
        <w:rPr>
          <w:rFonts w:ascii="Arial" w:hAnsi="Arial" w:cs="Arial"/>
        </w:rPr>
        <w:t>- prihod od prodaje zemlje  u iznosu od 150.000,00 kn, a po rebalansu II ostaju ista</w:t>
      </w:r>
    </w:p>
    <w:p w:rsidR="00920BC2" w:rsidRDefault="00920BC2" w:rsidP="00920BC2">
      <w:pPr>
        <w:pStyle w:val="NoSpacing"/>
        <w:ind w:left="737"/>
        <w:rPr>
          <w:rFonts w:ascii="Arial" w:hAnsi="Arial" w:cs="Arial"/>
        </w:rPr>
      </w:pPr>
      <w:r>
        <w:rPr>
          <w:rFonts w:ascii="Arial" w:hAnsi="Arial" w:cs="Arial"/>
        </w:rPr>
        <w:t>- prihoda od prodaje stanova u iznosu od 30.000,00 kn, a po rebalansu II ostaju ista</w:t>
      </w:r>
    </w:p>
    <w:p w:rsidR="00920BC2" w:rsidRPr="00ED4CB8" w:rsidRDefault="00920BC2" w:rsidP="00920BC2">
      <w:pPr>
        <w:pStyle w:val="NoSpacing"/>
        <w:ind w:left="737"/>
        <w:rPr>
          <w:rFonts w:ascii="Arial" w:hAnsi="Arial" w:cs="Arial"/>
        </w:rPr>
      </w:pPr>
      <w:r>
        <w:rPr>
          <w:rFonts w:ascii="Arial" w:hAnsi="Arial" w:cs="Arial"/>
        </w:rPr>
        <w:t xml:space="preserve">- prihoda od pomoći u iznosu od 266.560,00 kn po rebalansu II. </w:t>
      </w:r>
    </w:p>
    <w:p w:rsidR="00920BC2" w:rsidRDefault="00920BC2" w:rsidP="00920BC2">
      <w:pPr>
        <w:pStyle w:val="NoSpacing"/>
        <w:ind w:firstLine="708"/>
        <w:rPr>
          <w:rFonts w:ascii="Arial" w:hAnsi="Arial" w:cs="Arial"/>
        </w:rPr>
      </w:pPr>
    </w:p>
    <w:p w:rsidR="00920BC2" w:rsidRPr="00ED4CB8" w:rsidRDefault="00920BC2" w:rsidP="00920BC2">
      <w:pPr>
        <w:pStyle w:val="NoSpacing"/>
      </w:pPr>
      <w:r>
        <w:rPr>
          <w:rFonts w:ascii="Arial" w:hAnsi="Arial" w:cs="Arial"/>
        </w:rPr>
        <w:tab/>
        <w:t>Građevine i uređaje iz ovog Programa kao investitor će graditi Grad Duga Resa, a u interesu Grada drugim investitorima će sufinancirati izgradnju komunalne infrastrukture kroz kapitalne pomoći.</w:t>
      </w:r>
    </w:p>
    <w:p w:rsidR="00920BC2" w:rsidRDefault="00920BC2" w:rsidP="00920BC2">
      <w:pPr>
        <w:pStyle w:val="NoSpacing"/>
        <w:rPr>
          <w:rFonts w:ascii="Arial" w:hAnsi="Arial" w:cs="Arial"/>
        </w:rPr>
      </w:pPr>
    </w:p>
    <w:p w:rsidR="00920BC2" w:rsidRDefault="00920BC2" w:rsidP="00920BC2">
      <w:pPr>
        <w:pStyle w:val="NoSpacing"/>
        <w:jc w:val="center"/>
      </w:pPr>
      <w:r>
        <w:rPr>
          <w:rFonts w:ascii="Arial" w:hAnsi="Arial" w:cs="Arial"/>
          <w:b/>
        </w:rPr>
        <w:t>Članak 3.</w:t>
      </w:r>
    </w:p>
    <w:p w:rsidR="00920BC2" w:rsidRDefault="00920BC2" w:rsidP="00920BC2">
      <w:pPr>
        <w:pStyle w:val="NoSpacing"/>
        <w:ind w:firstLine="360"/>
        <w:jc w:val="both"/>
      </w:pPr>
      <w:r>
        <w:rPr>
          <w:rFonts w:ascii="Arial" w:hAnsi="Arial" w:cs="Arial"/>
        </w:rPr>
        <w:t xml:space="preserve">Ovaj Program sadrži opis poslova s procjenom troškova za gradnju pojedinih objekata komunalne infrastrukture,  za nabavu opreme, kao i iskaz financijskih sredstava  potrebnih za ostvarenje programa s naznakom izvora financiranja. </w:t>
      </w:r>
    </w:p>
    <w:p w:rsidR="00920BC2" w:rsidRDefault="00920BC2" w:rsidP="00920BC2">
      <w:pPr>
        <w:pStyle w:val="NoSpacing"/>
        <w:numPr>
          <w:ilvl w:val="0"/>
          <w:numId w:val="12"/>
        </w:numPr>
        <w:suppressAutoHyphens/>
        <w:ind w:left="1080" w:hanging="720"/>
      </w:pPr>
      <w:r>
        <w:rPr>
          <w:rFonts w:ascii="Arial" w:hAnsi="Arial" w:cs="Arial"/>
          <w:b/>
        </w:rPr>
        <w:t>GRAĐENJE NERAZVRSTANIH CESTA</w:t>
      </w:r>
    </w:p>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4.</w:t>
      </w:r>
    </w:p>
    <w:p w:rsidR="00920BC2" w:rsidRDefault="00920BC2" w:rsidP="00920BC2">
      <w:pPr>
        <w:pStyle w:val="NoSpacing"/>
        <w:jc w:val="both"/>
      </w:pPr>
      <w:r>
        <w:rPr>
          <w:rFonts w:ascii="Arial" w:hAnsi="Arial" w:cs="Arial"/>
        </w:rPr>
        <w:tab/>
        <w:t xml:space="preserve">Nerazvrstane ceste su ceste koje se koriste za promet vozila, koje svatko može slobodno koristiti na način i po uvjetima određenim Zakonom o cestama /NN 84/11, 54/13, 148/13, 92/14 i 110/19/ i drugim propisima, a koje nisu razvrstane kao javne ceste. </w:t>
      </w:r>
    </w:p>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5.</w:t>
      </w:r>
    </w:p>
    <w:tbl>
      <w:tblPr>
        <w:tblW w:w="10488" w:type="dxa"/>
        <w:tblInd w:w="-1024" w:type="dxa"/>
        <w:tblLayout w:type="fixed"/>
        <w:tblLook w:val="0000" w:firstRow="0" w:lastRow="0" w:firstColumn="0" w:lastColumn="0" w:noHBand="0" w:noVBand="0"/>
      </w:tblPr>
      <w:tblGrid>
        <w:gridCol w:w="1101"/>
        <w:gridCol w:w="3260"/>
        <w:gridCol w:w="2126"/>
        <w:gridCol w:w="1985"/>
        <w:gridCol w:w="2016"/>
      </w:tblGrid>
      <w:tr w:rsidR="00920BC2" w:rsidTr="007F466C">
        <w:tc>
          <w:tcPr>
            <w:tcW w:w="1101"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rPr>
              <w:t>MJESNI ODBOR</w:t>
            </w:r>
          </w:p>
        </w:tc>
        <w:tc>
          <w:tcPr>
            <w:tcW w:w="3260" w:type="dxa"/>
            <w:tcBorders>
              <w:top w:val="single" w:sz="4" w:space="0" w:color="000000"/>
              <w:left w:val="single" w:sz="4" w:space="0" w:color="000000"/>
              <w:bottom w:val="single" w:sz="4" w:space="0" w:color="000000"/>
            </w:tcBorders>
            <w:shd w:val="clear" w:color="auto" w:fill="auto"/>
            <w:vAlign w:val="center"/>
          </w:tcPr>
          <w:p w:rsidR="00920BC2" w:rsidRDefault="00920BC2" w:rsidP="007F466C">
            <w:pPr>
              <w:pStyle w:val="NoSpacing"/>
              <w:jc w:val="center"/>
            </w:pPr>
            <w:r>
              <w:rPr>
                <w:rFonts w:ascii="Arial" w:hAnsi="Arial" w:cs="Arial"/>
              </w:rPr>
              <w:t>OPIS RADOVA</w:t>
            </w:r>
          </w:p>
        </w:tc>
        <w:tc>
          <w:tcPr>
            <w:tcW w:w="2126"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rPr>
              <w:t xml:space="preserve">PLANIRANO 2021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center"/>
            </w:pPr>
            <w:r>
              <w:rPr>
                <w:rFonts w:ascii="Arial" w:hAnsi="Arial" w:cs="Arial"/>
              </w:rPr>
              <w:t xml:space="preserve">REBALANS I </w:t>
            </w:r>
          </w:p>
        </w:tc>
        <w:tc>
          <w:tcPr>
            <w:tcW w:w="2016"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center"/>
              <w:rPr>
                <w:rFonts w:ascii="Arial" w:hAnsi="Arial" w:cs="Arial"/>
              </w:rPr>
            </w:pPr>
            <w:r>
              <w:rPr>
                <w:rFonts w:ascii="Arial" w:hAnsi="Arial" w:cs="Arial"/>
              </w:rPr>
              <w:t xml:space="preserve">REBALANS II </w:t>
            </w:r>
          </w:p>
        </w:tc>
      </w:tr>
      <w:tr w:rsidR="00920BC2" w:rsidTr="007F466C">
        <w:trPr>
          <w:trHeight w:val="748"/>
        </w:trPr>
        <w:tc>
          <w:tcPr>
            <w:tcW w:w="1101"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Belavići</w:t>
            </w:r>
          </w:p>
        </w:tc>
        <w:tc>
          <w:tcPr>
            <w:tcW w:w="3260"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Nogostup Belavići – I faza</w:t>
            </w:r>
          </w:p>
          <w:p w:rsidR="00920BC2" w:rsidRDefault="00920BC2" w:rsidP="007F466C">
            <w:pPr>
              <w:pStyle w:val="NoSpacing"/>
            </w:pPr>
            <w:r>
              <w:rPr>
                <w:rFonts w:ascii="Arial" w:hAnsi="Arial" w:cs="Arial"/>
              </w:rPr>
              <w:t>- radovi</w:t>
            </w:r>
          </w:p>
          <w:p w:rsidR="00920BC2" w:rsidRDefault="00920BC2" w:rsidP="007F466C">
            <w:pPr>
              <w:pStyle w:val="NoSpacing"/>
            </w:pPr>
            <w:r>
              <w:rPr>
                <w:rFonts w:ascii="Arial" w:hAnsi="Arial" w:cs="Arial"/>
              </w:rPr>
              <w:t>- nadzor radova</w:t>
            </w:r>
          </w:p>
          <w:p w:rsidR="00920BC2" w:rsidRDefault="00920BC2" w:rsidP="007F466C">
            <w:pPr>
              <w:pStyle w:val="NoSpacing"/>
              <w:rPr>
                <w:rFonts w:ascii="Arial" w:hAnsi="Arial" w:cs="Arial"/>
              </w:rPr>
            </w:pPr>
          </w:p>
        </w:tc>
        <w:tc>
          <w:tcPr>
            <w:tcW w:w="2126"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2.425.000,00</w:t>
            </w: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75.000,00</w:t>
            </w:r>
          </w:p>
          <w:p w:rsidR="00920BC2" w:rsidRDefault="00920BC2" w:rsidP="007F466C">
            <w:pPr>
              <w:pStyle w:val="NoSpacing"/>
              <w:jc w:val="right"/>
            </w:pPr>
            <w:r>
              <w:rPr>
                <w:rFonts w:ascii="Arial" w:hAnsi="Arial" w:cs="Arial"/>
              </w:rPr>
              <w:t>2.500.000,00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2.520.200,00</w:t>
            </w: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75.000,00</w:t>
            </w:r>
          </w:p>
          <w:p w:rsidR="00920BC2" w:rsidRDefault="00920BC2" w:rsidP="007F466C">
            <w:pPr>
              <w:pStyle w:val="NoSpacing"/>
              <w:pBdr>
                <w:top w:val="none" w:sz="0" w:space="0" w:color="000000"/>
                <w:left w:val="none" w:sz="0" w:space="0" w:color="000000"/>
                <w:bottom w:val="single" w:sz="4" w:space="1" w:color="000000"/>
                <w:right w:val="none" w:sz="0" w:space="0" w:color="000000"/>
              </w:pBdr>
              <w:snapToGrid w:val="0"/>
              <w:jc w:val="right"/>
            </w:pPr>
            <w:r>
              <w:rPr>
                <w:rFonts w:ascii="Arial" w:hAnsi="Arial" w:cs="Arial"/>
              </w:rPr>
              <w:t>2.595.200,00</w:t>
            </w:r>
          </w:p>
        </w:tc>
        <w:tc>
          <w:tcPr>
            <w:tcW w:w="2016"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2.527.400,00</w:t>
            </w:r>
          </w:p>
          <w:p w:rsidR="00920BC2" w:rsidRDefault="00920BC2" w:rsidP="007F466C">
            <w:pPr>
              <w:pStyle w:val="NoSpacing"/>
              <w:pBdr>
                <w:top w:val="none" w:sz="0" w:space="0" w:color="000000"/>
                <w:left w:val="none" w:sz="0" w:space="0" w:color="000000"/>
                <w:bottom w:val="single" w:sz="4" w:space="1" w:color="000000"/>
                <w:right w:val="none" w:sz="0" w:space="0" w:color="000000"/>
              </w:pBdr>
              <w:jc w:val="right"/>
            </w:pPr>
            <w:r>
              <w:rPr>
                <w:rFonts w:ascii="Arial" w:hAnsi="Arial" w:cs="Arial"/>
              </w:rPr>
              <w:t>75.000,00</w:t>
            </w:r>
          </w:p>
          <w:p w:rsidR="00920BC2" w:rsidRDefault="00920BC2" w:rsidP="007F466C">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2.602.600,00</w:t>
            </w:r>
          </w:p>
        </w:tc>
      </w:tr>
      <w:tr w:rsidR="00920BC2" w:rsidTr="007F466C">
        <w:tc>
          <w:tcPr>
            <w:tcW w:w="4361" w:type="dxa"/>
            <w:gridSpan w:val="2"/>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b/>
              </w:rPr>
              <w:t>UKUPNO</w:t>
            </w:r>
          </w:p>
        </w:tc>
        <w:tc>
          <w:tcPr>
            <w:tcW w:w="2126"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b/>
              </w:rPr>
              <w:t>2.500.000,00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b/>
              </w:rPr>
              <w:t>2.595.200,00</w:t>
            </w:r>
          </w:p>
        </w:tc>
        <w:tc>
          <w:tcPr>
            <w:tcW w:w="2016"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b/>
              </w:rPr>
            </w:pPr>
            <w:r>
              <w:rPr>
                <w:rFonts w:ascii="Arial" w:hAnsi="Arial" w:cs="Arial"/>
                <w:b/>
              </w:rPr>
              <w:t>2.602.600,00</w:t>
            </w:r>
          </w:p>
        </w:tc>
      </w:tr>
    </w:tbl>
    <w:p w:rsidR="00920BC2" w:rsidRDefault="00920BC2" w:rsidP="00920BC2">
      <w:pPr>
        <w:pStyle w:val="NoSpacing"/>
        <w:jc w:val="center"/>
      </w:pPr>
    </w:p>
    <w:p w:rsidR="00920BC2" w:rsidRDefault="00920BC2" w:rsidP="00920BC2">
      <w:pPr>
        <w:pStyle w:val="NoSpacing"/>
        <w:jc w:val="center"/>
      </w:pPr>
      <w:r>
        <w:rPr>
          <w:rFonts w:ascii="Arial" w:hAnsi="Arial" w:cs="Arial"/>
          <w:b/>
        </w:rPr>
        <w:t>Članak 6.</w:t>
      </w:r>
    </w:p>
    <w:p w:rsidR="00920BC2" w:rsidRDefault="00920BC2" w:rsidP="00920BC2">
      <w:pPr>
        <w:pStyle w:val="NoSpacing"/>
        <w:jc w:val="both"/>
      </w:pPr>
      <w:r>
        <w:rPr>
          <w:rFonts w:ascii="Arial" w:eastAsia="Arial" w:hAnsi="Arial" w:cs="Arial"/>
        </w:rPr>
        <w:t xml:space="preserve">       </w:t>
      </w:r>
      <w:r>
        <w:rPr>
          <w:rFonts w:ascii="Arial" w:hAnsi="Arial" w:cs="Arial"/>
        </w:rPr>
        <w:t xml:space="preserve">Za građenje nerazvrstanih cesta planirana su sredstva u iznosu od 2.595.200,00 kn, a po rebalansu II u iznosu od 2.602.600,00 kn, od toga za izvođenje radova 2.520.200,00 kn, a po rebalansu II u iznosu od 2.527.400,00 kn te za nadzor radova 75.000,00 kn, a po rebalansu II ostaju ista. Navedeni radovi financirat će se iz komunalnog doprinosa u iznosu od 165.500,00 kn, a po rebalansu II ostaju ista, iz naknade za koncesije u iznosu od 12.000,00 kn, a po rebalansu II ostaju ista, iz naknade za zadržavanje nezakonito izgrađenih zgrada u iznosu od 30.000,00 kn, a po rebalansu II ostaju ista, iz doprinosa za šume u iznosu od 1.000,00 kn, a po rebalansu II ostaju ista, iz prihoda od prodaje zemlje u iznosu od 100.000,00 kn, a po rebalansu II ostaju ista te iz općih prihoda u iznosu u iznosu od </w:t>
      </w:r>
      <w:r>
        <w:rPr>
          <w:rFonts w:ascii="Arial" w:eastAsia="Arial" w:hAnsi="Arial" w:cs="Arial"/>
          <w:lang w:val="pl-PL"/>
        </w:rPr>
        <w:t>2.286.700</w:t>
      </w:r>
      <w:r>
        <w:rPr>
          <w:rFonts w:ascii="Arial" w:hAnsi="Arial" w:cs="Arial"/>
        </w:rPr>
        <w:t xml:space="preserve">,00 kn, a po rebalansu II u iznosu od 2.294.100,00 kn. </w:t>
      </w: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ind w:left="360"/>
      </w:pPr>
      <w:r>
        <w:rPr>
          <w:rFonts w:ascii="Arial" w:hAnsi="Arial" w:cs="Arial"/>
          <w:b/>
        </w:rPr>
        <w:t>III.      REKONSTRUKCIJA   NERAZVRSTANIH   CESTA   U   RURALNIM</w:t>
      </w:r>
    </w:p>
    <w:p w:rsidR="00920BC2" w:rsidRDefault="00920BC2" w:rsidP="00920BC2">
      <w:pPr>
        <w:pStyle w:val="NoSpacing"/>
        <w:ind w:left="360"/>
      </w:pPr>
      <w:r>
        <w:rPr>
          <w:rFonts w:ascii="Arial" w:eastAsia="Arial" w:hAnsi="Arial" w:cs="Arial"/>
          <w:b/>
        </w:rPr>
        <w:t xml:space="preserve">          </w:t>
      </w:r>
      <w:r>
        <w:rPr>
          <w:rFonts w:ascii="Arial" w:hAnsi="Arial" w:cs="Arial"/>
          <w:b/>
        </w:rPr>
        <w:t>NASELJIMA GRADA DUGE RESE</w:t>
      </w:r>
    </w:p>
    <w:p w:rsidR="00920BC2" w:rsidRDefault="00920BC2" w:rsidP="00920BC2">
      <w:pPr>
        <w:pStyle w:val="NoSpacing"/>
        <w:ind w:left="360"/>
        <w:rPr>
          <w:rFonts w:ascii="Arial" w:hAnsi="Arial" w:cs="Arial"/>
          <w:b/>
        </w:rPr>
      </w:pPr>
    </w:p>
    <w:p w:rsidR="00920BC2" w:rsidRDefault="00920BC2" w:rsidP="00920BC2">
      <w:pPr>
        <w:pStyle w:val="NoSpacing"/>
        <w:jc w:val="center"/>
      </w:pPr>
      <w:r>
        <w:rPr>
          <w:rFonts w:ascii="Arial" w:hAnsi="Arial" w:cs="Arial"/>
          <w:b/>
        </w:rPr>
        <w:t>Članak 7.</w:t>
      </w:r>
    </w:p>
    <w:p w:rsidR="00920BC2" w:rsidRDefault="00920BC2" w:rsidP="00920BC2">
      <w:pPr>
        <w:jc w:val="both"/>
        <w:rPr>
          <w:rFonts w:ascii="Arial" w:hAnsi="Arial" w:cs="Arial"/>
        </w:rPr>
      </w:pPr>
      <w:r>
        <w:rPr>
          <w:rFonts w:ascii="Arial" w:eastAsia="Arial" w:hAnsi="Arial" w:cs="Arial"/>
        </w:rPr>
        <w:t xml:space="preserve">         </w:t>
      </w:r>
      <w:r>
        <w:rPr>
          <w:rFonts w:ascii="Arial" w:hAnsi="Arial" w:cs="Arial"/>
        </w:rPr>
        <w:t xml:space="preserve">Kroz kapitalni projekt „Rekonstrukcija nerazvrstanih cesta u ruralnim naseljima Grada Duge Rese“ planira se razvoj lokalne infrastrukture u ruralnim područjima, odnosno rekonstrukcija nerazvrstanih cesta sa oborinskom odvodnjom u naseljima sa manje od 5.000 stanovnika. Projektom je predviđena rekonstrukcija prioritetnih dionica nerazvrstanih cesta tj. približno 7,5 km u 11 naselja na području Grada Duge Rese. </w:t>
      </w:r>
    </w:p>
    <w:p w:rsidR="00920BC2" w:rsidRDefault="00920BC2" w:rsidP="00920BC2">
      <w:pPr>
        <w:jc w:val="both"/>
      </w:pPr>
    </w:p>
    <w:p w:rsidR="00920BC2" w:rsidRDefault="00920BC2" w:rsidP="00920BC2">
      <w:pPr>
        <w:pStyle w:val="NoSpacing"/>
        <w:ind w:left="360"/>
        <w:jc w:val="center"/>
      </w:pPr>
      <w:r>
        <w:rPr>
          <w:rFonts w:ascii="Arial" w:hAnsi="Arial" w:cs="Arial"/>
          <w:b/>
        </w:rPr>
        <w:t>Članak 8.</w:t>
      </w:r>
    </w:p>
    <w:p w:rsidR="00920BC2" w:rsidRDefault="00920BC2" w:rsidP="00920BC2">
      <w:pPr>
        <w:jc w:val="both"/>
      </w:pPr>
      <w:r>
        <w:rPr>
          <w:rFonts w:ascii="Arial" w:hAnsi="Arial" w:cs="Arial"/>
        </w:rPr>
        <w:t>Detaljniji pregled predviđenih cesta dan je u tablici:</w:t>
      </w:r>
    </w:p>
    <w:tbl>
      <w:tblPr>
        <w:tblW w:w="11275" w:type="dxa"/>
        <w:jc w:val="center"/>
        <w:tblLayout w:type="fixed"/>
        <w:tblLook w:val="0000" w:firstRow="0" w:lastRow="0" w:firstColumn="0" w:lastColumn="0" w:noHBand="0" w:noVBand="0"/>
      </w:tblPr>
      <w:tblGrid>
        <w:gridCol w:w="993"/>
        <w:gridCol w:w="1418"/>
        <w:gridCol w:w="3827"/>
        <w:gridCol w:w="709"/>
        <w:gridCol w:w="1417"/>
        <w:gridCol w:w="1448"/>
        <w:gridCol w:w="1448"/>
        <w:gridCol w:w="15"/>
      </w:tblGrid>
      <w:tr w:rsidR="00920BC2" w:rsidTr="00920BC2">
        <w:trPr>
          <w:trHeight w:val="170"/>
          <w:jc w:val="center"/>
        </w:trPr>
        <w:tc>
          <w:tcPr>
            <w:tcW w:w="993" w:type="dxa"/>
            <w:tcBorders>
              <w:top w:val="double" w:sz="6" w:space="0" w:color="000000"/>
              <w:left w:val="double" w:sz="6" w:space="0" w:color="000000"/>
              <w:bottom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lastRenderedPageBreak/>
              <w:t>MO</w:t>
            </w:r>
          </w:p>
        </w:tc>
        <w:tc>
          <w:tcPr>
            <w:tcW w:w="1418" w:type="dxa"/>
            <w:tcBorders>
              <w:top w:val="double" w:sz="6" w:space="0" w:color="000000"/>
              <w:left w:val="single" w:sz="4" w:space="0" w:color="000000"/>
              <w:bottom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t>NASELJE</w:t>
            </w:r>
          </w:p>
        </w:tc>
        <w:tc>
          <w:tcPr>
            <w:tcW w:w="3827" w:type="dxa"/>
            <w:tcBorders>
              <w:top w:val="double" w:sz="6" w:space="0" w:color="000000"/>
              <w:left w:val="single" w:sz="4" w:space="0" w:color="000000"/>
              <w:bottom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t>CESTA</w:t>
            </w:r>
          </w:p>
        </w:tc>
        <w:tc>
          <w:tcPr>
            <w:tcW w:w="709" w:type="dxa"/>
            <w:tcBorders>
              <w:top w:val="double" w:sz="6" w:space="0" w:color="000000"/>
              <w:left w:val="single" w:sz="4" w:space="0" w:color="000000"/>
              <w:bottom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t>L [m]</w:t>
            </w:r>
          </w:p>
        </w:tc>
        <w:tc>
          <w:tcPr>
            <w:tcW w:w="1417" w:type="dxa"/>
            <w:tcBorders>
              <w:top w:val="double" w:sz="6" w:space="0" w:color="000000"/>
              <w:left w:val="double" w:sz="6" w:space="0" w:color="000000"/>
              <w:bottom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t>PLAN 2021</w:t>
            </w:r>
          </w:p>
        </w:tc>
        <w:tc>
          <w:tcPr>
            <w:tcW w:w="1448" w:type="dxa"/>
            <w:tcBorders>
              <w:top w:val="double" w:sz="6" w:space="0" w:color="000000"/>
              <w:left w:val="double" w:sz="6" w:space="0" w:color="000000"/>
              <w:bottom w:val="double" w:sz="6" w:space="0" w:color="000000"/>
            </w:tcBorders>
          </w:tcPr>
          <w:p w:rsidR="00920BC2" w:rsidRDefault="00920BC2" w:rsidP="007F466C">
            <w:pPr>
              <w:jc w:val="center"/>
              <w:rPr>
                <w:rFonts w:ascii="Arial" w:hAnsi="Arial" w:cs="Arial"/>
                <w:color w:val="000000"/>
                <w:sz w:val="19"/>
                <w:szCs w:val="19"/>
              </w:rPr>
            </w:pPr>
            <w:r>
              <w:rPr>
                <w:rFonts w:ascii="Arial" w:hAnsi="Arial" w:cs="Arial"/>
                <w:color w:val="000000"/>
                <w:sz w:val="19"/>
                <w:szCs w:val="19"/>
              </w:rPr>
              <w:t>REBALANS I</w:t>
            </w:r>
          </w:p>
        </w:tc>
        <w:tc>
          <w:tcPr>
            <w:tcW w:w="1463" w:type="dxa"/>
            <w:gridSpan w:val="2"/>
            <w:tcBorders>
              <w:top w:val="double" w:sz="6" w:space="0" w:color="000000"/>
              <w:left w:val="double" w:sz="6" w:space="0" w:color="000000"/>
              <w:bottom w:val="double" w:sz="6" w:space="0" w:color="000000"/>
              <w:right w:val="double" w:sz="6" w:space="0" w:color="000000"/>
            </w:tcBorders>
            <w:shd w:val="clear" w:color="auto" w:fill="auto"/>
            <w:vAlign w:val="bottom"/>
          </w:tcPr>
          <w:p w:rsidR="00920BC2" w:rsidRDefault="00920BC2" w:rsidP="007F466C">
            <w:pPr>
              <w:jc w:val="center"/>
            </w:pPr>
            <w:r>
              <w:rPr>
                <w:rFonts w:ascii="Arial" w:hAnsi="Arial" w:cs="Arial"/>
                <w:color w:val="000000"/>
                <w:sz w:val="19"/>
                <w:szCs w:val="19"/>
              </w:rPr>
              <w:t>REBALANS II</w:t>
            </w:r>
          </w:p>
        </w:tc>
      </w:tr>
      <w:tr w:rsidR="00920BC2" w:rsidTr="00920BC2">
        <w:trPr>
          <w:gridAfter w:val="1"/>
          <w:wAfter w:w="15" w:type="dxa"/>
          <w:trHeight w:val="170"/>
          <w:jc w:val="center"/>
        </w:trPr>
        <w:tc>
          <w:tcPr>
            <w:tcW w:w="993" w:type="dxa"/>
            <w:vMerge w:val="restart"/>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Gornje Mrzlo Polje</w:t>
            </w:r>
          </w:p>
        </w:tc>
        <w:tc>
          <w:tcPr>
            <w:tcW w:w="1418" w:type="dxa"/>
            <w:vMerge w:val="restart"/>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Gornje Mrzlo Polje Mrežničko</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GMP1 - od D3 prema igralištu MO</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1465</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GMP2 - desni glavni odvojak</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860</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Sv. Petar</w:t>
            </w:r>
          </w:p>
        </w:tc>
        <w:tc>
          <w:tcPr>
            <w:tcW w:w="1418" w:type="dxa"/>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Gršćaki</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GR1 - Gršćaki - odvojak lijevo od Polovića</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670</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79"/>
          <w:jc w:val="center"/>
        </w:trPr>
        <w:tc>
          <w:tcPr>
            <w:tcW w:w="993" w:type="dxa"/>
            <w:vMerge/>
            <w:tcBorders>
              <w:top w:val="single" w:sz="4" w:space="0" w:color="000000"/>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rsidR="00920BC2" w:rsidRDefault="00920BC2" w:rsidP="007F466C">
            <w:pPr>
              <w:snapToGrid w:val="0"/>
              <w:jc w:val="center"/>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709"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top w:val="single" w:sz="4" w:space="0" w:color="000000"/>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Gorica</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GO1 - Gorica - odvojak Poljaci</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473</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val="restart"/>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Belavići</w:t>
            </w:r>
          </w:p>
        </w:tc>
        <w:tc>
          <w:tcPr>
            <w:tcW w:w="1418" w:type="dxa"/>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Mrežničko Dvorište</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MD1 - Mrež. Dvorište - odvojak Adamović</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480</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Belavići</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B1 - odvojak Šimić do vodospreme</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533</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Mrežničke Poljice</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B2 - Mrež. Poljice - odvojak "Otok ljubavi" i prema Škrbec</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484</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val="restart"/>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Bošt</w:t>
            </w:r>
          </w:p>
        </w:tc>
        <w:tc>
          <w:tcPr>
            <w:tcW w:w="3827" w:type="dxa"/>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709"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BO2 - odvojak Bošt - Benkovići</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364</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val="restart"/>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Cerovački Galovići</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CG2  - Cer. Galovići - odvojak Galovići - Biličići</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550</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sz w:val="19"/>
                <w:szCs w:val="19"/>
              </w:rPr>
              <w:t>CG3  - Cer. Galovići - odvojak prema Mihalić Selu</w:t>
            </w:r>
          </w:p>
        </w:tc>
        <w:tc>
          <w:tcPr>
            <w:tcW w:w="709" w:type="dxa"/>
            <w:tcBorders>
              <w:left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color w:val="000000"/>
                <w:sz w:val="19"/>
                <w:szCs w:val="19"/>
              </w:rPr>
              <w:t>164</w:t>
            </w:r>
          </w:p>
        </w:tc>
        <w:tc>
          <w:tcPr>
            <w:tcW w:w="1417" w:type="dxa"/>
            <w:tcBorders>
              <w:left w:val="single" w:sz="4" w:space="0" w:color="000000"/>
              <w:bottom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05"/>
          <w:jc w:val="center"/>
        </w:trPr>
        <w:tc>
          <w:tcPr>
            <w:tcW w:w="993" w:type="dxa"/>
            <w:vMerge w:val="restart"/>
            <w:tcBorders>
              <w:left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Zvečaj</w:t>
            </w:r>
          </w:p>
        </w:tc>
        <w:tc>
          <w:tcPr>
            <w:tcW w:w="1418" w:type="dxa"/>
            <w:vMerge w:val="restart"/>
            <w:tcBorders>
              <w:left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Grganjica</w:t>
            </w:r>
          </w:p>
        </w:tc>
        <w:tc>
          <w:tcPr>
            <w:tcW w:w="3827" w:type="dxa"/>
            <w:tcBorders>
              <w:left w:val="single" w:sz="4" w:space="0" w:color="000000"/>
              <w:bottom w:val="single" w:sz="4" w:space="0" w:color="000000"/>
            </w:tcBorders>
            <w:shd w:val="clear" w:color="auto" w:fill="auto"/>
          </w:tcPr>
          <w:p w:rsidR="00920BC2" w:rsidRDefault="00920BC2" w:rsidP="007F466C">
            <w:pPr>
              <w:snapToGrid w:val="0"/>
              <w:rPr>
                <w:rFonts w:ascii="Arial" w:hAnsi="Arial" w:cs="Arial"/>
                <w:color w:val="FF0000"/>
                <w:sz w:val="19"/>
                <w:szCs w:val="19"/>
              </w:rPr>
            </w:pPr>
          </w:p>
        </w:tc>
        <w:tc>
          <w:tcPr>
            <w:tcW w:w="709" w:type="dxa"/>
            <w:tcBorders>
              <w:left w:val="single" w:sz="4" w:space="0" w:color="000000"/>
              <w:bottom w:val="single" w:sz="4" w:space="0" w:color="000000"/>
            </w:tcBorders>
            <w:shd w:val="clear" w:color="auto" w:fill="auto"/>
          </w:tcPr>
          <w:p w:rsidR="00920BC2" w:rsidRDefault="00920BC2" w:rsidP="007F466C">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tcBorders>
            <w:shd w:val="clear" w:color="auto" w:fill="auto"/>
            <w:vAlign w:val="center"/>
          </w:tcPr>
          <w:p w:rsidR="00920BC2" w:rsidRDefault="00920BC2" w:rsidP="007F466C">
            <w:pPr>
              <w:snapToGrid w:val="0"/>
              <w:jc w:val="center"/>
              <w:rPr>
                <w:rFonts w:ascii="Arial" w:hAnsi="Arial" w:cs="Arial"/>
                <w:color w:val="000000"/>
                <w:sz w:val="19"/>
                <w:szCs w:val="19"/>
              </w:rPr>
            </w:pPr>
          </w:p>
        </w:tc>
        <w:tc>
          <w:tcPr>
            <w:tcW w:w="1418" w:type="dxa"/>
            <w:vMerge/>
            <w:tcBorders>
              <w:left w:val="single" w:sz="4" w:space="0" w:color="000000"/>
            </w:tcBorders>
            <w:shd w:val="clear" w:color="auto" w:fill="auto"/>
            <w:vAlign w:val="center"/>
          </w:tcPr>
          <w:p w:rsidR="00920BC2" w:rsidRDefault="00920BC2" w:rsidP="007F466C">
            <w:pPr>
              <w:snapToGrid w:val="0"/>
              <w:jc w:val="center"/>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tcPr>
          <w:p w:rsidR="00920BC2" w:rsidRDefault="00920BC2" w:rsidP="007F466C">
            <w:r>
              <w:rPr>
                <w:rFonts w:ascii="Arial" w:hAnsi="Arial" w:cs="Arial"/>
                <w:sz w:val="19"/>
                <w:szCs w:val="19"/>
              </w:rPr>
              <w:t>ZV2  - Grganjica -desni odvojak</w:t>
            </w:r>
          </w:p>
        </w:tc>
        <w:tc>
          <w:tcPr>
            <w:tcW w:w="709" w:type="dxa"/>
            <w:tcBorders>
              <w:left w:val="single" w:sz="4" w:space="0" w:color="000000"/>
              <w:bottom w:val="single" w:sz="4" w:space="0" w:color="000000"/>
            </w:tcBorders>
            <w:shd w:val="clear" w:color="auto" w:fill="auto"/>
          </w:tcPr>
          <w:p w:rsidR="00920BC2" w:rsidRDefault="00920BC2" w:rsidP="007F466C">
            <w:pPr>
              <w:jc w:val="right"/>
            </w:pPr>
            <w:r>
              <w:rPr>
                <w:rFonts w:ascii="Arial" w:hAnsi="Arial" w:cs="Arial"/>
                <w:color w:val="000000"/>
                <w:sz w:val="19"/>
                <w:szCs w:val="19"/>
              </w:rPr>
              <w:t>93</w:t>
            </w:r>
          </w:p>
        </w:tc>
        <w:tc>
          <w:tcPr>
            <w:tcW w:w="1417" w:type="dxa"/>
            <w:tcBorders>
              <w:left w:val="single" w:sz="4" w:space="0" w:color="000000"/>
              <w:bottom w:val="single" w:sz="4" w:space="0" w:color="000000"/>
            </w:tcBorders>
            <w:shd w:val="clear" w:color="auto" w:fill="auto"/>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tcBorders>
            <w:shd w:val="clear" w:color="auto" w:fill="auto"/>
            <w:vAlign w:val="center"/>
          </w:tcPr>
          <w:p w:rsidR="00920BC2" w:rsidRDefault="00920BC2" w:rsidP="007F466C">
            <w:pPr>
              <w:snapToGrid w:val="0"/>
              <w:jc w:val="center"/>
              <w:rPr>
                <w:rFonts w:ascii="Arial" w:hAnsi="Arial" w:cs="Arial"/>
                <w:color w:val="000000"/>
                <w:sz w:val="19"/>
                <w:szCs w:val="19"/>
              </w:rPr>
            </w:pPr>
          </w:p>
        </w:tc>
        <w:tc>
          <w:tcPr>
            <w:tcW w:w="1418" w:type="dxa"/>
            <w:vMerge w:val="restart"/>
            <w:tcBorders>
              <w:left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Zvečaj</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ZV4 - odvojak Radinovići</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330</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tcBorders>
              <w:left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ZV5 - odvojak Sokolović</w:t>
            </w:r>
          </w:p>
        </w:tc>
        <w:tc>
          <w:tcPr>
            <w:tcW w:w="709" w:type="dxa"/>
            <w:tcBorders>
              <w:left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color w:val="000000"/>
                <w:sz w:val="19"/>
                <w:szCs w:val="19"/>
              </w:rPr>
              <w:t>102</w:t>
            </w:r>
          </w:p>
        </w:tc>
        <w:tc>
          <w:tcPr>
            <w:tcW w:w="1417" w:type="dxa"/>
            <w:tcBorders>
              <w:left w:val="single" w:sz="4" w:space="0" w:color="000000"/>
              <w:bottom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vMerge/>
            <w:tcBorders>
              <w:left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bottom"/>
          </w:tcPr>
          <w:p w:rsidR="00920BC2" w:rsidRDefault="00920BC2" w:rsidP="007F466C">
            <w:r>
              <w:rPr>
                <w:rFonts w:ascii="Arial" w:hAnsi="Arial" w:cs="Arial"/>
                <w:color w:val="000000"/>
                <w:sz w:val="19"/>
                <w:szCs w:val="19"/>
              </w:rPr>
              <w:t>ZV6 - odvojak Jakšići</w:t>
            </w:r>
          </w:p>
        </w:tc>
        <w:tc>
          <w:tcPr>
            <w:tcW w:w="709" w:type="dxa"/>
            <w:tcBorders>
              <w:left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color w:val="000000"/>
                <w:sz w:val="19"/>
                <w:szCs w:val="19"/>
              </w:rPr>
              <w:t>116</w:t>
            </w:r>
          </w:p>
        </w:tc>
        <w:tc>
          <w:tcPr>
            <w:tcW w:w="1417" w:type="dxa"/>
            <w:tcBorders>
              <w:left w:val="single" w:sz="4" w:space="0" w:color="000000"/>
              <w:bottom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vMerge/>
            <w:tcBorders>
              <w:left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bottom"/>
          </w:tcPr>
          <w:p w:rsidR="00920BC2" w:rsidRDefault="00920BC2" w:rsidP="007F466C">
            <w:pPr>
              <w:snapToGrid w:val="0"/>
              <w:rPr>
                <w:rFonts w:ascii="Arial" w:hAnsi="Arial" w:cs="Arial"/>
                <w:color w:val="FF0000"/>
                <w:sz w:val="18"/>
                <w:szCs w:val="18"/>
              </w:rPr>
            </w:pPr>
          </w:p>
        </w:tc>
        <w:tc>
          <w:tcPr>
            <w:tcW w:w="709" w:type="dxa"/>
            <w:tcBorders>
              <w:left w:val="single" w:sz="4" w:space="0" w:color="000000"/>
              <w:bottom w:val="single" w:sz="4" w:space="0" w:color="000000"/>
            </w:tcBorders>
            <w:shd w:val="clear" w:color="auto" w:fill="auto"/>
            <w:vAlign w:val="bottom"/>
          </w:tcPr>
          <w:p w:rsidR="00920BC2" w:rsidRDefault="00920BC2" w:rsidP="007F466C">
            <w:pPr>
              <w:snapToGrid w:val="0"/>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rsidR="00920BC2" w:rsidRDefault="00920BC2" w:rsidP="007F466C">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tcPr>
          <w:p w:rsidR="00920BC2" w:rsidRDefault="00920BC2" w:rsidP="007F466C">
            <w:pPr>
              <w:snapToGrid w:val="0"/>
              <w:jc w:val="right"/>
              <w:rPr>
                <w:rFonts w:ascii="Arial" w:hAnsi="Arial" w:cs="Arial"/>
                <w:color w:val="000000"/>
                <w:sz w:val="19"/>
                <w:szCs w:val="19"/>
              </w:rPr>
            </w:pPr>
          </w:p>
        </w:tc>
      </w:tr>
      <w:tr w:rsidR="00920BC2" w:rsidTr="00920BC2">
        <w:trPr>
          <w:gridAfter w:val="1"/>
          <w:wAfter w:w="15" w:type="dxa"/>
          <w:trHeight w:val="170"/>
          <w:jc w:val="center"/>
        </w:trPr>
        <w:tc>
          <w:tcPr>
            <w:tcW w:w="993" w:type="dxa"/>
            <w:tcBorders>
              <w:top w:val="single" w:sz="4" w:space="0" w:color="000000"/>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Sv. Petar</w:t>
            </w:r>
          </w:p>
        </w:tc>
        <w:tc>
          <w:tcPr>
            <w:tcW w:w="1418" w:type="dxa"/>
            <w:tcBorders>
              <w:left w:val="single" w:sz="4" w:space="0" w:color="000000"/>
              <w:bottom w:val="single" w:sz="4" w:space="0" w:color="000000"/>
            </w:tcBorders>
            <w:shd w:val="clear" w:color="auto" w:fill="auto"/>
            <w:vAlign w:val="center"/>
          </w:tcPr>
          <w:p w:rsidR="00920BC2" w:rsidRDefault="00920BC2" w:rsidP="007F466C">
            <w:pPr>
              <w:jc w:val="center"/>
            </w:pPr>
            <w:r>
              <w:rPr>
                <w:rFonts w:ascii="Arial" w:hAnsi="Arial" w:cs="Arial"/>
                <w:color w:val="000000"/>
                <w:sz w:val="19"/>
                <w:szCs w:val="19"/>
              </w:rPr>
              <w:t>Šeketino Brdo</w:t>
            </w:r>
          </w:p>
        </w:tc>
        <w:tc>
          <w:tcPr>
            <w:tcW w:w="3827" w:type="dxa"/>
            <w:tcBorders>
              <w:left w:val="single" w:sz="4" w:space="0" w:color="000000"/>
              <w:bottom w:val="single" w:sz="4" w:space="0" w:color="000000"/>
            </w:tcBorders>
            <w:shd w:val="clear" w:color="auto" w:fill="auto"/>
            <w:vAlign w:val="center"/>
          </w:tcPr>
          <w:p w:rsidR="00920BC2" w:rsidRDefault="00920BC2" w:rsidP="007F466C">
            <w:r>
              <w:rPr>
                <w:rFonts w:ascii="Arial" w:hAnsi="Arial" w:cs="Arial"/>
                <w:color w:val="000000"/>
                <w:sz w:val="19"/>
                <w:szCs w:val="19"/>
              </w:rPr>
              <w:t>ŠB1 - Šeketino Brdo - odvojak desni</w:t>
            </w:r>
          </w:p>
        </w:tc>
        <w:tc>
          <w:tcPr>
            <w:tcW w:w="709" w:type="dxa"/>
            <w:tcBorders>
              <w:left w:val="single" w:sz="4" w:space="0" w:color="000000"/>
              <w:bottom w:val="single" w:sz="4" w:space="0" w:color="000000"/>
            </w:tcBorders>
            <w:shd w:val="clear" w:color="auto" w:fill="auto"/>
            <w:vAlign w:val="center"/>
          </w:tcPr>
          <w:p w:rsidR="00920BC2" w:rsidRDefault="00920BC2" w:rsidP="007F466C">
            <w:pPr>
              <w:jc w:val="right"/>
            </w:pPr>
            <w:r>
              <w:rPr>
                <w:rFonts w:ascii="Arial" w:hAnsi="Arial" w:cs="Arial"/>
                <w:color w:val="000000"/>
                <w:sz w:val="19"/>
                <w:szCs w:val="19"/>
              </w:rPr>
              <w:t>808</w:t>
            </w:r>
          </w:p>
        </w:tc>
        <w:tc>
          <w:tcPr>
            <w:tcW w:w="1417" w:type="dxa"/>
            <w:tcBorders>
              <w:left w:val="single" w:sz="4" w:space="0" w:color="000000"/>
              <w:bottom w:val="single" w:sz="4" w:space="0" w:color="000000"/>
            </w:tcBorders>
            <w:shd w:val="clear" w:color="auto" w:fill="auto"/>
            <w:vAlign w:val="center"/>
          </w:tcPr>
          <w:p w:rsidR="00920BC2" w:rsidRDefault="00920BC2" w:rsidP="007F466C">
            <w:pPr>
              <w:snapToGrid w:val="0"/>
              <w:jc w:val="right"/>
            </w:pPr>
            <w:r>
              <w:rPr>
                <w:rFonts w:ascii="Arial" w:hAnsi="Arial" w:cs="Arial"/>
                <w:color w:val="000000"/>
                <w:sz w:val="19"/>
                <w:szCs w:val="19"/>
              </w:rPr>
              <w:t>0,00</w:t>
            </w:r>
          </w:p>
        </w:tc>
        <w:tc>
          <w:tcPr>
            <w:tcW w:w="1448" w:type="dxa"/>
            <w:tcBorders>
              <w:left w:val="single" w:sz="4" w:space="0" w:color="000000"/>
              <w:bottom w:val="single" w:sz="4" w:space="0" w:color="000000"/>
              <w:right w:val="single" w:sz="4" w:space="0" w:color="000000"/>
            </w:tcBorders>
            <w:shd w:val="clear" w:color="auto" w:fill="auto"/>
            <w:vAlign w:val="center"/>
          </w:tcPr>
          <w:p w:rsidR="00920BC2" w:rsidRDefault="00920BC2" w:rsidP="007F466C">
            <w:pPr>
              <w:snapToGrid w:val="0"/>
              <w:jc w:val="right"/>
            </w:pPr>
            <w:r>
              <w:rPr>
                <w:rFonts w:ascii="Arial" w:hAnsi="Arial" w:cs="Arial"/>
                <w:color w:val="000000"/>
                <w:sz w:val="19"/>
                <w:szCs w:val="19"/>
              </w:rPr>
              <w:t>0,00</w:t>
            </w:r>
          </w:p>
        </w:tc>
        <w:tc>
          <w:tcPr>
            <w:tcW w:w="1448" w:type="dxa"/>
            <w:tcBorders>
              <w:left w:val="single" w:sz="4" w:space="0" w:color="000000"/>
              <w:bottom w:val="single" w:sz="4" w:space="0" w:color="000000"/>
              <w:right w:val="single" w:sz="4" w:space="0" w:color="000000"/>
            </w:tcBorders>
            <w:vAlign w:val="center"/>
          </w:tcPr>
          <w:p w:rsidR="00920BC2" w:rsidRDefault="00920BC2" w:rsidP="007F466C">
            <w:pPr>
              <w:snapToGrid w:val="0"/>
              <w:jc w:val="right"/>
              <w:rPr>
                <w:rFonts w:ascii="Arial" w:hAnsi="Arial" w:cs="Arial"/>
                <w:color w:val="000000"/>
                <w:sz w:val="19"/>
                <w:szCs w:val="19"/>
              </w:rPr>
            </w:pPr>
            <w:r>
              <w:rPr>
                <w:rFonts w:ascii="Arial" w:hAnsi="Arial" w:cs="Arial"/>
                <w:color w:val="000000"/>
                <w:sz w:val="19"/>
                <w:szCs w:val="19"/>
              </w:rPr>
              <w:t>0,00</w:t>
            </w:r>
          </w:p>
        </w:tc>
      </w:tr>
      <w:tr w:rsidR="00920BC2" w:rsidTr="00920BC2">
        <w:trPr>
          <w:gridAfter w:val="1"/>
          <w:wAfter w:w="15" w:type="dxa"/>
          <w:trHeight w:val="331"/>
          <w:jc w:val="center"/>
        </w:trPr>
        <w:tc>
          <w:tcPr>
            <w:tcW w:w="993" w:type="dxa"/>
            <w:tcBorders>
              <w:top w:val="single" w:sz="4" w:space="0" w:color="000000"/>
              <w:left w:val="single" w:sz="4" w:space="0" w:color="000000"/>
              <w:bottom w:val="single" w:sz="4" w:space="0" w:color="000000"/>
            </w:tcBorders>
            <w:shd w:val="clear" w:color="auto" w:fill="auto"/>
            <w:vAlign w:val="center"/>
          </w:tcPr>
          <w:p w:rsidR="00920BC2" w:rsidRDefault="00920BC2" w:rsidP="007F466C">
            <w:pPr>
              <w:snapToGrid w:val="0"/>
              <w:rPr>
                <w:rFonts w:ascii="Arial" w:hAnsi="Arial" w:cs="Arial"/>
                <w:color w:val="000000"/>
                <w:sz w:val="19"/>
                <w:szCs w:val="19"/>
              </w:rPr>
            </w:pPr>
          </w:p>
        </w:tc>
        <w:tc>
          <w:tcPr>
            <w:tcW w:w="1418" w:type="dxa"/>
            <w:tcBorders>
              <w:top w:val="single" w:sz="4" w:space="0" w:color="000000"/>
              <w:bottom w:val="single" w:sz="4" w:space="0" w:color="000000"/>
            </w:tcBorders>
            <w:shd w:val="clear" w:color="auto" w:fill="auto"/>
            <w:vAlign w:val="center"/>
          </w:tcPr>
          <w:p w:rsidR="00920BC2" w:rsidRDefault="00920BC2" w:rsidP="007F466C">
            <w:pPr>
              <w:snapToGrid w:val="0"/>
              <w:jc w:val="center"/>
              <w:rPr>
                <w:rFonts w:ascii="Arial" w:hAnsi="Arial" w:cs="Arial"/>
                <w:color w:val="000000"/>
                <w:sz w:val="19"/>
                <w:szCs w:val="19"/>
              </w:rPr>
            </w:pPr>
          </w:p>
        </w:tc>
        <w:tc>
          <w:tcPr>
            <w:tcW w:w="3827" w:type="dxa"/>
            <w:tcBorders>
              <w:top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b/>
                <w:color w:val="000000"/>
                <w:sz w:val="19"/>
                <w:szCs w:val="19"/>
              </w:rPr>
              <w:t>UKUPNO:</w:t>
            </w:r>
          </w:p>
        </w:tc>
        <w:tc>
          <w:tcPr>
            <w:tcW w:w="709" w:type="dxa"/>
            <w:tcBorders>
              <w:top w:val="single" w:sz="4" w:space="0" w:color="000000"/>
              <w:bottom w:val="single" w:sz="4" w:space="0" w:color="000000"/>
            </w:tcBorders>
            <w:shd w:val="clear" w:color="auto" w:fill="auto"/>
            <w:vAlign w:val="bottom"/>
          </w:tcPr>
          <w:p w:rsidR="00920BC2" w:rsidRDefault="00920BC2" w:rsidP="007F466C">
            <w:pPr>
              <w:snapToGrid w:val="0"/>
              <w:jc w:val="right"/>
              <w:rPr>
                <w:rFonts w:ascii="Arial" w:hAnsi="Arial" w:cs="Arial"/>
                <w:b/>
                <w:color w:val="000000"/>
                <w:sz w:val="19"/>
                <w:szCs w:val="19"/>
              </w:rPr>
            </w:pPr>
          </w:p>
        </w:tc>
        <w:tc>
          <w:tcPr>
            <w:tcW w:w="1417" w:type="dxa"/>
            <w:tcBorders>
              <w:left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b/>
                <w:sz w:val="19"/>
                <w:szCs w:val="19"/>
              </w:rPr>
              <w:t>0,00</w:t>
            </w:r>
          </w:p>
        </w:tc>
        <w:tc>
          <w:tcPr>
            <w:tcW w:w="1448" w:type="dxa"/>
            <w:tcBorders>
              <w:left w:val="single" w:sz="4" w:space="0" w:color="000000"/>
              <w:bottom w:val="single" w:sz="4" w:space="0" w:color="000000"/>
              <w:right w:val="single" w:sz="4" w:space="0" w:color="000000"/>
            </w:tcBorders>
            <w:shd w:val="clear" w:color="auto" w:fill="auto"/>
            <w:vAlign w:val="bottom"/>
          </w:tcPr>
          <w:p w:rsidR="00920BC2" w:rsidRDefault="00920BC2" w:rsidP="007F466C">
            <w:pPr>
              <w:jc w:val="right"/>
            </w:pPr>
            <w:r>
              <w:rPr>
                <w:rFonts w:ascii="Arial" w:hAnsi="Arial" w:cs="Arial"/>
                <w:b/>
                <w:sz w:val="19"/>
                <w:szCs w:val="19"/>
              </w:rPr>
              <w:t>0,00</w:t>
            </w:r>
          </w:p>
        </w:tc>
        <w:tc>
          <w:tcPr>
            <w:tcW w:w="1448" w:type="dxa"/>
            <w:tcBorders>
              <w:left w:val="single" w:sz="4" w:space="0" w:color="000000"/>
              <w:bottom w:val="single" w:sz="4" w:space="0" w:color="000000"/>
              <w:right w:val="single" w:sz="4" w:space="0" w:color="000000"/>
            </w:tcBorders>
            <w:vAlign w:val="bottom"/>
          </w:tcPr>
          <w:p w:rsidR="00920BC2" w:rsidRDefault="00920BC2" w:rsidP="007F466C">
            <w:pPr>
              <w:jc w:val="right"/>
              <w:rPr>
                <w:rFonts w:ascii="Arial" w:hAnsi="Arial" w:cs="Arial"/>
                <w:b/>
                <w:sz w:val="19"/>
                <w:szCs w:val="19"/>
              </w:rPr>
            </w:pPr>
            <w:r>
              <w:rPr>
                <w:rFonts w:ascii="Arial" w:hAnsi="Arial" w:cs="Arial"/>
                <w:b/>
                <w:sz w:val="19"/>
                <w:szCs w:val="19"/>
              </w:rPr>
              <w:t>0,00</w:t>
            </w:r>
          </w:p>
        </w:tc>
      </w:tr>
    </w:tbl>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9.</w:t>
      </w:r>
    </w:p>
    <w:p w:rsidR="00920BC2" w:rsidRDefault="00920BC2" w:rsidP="00920BC2">
      <w:pPr>
        <w:jc w:val="both"/>
      </w:pPr>
      <w:r>
        <w:rPr>
          <w:rFonts w:ascii="Arial" w:eastAsia="Arial" w:hAnsi="Arial" w:cs="Arial"/>
        </w:rPr>
        <w:t xml:space="preserve">         </w:t>
      </w:r>
      <w:r>
        <w:rPr>
          <w:rFonts w:ascii="Arial" w:hAnsi="Arial" w:cs="Arial"/>
        </w:rPr>
        <w:t xml:space="preserve">Za rekonstrukciju nerazvrstanih cesta predviđena su sredstva u ukupnom iznosu od 0,00 kn za izvođenje radova, a po rebalansu II ostaju ista. </w:t>
      </w: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p w:rsidR="00920BC2" w:rsidRDefault="00920BC2" w:rsidP="00920BC2">
      <w:pPr>
        <w:pStyle w:val="NoSpacing"/>
        <w:ind w:left="360"/>
      </w:pPr>
      <w:r>
        <w:rPr>
          <w:rFonts w:ascii="Arial" w:hAnsi="Arial" w:cs="Arial"/>
          <w:b/>
        </w:rPr>
        <w:lastRenderedPageBreak/>
        <w:t>IV.     JAVNA RASVJETA</w:t>
      </w:r>
    </w:p>
    <w:p w:rsidR="00920BC2" w:rsidRDefault="00920BC2" w:rsidP="00920BC2">
      <w:pPr>
        <w:pStyle w:val="NoSpacing"/>
        <w:jc w:val="center"/>
      </w:pPr>
      <w:r>
        <w:rPr>
          <w:rFonts w:ascii="Arial" w:hAnsi="Arial" w:cs="Arial"/>
          <w:b/>
        </w:rPr>
        <w:t>Članak 10.</w:t>
      </w:r>
    </w:p>
    <w:tbl>
      <w:tblPr>
        <w:tblW w:w="9408" w:type="dxa"/>
        <w:tblLayout w:type="fixed"/>
        <w:tblLook w:val="0000" w:firstRow="0" w:lastRow="0" w:firstColumn="0" w:lastColumn="0" w:noHBand="0" w:noVBand="0"/>
      </w:tblPr>
      <w:tblGrid>
        <w:gridCol w:w="425"/>
        <w:gridCol w:w="3450"/>
        <w:gridCol w:w="1763"/>
        <w:gridCol w:w="1885"/>
        <w:gridCol w:w="1885"/>
      </w:tblGrid>
      <w:tr w:rsidR="00920BC2" w:rsidTr="007F466C">
        <w:tc>
          <w:tcPr>
            <w:tcW w:w="425"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snapToGrid w:val="0"/>
              <w:rPr>
                <w:rFonts w:ascii="Arial" w:hAnsi="Arial" w:cs="Arial"/>
              </w:rPr>
            </w:pPr>
          </w:p>
        </w:tc>
        <w:tc>
          <w:tcPr>
            <w:tcW w:w="3450"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VRSTA RADOVA</w:t>
            </w:r>
          </w:p>
        </w:tc>
        <w:tc>
          <w:tcPr>
            <w:tcW w:w="1763"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rPr>
              <w:t>PLANIRANO 2021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center"/>
            </w:pPr>
            <w:r>
              <w:rPr>
                <w:rFonts w:ascii="Arial" w:hAnsi="Arial" w:cs="Arial"/>
              </w:rPr>
              <w:t>REBALANS I</w:t>
            </w:r>
          </w:p>
        </w:tc>
        <w:tc>
          <w:tcPr>
            <w:tcW w:w="1885"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center"/>
              <w:rPr>
                <w:rFonts w:ascii="Arial" w:hAnsi="Arial" w:cs="Arial"/>
              </w:rPr>
            </w:pPr>
            <w:r>
              <w:rPr>
                <w:rFonts w:ascii="Arial" w:hAnsi="Arial" w:cs="Arial"/>
              </w:rPr>
              <w:t>REBALANS II</w:t>
            </w:r>
          </w:p>
        </w:tc>
      </w:tr>
      <w:tr w:rsidR="00920BC2" w:rsidTr="007F466C">
        <w:trPr>
          <w:trHeight w:val="397"/>
        </w:trPr>
        <w:tc>
          <w:tcPr>
            <w:tcW w:w="425"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1.</w:t>
            </w:r>
          </w:p>
        </w:tc>
        <w:tc>
          <w:tcPr>
            <w:tcW w:w="3450"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Energetski učinkovita rasvjeta</w:t>
            </w:r>
          </w:p>
        </w:tc>
        <w:tc>
          <w:tcPr>
            <w:tcW w:w="1763"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rPr>
              <w:t>5.000.000,00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rPr>
              <w:t>5.000.000,00</w:t>
            </w:r>
          </w:p>
        </w:tc>
        <w:tc>
          <w:tcPr>
            <w:tcW w:w="1885"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rPr>
            </w:pPr>
            <w:r>
              <w:rPr>
                <w:rFonts w:ascii="Arial" w:hAnsi="Arial" w:cs="Arial"/>
              </w:rPr>
              <w:t>5.903.900,00</w:t>
            </w:r>
          </w:p>
        </w:tc>
      </w:tr>
      <w:tr w:rsidR="00920BC2" w:rsidTr="007F466C">
        <w:trPr>
          <w:trHeight w:val="56"/>
        </w:trPr>
        <w:tc>
          <w:tcPr>
            <w:tcW w:w="3875" w:type="dxa"/>
            <w:gridSpan w:val="2"/>
            <w:tcBorders>
              <w:top w:val="single" w:sz="4" w:space="0" w:color="000000"/>
              <w:left w:val="single" w:sz="4" w:space="0" w:color="000000"/>
              <w:bottom w:val="single" w:sz="4" w:space="0" w:color="000000"/>
            </w:tcBorders>
            <w:shd w:val="clear" w:color="auto" w:fill="auto"/>
            <w:vAlign w:val="center"/>
          </w:tcPr>
          <w:p w:rsidR="00920BC2" w:rsidRDefault="00920BC2" w:rsidP="007F466C">
            <w:pPr>
              <w:pStyle w:val="NoSpacing"/>
              <w:jc w:val="center"/>
            </w:pPr>
            <w:r>
              <w:rPr>
                <w:rFonts w:ascii="Arial" w:hAnsi="Arial" w:cs="Arial"/>
                <w:b/>
              </w:rPr>
              <w:t>UKUPNO:</w:t>
            </w:r>
          </w:p>
        </w:tc>
        <w:tc>
          <w:tcPr>
            <w:tcW w:w="1763"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b/>
              </w:rPr>
              <w:t>5.000.000,00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b/>
              </w:rPr>
              <w:t>5.000.000,00</w:t>
            </w:r>
          </w:p>
        </w:tc>
        <w:tc>
          <w:tcPr>
            <w:tcW w:w="1885"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b/>
              </w:rPr>
            </w:pPr>
            <w:r>
              <w:rPr>
                <w:rFonts w:ascii="Arial" w:hAnsi="Arial" w:cs="Arial"/>
                <w:b/>
              </w:rPr>
              <w:t>5.903.900,00</w:t>
            </w:r>
          </w:p>
        </w:tc>
      </w:tr>
    </w:tbl>
    <w:p w:rsidR="00920BC2" w:rsidRDefault="00920BC2" w:rsidP="00920BC2">
      <w:pPr>
        <w:pStyle w:val="NoSpacing"/>
      </w:pPr>
      <w:r>
        <w:rPr>
          <w:rFonts w:ascii="Arial" w:hAnsi="Arial" w:cs="Arial"/>
        </w:rPr>
        <w:tab/>
      </w:r>
    </w:p>
    <w:p w:rsidR="00920BC2" w:rsidRDefault="00920BC2" w:rsidP="00920BC2">
      <w:pPr>
        <w:pStyle w:val="NoSpacing"/>
      </w:pPr>
      <w:r>
        <w:rPr>
          <w:rFonts w:ascii="Arial" w:eastAsia="Arial" w:hAnsi="Arial" w:cs="Arial"/>
        </w:rPr>
        <w:t xml:space="preserve">         </w:t>
      </w:r>
      <w:r>
        <w:rPr>
          <w:rFonts w:ascii="Arial" w:hAnsi="Arial" w:cs="Arial"/>
          <w:lang w:val="pl-PL"/>
        </w:rPr>
        <w:t>Sredstva po ovim projektima planirana su iz nemamjenskih primitaka od financijske imovine i zaduživanja u iznosu od 5.000.000,00 kn,</w:t>
      </w:r>
      <w:r>
        <w:rPr>
          <w:rFonts w:ascii="Arial" w:hAnsi="Arial" w:cs="Arial"/>
        </w:rPr>
        <w:t xml:space="preserve"> a po rebalansu II ostaju ista, te iz općih prihoda u iznosu u iznosu od </w:t>
      </w:r>
      <w:r>
        <w:rPr>
          <w:rFonts w:ascii="Arial" w:eastAsia="Arial" w:hAnsi="Arial" w:cs="Arial"/>
          <w:lang w:val="pl-PL"/>
        </w:rPr>
        <w:t>0</w:t>
      </w:r>
      <w:r>
        <w:rPr>
          <w:rFonts w:ascii="Arial" w:hAnsi="Arial" w:cs="Arial"/>
        </w:rPr>
        <w:t>,00 kn, a po rebalansu II u iznosu od 903.900,00 kn.</w:t>
      </w:r>
    </w:p>
    <w:p w:rsidR="00920BC2" w:rsidRDefault="00920BC2" w:rsidP="00920BC2">
      <w:pPr>
        <w:pStyle w:val="NoSpacing"/>
        <w:ind w:left="360"/>
        <w:jc w:val="both"/>
        <w:rPr>
          <w:rFonts w:ascii="Arial" w:hAnsi="Arial" w:cs="Arial"/>
          <w:b/>
        </w:rPr>
      </w:pPr>
    </w:p>
    <w:p w:rsidR="00920BC2" w:rsidRDefault="00920BC2" w:rsidP="00920BC2">
      <w:pPr>
        <w:pStyle w:val="NoSpacing"/>
        <w:ind w:left="360"/>
        <w:jc w:val="both"/>
      </w:pPr>
      <w:r>
        <w:rPr>
          <w:rFonts w:ascii="Arial" w:hAnsi="Arial" w:cs="Arial"/>
          <w:b/>
        </w:rPr>
        <w:t>V.     JAVNE POVRŠINE</w:t>
      </w:r>
    </w:p>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11.</w:t>
      </w:r>
    </w:p>
    <w:p w:rsidR="00920BC2" w:rsidRDefault="00920BC2" w:rsidP="00920BC2">
      <w:pPr>
        <w:pStyle w:val="NoSpacing"/>
        <w:jc w:val="both"/>
      </w:pPr>
      <w:r>
        <w:rPr>
          <w:rFonts w:ascii="Arial" w:hAnsi="Arial" w:cs="Arial"/>
        </w:rPr>
        <w:tab/>
        <w:t>Pod gradnjom javnih površina podrazumijeva se gradnja javnih prometnih površina (trgovi, pločnici, javni prolazi, javne stube, prečaci, pješačke staze, šetališta, biciklističke trake i staze, podvožnjaci, pothodnici, nadvožnjaci, ako nisu sastavni dio nerazvrstane ceste), javnih zelenih površina (parkovi, park-šume, drvoredi, živice, cvjetnjaci, travnjaci, skupine stabala ili pojedinačna stabla, dječja igrališta s pripadajućom opremom, javni športski i rekreacijski prostori, obale rijeka, jezera i potoka, zelene površine uz ceste i ulice ako nisu sastavni dio nerazvrstane ceste), te javnih objekata i uređaja (javna parkirališta, taksi stajališta, otvorene tržnice, javna skladišta, javna kupališta, javni zdenci, javni satovi, vodoskoci, fontane, oglasni stupovi, spomenici, skulpture i drugi slični objekti i uređaji).</w:t>
      </w:r>
    </w:p>
    <w:p w:rsidR="00920BC2" w:rsidRDefault="00920BC2" w:rsidP="00920BC2">
      <w:pPr>
        <w:pStyle w:val="NoSpacing"/>
        <w:jc w:val="both"/>
        <w:rPr>
          <w:rFonts w:ascii="Arial" w:hAnsi="Arial" w:cs="Arial"/>
        </w:rPr>
      </w:pPr>
    </w:p>
    <w:p w:rsidR="00920BC2" w:rsidRDefault="00920BC2" w:rsidP="00920BC2">
      <w:pPr>
        <w:pStyle w:val="NoSpacing"/>
        <w:jc w:val="both"/>
        <w:rPr>
          <w:rFonts w:ascii="Arial" w:hAnsi="Arial" w:cs="Arial"/>
        </w:rPr>
      </w:pPr>
    </w:p>
    <w:tbl>
      <w:tblPr>
        <w:tblW w:w="10282" w:type="dxa"/>
        <w:tblInd w:w="-459" w:type="dxa"/>
        <w:tblLayout w:type="fixed"/>
        <w:tblLook w:val="0000" w:firstRow="0" w:lastRow="0" w:firstColumn="0" w:lastColumn="0" w:noHBand="0" w:noVBand="0"/>
      </w:tblPr>
      <w:tblGrid>
        <w:gridCol w:w="638"/>
        <w:gridCol w:w="3962"/>
        <w:gridCol w:w="1938"/>
        <w:gridCol w:w="1872"/>
        <w:gridCol w:w="1872"/>
      </w:tblGrid>
      <w:tr w:rsidR="00920BC2" w:rsidTr="007F466C">
        <w:tc>
          <w:tcPr>
            <w:tcW w:w="6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snapToGrid w:val="0"/>
              <w:rPr>
                <w:rFonts w:ascii="Arial" w:hAnsi="Arial" w:cs="Arial"/>
              </w:rPr>
            </w:pPr>
          </w:p>
        </w:tc>
        <w:tc>
          <w:tcPr>
            <w:tcW w:w="3962"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VRSTA RADOVA</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rPr>
              <w:t>PLANIRANO 2021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center"/>
            </w:pPr>
            <w:r>
              <w:rPr>
                <w:rFonts w:ascii="Arial" w:hAnsi="Arial" w:cs="Arial"/>
              </w:rPr>
              <w:t>REBALANS I</w:t>
            </w:r>
          </w:p>
        </w:tc>
        <w:tc>
          <w:tcPr>
            <w:tcW w:w="1872"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center"/>
              <w:rPr>
                <w:rFonts w:ascii="Arial" w:hAnsi="Arial" w:cs="Arial"/>
              </w:rPr>
            </w:pPr>
            <w:r>
              <w:rPr>
                <w:rFonts w:ascii="Arial" w:hAnsi="Arial" w:cs="Arial"/>
              </w:rPr>
              <w:t>REBALANS II</w:t>
            </w:r>
          </w:p>
        </w:tc>
      </w:tr>
      <w:tr w:rsidR="00920BC2" w:rsidTr="007F466C">
        <w:trPr>
          <w:trHeight w:val="1321"/>
        </w:trPr>
        <w:tc>
          <w:tcPr>
            <w:tcW w:w="6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1.</w:t>
            </w:r>
          </w:p>
          <w:p w:rsidR="00920BC2" w:rsidRDefault="00920BC2" w:rsidP="007F466C">
            <w:pPr>
              <w:pStyle w:val="NoSpacing"/>
            </w:pPr>
            <w:r>
              <w:rPr>
                <w:rFonts w:ascii="Arial" w:hAnsi="Arial" w:cs="Arial"/>
              </w:rPr>
              <w:t>2.</w:t>
            </w:r>
          </w:p>
          <w:p w:rsidR="00920BC2" w:rsidRDefault="00920BC2" w:rsidP="007F466C">
            <w:pPr>
              <w:pStyle w:val="NoSpacing"/>
              <w:rPr>
                <w:rFonts w:ascii="Arial" w:hAnsi="Arial" w:cs="Arial"/>
              </w:rPr>
            </w:pPr>
          </w:p>
          <w:p w:rsidR="00920BC2" w:rsidRDefault="00920BC2" w:rsidP="007F466C">
            <w:pPr>
              <w:pStyle w:val="NoSpacing"/>
            </w:pPr>
            <w:r>
              <w:rPr>
                <w:rFonts w:ascii="Arial" w:hAnsi="Arial" w:cs="Arial"/>
              </w:rPr>
              <w:t>3.</w:t>
            </w:r>
          </w:p>
          <w:p w:rsidR="00920BC2" w:rsidRDefault="00920BC2" w:rsidP="007F466C">
            <w:pPr>
              <w:pStyle w:val="NoSpacing"/>
            </w:pPr>
            <w:r>
              <w:rPr>
                <w:rFonts w:ascii="Arial" w:hAnsi="Arial" w:cs="Arial"/>
              </w:rPr>
              <w:t xml:space="preserve">4.  </w:t>
            </w:r>
          </w:p>
          <w:p w:rsidR="00920BC2" w:rsidRDefault="00920BC2" w:rsidP="007F466C">
            <w:pPr>
              <w:pStyle w:val="NoSpacing"/>
              <w:rPr>
                <w:rFonts w:ascii="Arial" w:hAnsi="Arial" w:cs="Arial"/>
              </w:rPr>
            </w:pPr>
            <w:r>
              <w:rPr>
                <w:rFonts w:ascii="Arial" w:hAnsi="Arial" w:cs="Arial"/>
              </w:rPr>
              <w:t>5.</w:t>
            </w:r>
          </w:p>
          <w:p w:rsidR="00920BC2" w:rsidRDefault="00920BC2" w:rsidP="007F466C">
            <w:pPr>
              <w:pStyle w:val="NoSpacing"/>
            </w:pPr>
            <w:r>
              <w:rPr>
                <w:rFonts w:ascii="Arial" w:hAnsi="Arial" w:cs="Arial"/>
              </w:rPr>
              <w:t>6.</w:t>
            </w:r>
          </w:p>
        </w:tc>
        <w:tc>
          <w:tcPr>
            <w:tcW w:w="3962"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pPr>
            <w:r>
              <w:rPr>
                <w:rFonts w:ascii="Arial" w:hAnsi="Arial" w:cs="Arial"/>
              </w:rPr>
              <w:t>Park dr. Franje Tuđmana</w:t>
            </w:r>
          </w:p>
          <w:p w:rsidR="00920BC2" w:rsidRDefault="00920BC2" w:rsidP="007F466C">
            <w:pPr>
              <w:pStyle w:val="NoSpacing"/>
            </w:pPr>
            <w:r>
              <w:rPr>
                <w:rFonts w:ascii="Arial" w:hAnsi="Arial" w:cs="Arial"/>
              </w:rPr>
              <w:t>Uređenje javnih površina</w:t>
            </w:r>
          </w:p>
          <w:p w:rsidR="00920BC2" w:rsidRDefault="00920BC2" w:rsidP="007F466C">
            <w:pPr>
              <w:pStyle w:val="NoSpacing"/>
            </w:pPr>
            <w:r>
              <w:rPr>
                <w:rFonts w:ascii="Arial" w:eastAsia="Arial" w:hAnsi="Arial" w:cs="Arial"/>
              </w:rPr>
              <w:t xml:space="preserve"> </w:t>
            </w:r>
            <w:r>
              <w:rPr>
                <w:rFonts w:ascii="Arial" w:hAnsi="Arial" w:cs="Arial"/>
              </w:rPr>
              <w:t>-javne površine (urbani mobilijar)</w:t>
            </w:r>
          </w:p>
          <w:p w:rsidR="00920BC2" w:rsidRDefault="00920BC2" w:rsidP="007F466C">
            <w:pPr>
              <w:pStyle w:val="NoSpacing"/>
            </w:pPr>
            <w:r>
              <w:rPr>
                <w:rFonts w:ascii="Arial" w:eastAsia="Arial" w:hAnsi="Arial" w:cs="Arial"/>
              </w:rPr>
              <w:t xml:space="preserve">Groblja </w:t>
            </w:r>
          </w:p>
          <w:p w:rsidR="00920BC2" w:rsidRDefault="00920BC2" w:rsidP="007F466C">
            <w:pPr>
              <w:pStyle w:val="NoSpacing"/>
            </w:pPr>
            <w:r>
              <w:rPr>
                <w:rFonts w:ascii="Arial" w:hAnsi="Arial" w:cs="Arial"/>
              </w:rPr>
              <w:t xml:space="preserve">Dječja igrališta – Mjesni odbori </w:t>
            </w:r>
          </w:p>
          <w:p w:rsidR="00920BC2" w:rsidRDefault="00920BC2" w:rsidP="007F466C">
            <w:pPr>
              <w:pStyle w:val="NoSpacing"/>
              <w:rPr>
                <w:rFonts w:ascii="Arial" w:hAnsi="Arial" w:cs="Arial"/>
              </w:rPr>
            </w:pPr>
            <w:r>
              <w:rPr>
                <w:rFonts w:ascii="Arial" w:hAnsi="Arial" w:cs="Arial"/>
              </w:rPr>
              <w:t>Autobusne nadstrešnice</w:t>
            </w:r>
          </w:p>
          <w:p w:rsidR="00920BC2" w:rsidRPr="00C4609C" w:rsidRDefault="00920BC2" w:rsidP="007F466C">
            <w:pPr>
              <w:pStyle w:val="NoSpacing"/>
            </w:pPr>
            <w:r>
              <w:rPr>
                <w:rFonts w:ascii="Arial" w:hAnsi="Arial" w:cs="Arial"/>
              </w:rPr>
              <w:t>Nabava komunalne opreme</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lang w:val="pl-PL"/>
              </w:rPr>
              <w:t>1.903.760</w:t>
            </w:r>
            <w:r>
              <w:rPr>
                <w:rFonts w:ascii="Arial" w:hAnsi="Arial" w:cs="Arial"/>
              </w:rPr>
              <w:t>,00</w:t>
            </w:r>
          </w:p>
          <w:p w:rsidR="00920BC2" w:rsidRDefault="00920BC2" w:rsidP="007F466C">
            <w:pPr>
              <w:pStyle w:val="NoSpacing"/>
              <w:jc w:val="right"/>
              <w:rPr>
                <w:rFonts w:ascii="Arial" w:hAnsi="Arial" w:cs="Arial"/>
              </w:rPr>
            </w:pPr>
          </w:p>
          <w:p w:rsidR="00920BC2" w:rsidRDefault="00920BC2" w:rsidP="007F466C">
            <w:pPr>
              <w:pStyle w:val="NoSpacing"/>
              <w:jc w:val="right"/>
            </w:pPr>
            <w:r>
              <w:rPr>
                <w:rFonts w:ascii="Arial" w:hAnsi="Arial" w:cs="Arial"/>
              </w:rPr>
              <w:t>100.000,00</w:t>
            </w:r>
          </w:p>
          <w:p w:rsidR="00920BC2" w:rsidRDefault="00920BC2" w:rsidP="007F466C">
            <w:pPr>
              <w:pStyle w:val="NoSpacing"/>
              <w:jc w:val="right"/>
            </w:pPr>
            <w:r>
              <w:rPr>
                <w:rFonts w:ascii="Arial" w:hAnsi="Arial" w:cs="Arial"/>
              </w:rPr>
              <w:t>0,00</w:t>
            </w:r>
          </w:p>
          <w:p w:rsidR="00920BC2" w:rsidRDefault="00920BC2" w:rsidP="007F466C">
            <w:pPr>
              <w:pStyle w:val="NoSpacing"/>
              <w:jc w:val="right"/>
            </w:pPr>
            <w:r>
              <w:rPr>
                <w:rFonts w:ascii="Arial" w:hAnsi="Arial" w:cs="Arial"/>
                <w:lang w:val="pl-PL"/>
              </w:rPr>
              <w:t>425.000</w:t>
            </w:r>
            <w:r>
              <w:rPr>
                <w:rFonts w:ascii="Arial" w:hAnsi="Arial" w:cs="Arial"/>
              </w:rPr>
              <w:t>,00</w:t>
            </w:r>
          </w:p>
          <w:p w:rsidR="00920BC2" w:rsidRDefault="00920BC2" w:rsidP="007F466C">
            <w:pPr>
              <w:pStyle w:val="NoSpacing"/>
              <w:jc w:val="right"/>
              <w:rPr>
                <w:rFonts w:ascii="Arial" w:hAnsi="Arial" w:cs="Arial"/>
              </w:rPr>
            </w:pPr>
            <w:r>
              <w:rPr>
                <w:rFonts w:ascii="Arial" w:hAnsi="Arial" w:cs="Arial"/>
              </w:rPr>
              <w:t>40.000,00</w:t>
            </w:r>
          </w:p>
          <w:p w:rsidR="00920BC2" w:rsidRPr="00C4609C" w:rsidRDefault="00920BC2" w:rsidP="007F466C">
            <w:pPr>
              <w:pStyle w:val="NoSpacing"/>
              <w:jc w:val="right"/>
            </w:pPr>
            <w:r>
              <w:rPr>
                <w:rFonts w:ascii="Arial" w:hAnsi="Arial" w:cs="Arial"/>
              </w:rPr>
              <w:t>0,00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rPr>
              <w:t>2.058.760,00</w:t>
            </w:r>
          </w:p>
          <w:p w:rsidR="00920BC2" w:rsidRDefault="00920BC2" w:rsidP="007F466C">
            <w:pPr>
              <w:pStyle w:val="NoSpacing"/>
              <w:jc w:val="right"/>
              <w:rPr>
                <w:rFonts w:ascii="Arial" w:hAnsi="Arial" w:cs="Arial"/>
              </w:rPr>
            </w:pPr>
          </w:p>
          <w:p w:rsidR="00920BC2" w:rsidRDefault="00920BC2" w:rsidP="007F466C">
            <w:pPr>
              <w:pStyle w:val="NoSpacing"/>
              <w:jc w:val="right"/>
            </w:pPr>
            <w:r>
              <w:rPr>
                <w:rFonts w:ascii="Arial" w:hAnsi="Arial" w:cs="Arial"/>
              </w:rPr>
              <w:t>100.000,00</w:t>
            </w:r>
          </w:p>
          <w:p w:rsidR="00920BC2" w:rsidRDefault="00920BC2" w:rsidP="007F466C">
            <w:pPr>
              <w:pStyle w:val="NoSpacing"/>
              <w:jc w:val="right"/>
            </w:pPr>
            <w:r>
              <w:rPr>
                <w:rFonts w:ascii="Arial" w:hAnsi="Arial" w:cs="Arial"/>
              </w:rPr>
              <w:t>0,00</w:t>
            </w:r>
          </w:p>
          <w:p w:rsidR="00920BC2" w:rsidRDefault="00920BC2" w:rsidP="007F466C">
            <w:pPr>
              <w:pStyle w:val="NoSpacing"/>
              <w:jc w:val="right"/>
            </w:pPr>
            <w:r>
              <w:rPr>
                <w:rFonts w:ascii="Arial" w:hAnsi="Arial" w:cs="Arial"/>
              </w:rPr>
              <w:t>512.500,00</w:t>
            </w:r>
          </w:p>
          <w:p w:rsidR="00920BC2" w:rsidRDefault="00920BC2" w:rsidP="007F466C">
            <w:pPr>
              <w:pStyle w:val="NoSpacing"/>
              <w:jc w:val="right"/>
              <w:rPr>
                <w:rFonts w:ascii="Arial" w:hAnsi="Arial" w:cs="Arial"/>
              </w:rPr>
            </w:pPr>
            <w:r>
              <w:rPr>
                <w:rFonts w:ascii="Arial" w:hAnsi="Arial" w:cs="Arial"/>
              </w:rPr>
              <w:t>0,00</w:t>
            </w:r>
          </w:p>
          <w:p w:rsidR="00920BC2" w:rsidRPr="00C4609C" w:rsidRDefault="00920BC2" w:rsidP="007F466C">
            <w:pPr>
              <w:pStyle w:val="NoSpacing"/>
              <w:jc w:val="right"/>
            </w:pPr>
            <w:r>
              <w:rPr>
                <w:rFonts w:ascii="Arial" w:hAnsi="Arial" w:cs="Arial"/>
              </w:rPr>
              <w:t>0,00</w:t>
            </w:r>
          </w:p>
        </w:tc>
        <w:tc>
          <w:tcPr>
            <w:tcW w:w="1872"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pPr>
            <w:r>
              <w:rPr>
                <w:rFonts w:ascii="Arial" w:hAnsi="Arial" w:cs="Arial"/>
              </w:rPr>
              <w:t>2.137.960,00</w:t>
            </w:r>
          </w:p>
          <w:p w:rsidR="00920BC2" w:rsidRDefault="00920BC2" w:rsidP="007F466C">
            <w:pPr>
              <w:pStyle w:val="NoSpacing"/>
              <w:jc w:val="right"/>
              <w:rPr>
                <w:rFonts w:ascii="Arial" w:hAnsi="Arial" w:cs="Arial"/>
              </w:rPr>
            </w:pPr>
          </w:p>
          <w:p w:rsidR="00920BC2" w:rsidRDefault="00920BC2" w:rsidP="007F466C">
            <w:pPr>
              <w:pStyle w:val="NoSpacing"/>
              <w:jc w:val="right"/>
            </w:pPr>
            <w:r>
              <w:rPr>
                <w:rFonts w:ascii="Arial" w:hAnsi="Arial" w:cs="Arial"/>
              </w:rPr>
              <w:t>100.000,00</w:t>
            </w:r>
          </w:p>
          <w:p w:rsidR="00920BC2" w:rsidRDefault="00920BC2" w:rsidP="007F466C">
            <w:pPr>
              <w:pStyle w:val="NoSpacing"/>
              <w:jc w:val="right"/>
            </w:pPr>
            <w:r>
              <w:rPr>
                <w:rFonts w:ascii="Arial" w:hAnsi="Arial" w:cs="Arial"/>
              </w:rPr>
              <w:t>0,00</w:t>
            </w:r>
          </w:p>
          <w:p w:rsidR="00920BC2" w:rsidRDefault="00920BC2" w:rsidP="007F466C">
            <w:pPr>
              <w:pStyle w:val="NoSpacing"/>
              <w:jc w:val="right"/>
            </w:pPr>
            <w:r>
              <w:rPr>
                <w:rFonts w:ascii="Arial" w:hAnsi="Arial" w:cs="Arial"/>
              </w:rPr>
              <w:t>512.500,00</w:t>
            </w:r>
          </w:p>
          <w:p w:rsidR="00920BC2" w:rsidRDefault="00920BC2" w:rsidP="007F466C">
            <w:pPr>
              <w:pStyle w:val="NoSpacing"/>
              <w:jc w:val="right"/>
              <w:rPr>
                <w:rFonts w:ascii="Arial" w:hAnsi="Arial" w:cs="Arial"/>
              </w:rPr>
            </w:pPr>
            <w:r>
              <w:rPr>
                <w:rFonts w:ascii="Arial" w:hAnsi="Arial" w:cs="Arial"/>
              </w:rPr>
              <w:t>0,00</w:t>
            </w:r>
          </w:p>
          <w:p w:rsidR="00920BC2" w:rsidRDefault="00920BC2" w:rsidP="007F466C">
            <w:pPr>
              <w:pStyle w:val="NoSpacing"/>
              <w:jc w:val="right"/>
              <w:rPr>
                <w:rFonts w:ascii="Arial" w:hAnsi="Arial" w:cs="Arial"/>
              </w:rPr>
            </w:pPr>
            <w:r>
              <w:rPr>
                <w:rFonts w:ascii="Arial" w:hAnsi="Arial" w:cs="Arial"/>
              </w:rPr>
              <w:t>666.400,00</w:t>
            </w:r>
          </w:p>
        </w:tc>
      </w:tr>
      <w:tr w:rsidR="00920BC2" w:rsidTr="007F466C">
        <w:trPr>
          <w:trHeight w:val="294"/>
        </w:trPr>
        <w:tc>
          <w:tcPr>
            <w:tcW w:w="4600" w:type="dxa"/>
            <w:gridSpan w:val="2"/>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b/>
              </w:rPr>
              <w:t>UKUPNO:</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b/>
                <w:lang w:val="pl-PL"/>
              </w:rPr>
              <w:t>2.468.760</w:t>
            </w:r>
            <w:r>
              <w:rPr>
                <w:rFonts w:ascii="Arial" w:hAnsi="Arial" w:cs="Arial"/>
                <w:b/>
              </w:rPr>
              <w:t>,00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b/>
              </w:rPr>
              <w:t>2.671.260</w:t>
            </w:r>
          </w:p>
        </w:tc>
        <w:tc>
          <w:tcPr>
            <w:tcW w:w="1872"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b/>
              </w:rPr>
            </w:pPr>
            <w:r>
              <w:rPr>
                <w:rFonts w:ascii="Arial" w:hAnsi="Arial" w:cs="Arial"/>
                <w:b/>
              </w:rPr>
              <w:t>3.416.860</w:t>
            </w:r>
          </w:p>
        </w:tc>
      </w:tr>
    </w:tbl>
    <w:p w:rsidR="00920BC2" w:rsidRDefault="00920BC2" w:rsidP="00920BC2">
      <w:pPr>
        <w:pStyle w:val="NoSpacing"/>
        <w:jc w:val="both"/>
      </w:pPr>
      <w:r>
        <w:rPr>
          <w:rFonts w:ascii="Arial" w:hAnsi="Arial" w:cs="Arial"/>
          <w:b/>
        </w:rPr>
        <w:tab/>
        <w:t xml:space="preserve">     </w:t>
      </w:r>
    </w:p>
    <w:p w:rsidR="00920BC2" w:rsidRDefault="00920BC2" w:rsidP="00920BC2">
      <w:pPr>
        <w:pStyle w:val="NoSpacing"/>
        <w:jc w:val="both"/>
      </w:pPr>
      <w:r>
        <w:rPr>
          <w:rFonts w:ascii="Arial" w:hAnsi="Arial" w:cs="Arial"/>
          <w:b/>
        </w:rPr>
        <w:tab/>
      </w:r>
      <w:r>
        <w:rPr>
          <w:rFonts w:ascii="Arial" w:hAnsi="Arial" w:cs="Arial"/>
        </w:rPr>
        <w:t>Za</w:t>
      </w:r>
      <w:r>
        <w:rPr>
          <w:rFonts w:ascii="Arial" w:hAnsi="Arial" w:cs="Arial"/>
          <w:b/>
        </w:rPr>
        <w:t xml:space="preserve"> </w:t>
      </w:r>
      <w:r>
        <w:rPr>
          <w:rFonts w:ascii="Arial" w:hAnsi="Arial" w:cs="Arial"/>
        </w:rPr>
        <w:t xml:space="preserve">ove radove planirana su sredstva iz spomeničke rente u iznosu od 31.000,00 kn,  a po rebalansu II ostaju ista, </w:t>
      </w:r>
      <w:r>
        <w:rPr>
          <w:rFonts w:ascii="Arial" w:hAnsi="Arial" w:cs="Arial"/>
          <w:lang w:val="pl-PL"/>
        </w:rPr>
        <w:t xml:space="preserve">iz prihoda od najma stanova u iznosu od 5.000,00 kn, </w:t>
      </w:r>
      <w:r>
        <w:rPr>
          <w:rFonts w:ascii="Arial" w:hAnsi="Arial" w:cs="Arial"/>
        </w:rPr>
        <w:t>a po rebalansu II ostaju ista, iz prihoda od prodaje stanova u iznosu u iznosu od 30.000,00 kn, a po rebalansu II ostaju ista, iz prihoda od prodaje zemlje u iznosu od 50.000,00 kn, a po rebalansu II ostaju ista, prihodi od pomoći u iznosu od 0,00 kn, a po rebalansu II u iznosu od 266.560,00 kn te iz općih prihoda i primitaka u iznosu od 2.385.260,00 kn, a po rebalansu II u iznosu od 3.034.300,00 kn.</w:t>
      </w:r>
    </w:p>
    <w:p w:rsidR="00920BC2" w:rsidRDefault="00920BC2" w:rsidP="00920BC2">
      <w:pPr>
        <w:pStyle w:val="NoSpacing"/>
        <w:jc w:val="both"/>
        <w:rPr>
          <w:rFonts w:ascii="Arial" w:hAnsi="Arial" w:cs="Arial"/>
        </w:rPr>
      </w:pPr>
    </w:p>
    <w:p w:rsidR="00920BC2" w:rsidRDefault="00920BC2" w:rsidP="00920BC2">
      <w:pPr>
        <w:ind w:left="3204" w:firstLine="336"/>
      </w:pPr>
      <w:r>
        <w:rPr>
          <w:rFonts w:ascii="Arial" w:eastAsia="Arial" w:hAnsi="Arial" w:cs="Arial"/>
          <w:b/>
        </w:rPr>
        <w:t xml:space="preserve">   </w:t>
      </w:r>
      <w:r>
        <w:rPr>
          <w:rFonts w:ascii="Arial" w:hAnsi="Arial" w:cs="Arial"/>
          <w:b/>
        </w:rPr>
        <w:t>Članak 12.</w:t>
      </w:r>
    </w:p>
    <w:p w:rsidR="00920BC2" w:rsidRDefault="00920BC2" w:rsidP="00920BC2">
      <w:pPr>
        <w:ind w:firstLine="708"/>
      </w:pPr>
      <w:r>
        <w:rPr>
          <w:rFonts w:ascii="Arial" w:hAnsi="Arial" w:cs="Arial"/>
          <w:b/>
          <w:bCs/>
        </w:rPr>
        <w:t>Rekapitulacija Programa gradnje objekata i uređaja komunalne infrastrukture na području Grada Duge Rese u 2021. godini – rebalans II</w:t>
      </w:r>
      <w:r>
        <w:t>:</w:t>
      </w:r>
    </w:p>
    <w:p w:rsidR="00920BC2" w:rsidRDefault="00920BC2" w:rsidP="00920BC2">
      <w:pPr>
        <w:ind w:firstLine="708"/>
      </w:pPr>
    </w:p>
    <w:p w:rsidR="00920BC2" w:rsidRDefault="00920BC2" w:rsidP="00920BC2">
      <w:pPr>
        <w:ind w:firstLine="708"/>
      </w:pPr>
    </w:p>
    <w:tbl>
      <w:tblPr>
        <w:tblW w:w="9358" w:type="dxa"/>
        <w:jc w:val="center"/>
        <w:tblLayout w:type="fixed"/>
        <w:tblLook w:val="0000" w:firstRow="0" w:lastRow="0" w:firstColumn="0" w:lastColumn="0" w:noHBand="0" w:noVBand="0"/>
      </w:tblPr>
      <w:tblGrid>
        <w:gridCol w:w="3500"/>
        <w:gridCol w:w="1938"/>
        <w:gridCol w:w="1960"/>
        <w:gridCol w:w="1960"/>
      </w:tblGrid>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r>
              <w:rPr>
                <w:rFonts w:ascii="Arial" w:hAnsi="Arial" w:cs="Arial"/>
                <w:bCs/>
              </w:rPr>
              <w:lastRenderedPageBreak/>
              <w:t>opis</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center"/>
            </w:pPr>
            <w:r>
              <w:rPr>
                <w:rFonts w:ascii="Arial" w:hAnsi="Arial" w:cs="Arial"/>
              </w:rPr>
              <w:t>PLANIRANO 2020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center"/>
            </w:pPr>
            <w:r>
              <w:rPr>
                <w:rFonts w:ascii="Arial" w:hAnsi="Arial" w:cs="Arial"/>
              </w:rPr>
              <w:t>REBALANS I</w:t>
            </w:r>
          </w:p>
        </w:tc>
        <w:tc>
          <w:tcPr>
            <w:tcW w:w="1960"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center"/>
              <w:rPr>
                <w:rFonts w:ascii="Arial" w:hAnsi="Arial" w:cs="Arial"/>
              </w:rPr>
            </w:pPr>
            <w:r>
              <w:rPr>
                <w:rFonts w:ascii="Arial" w:hAnsi="Arial" w:cs="Arial"/>
              </w:rPr>
              <w:t>REBALANS II</w:t>
            </w:r>
          </w:p>
        </w:tc>
      </w:tr>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r>
              <w:rPr>
                <w:rFonts w:ascii="Arial" w:hAnsi="Arial" w:cs="Arial"/>
                <w:bCs/>
              </w:rPr>
              <w:t>Građenje nerazvrstanih cesta</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rPr>
              <w:t>2.500.000,00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rPr>
              <w:t>2.595.200,00</w:t>
            </w:r>
          </w:p>
        </w:tc>
        <w:tc>
          <w:tcPr>
            <w:tcW w:w="1960"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rPr>
            </w:pPr>
            <w:r>
              <w:rPr>
                <w:rFonts w:ascii="Arial" w:hAnsi="Arial" w:cs="Arial"/>
              </w:rPr>
              <w:t>2.602.600,00</w:t>
            </w:r>
          </w:p>
        </w:tc>
      </w:tr>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r>
              <w:rPr>
                <w:rFonts w:ascii="Arial" w:hAnsi="Arial" w:cs="Arial"/>
                <w:bCs/>
              </w:rPr>
              <w:t>Rekonstrukcija nerazvrstanih cesta</w:t>
            </w:r>
          </w:p>
        </w:tc>
        <w:tc>
          <w:tcPr>
            <w:tcW w:w="1938" w:type="dxa"/>
            <w:tcBorders>
              <w:top w:val="single" w:sz="4" w:space="0" w:color="000000"/>
              <w:left w:val="single" w:sz="4" w:space="0" w:color="000000"/>
              <w:bottom w:val="single" w:sz="4" w:space="0" w:color="000000"/>
            </w:tcBorders>
            <w:shd w:val="clear" w:color="auto" w:fill="auto"/>
            <w:vAlign w:val="bottom"/>
          </w:tcPr>
          <w:p w:rsidR="00920BC2" w:rsidRDefault="00920BC2" w:rsidP="007F466C">
            <w:pPr>
              <w:jc w:val="right"/>
            </w:pPr>
            <w:r>
              <w:rPr>
                <w:rFonts w:ascii="Arial" w:hAnsi="Arial" w:cs="Arial"/>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0BC2" w:rsidRDefault="00920BC2" w:rsidP="007F466C">
            <w:pPr>
              <w:jc w:val="right"/>
            </w:pPr>
            <w:r>
              <w:rPr>
                <w:rFonts w:ascii="Arial" w:hAnsi="Arial" w:cs="Arial"/>
              </w:rPr>
              <w:t>0,00</w:t>
            </w:r>
          </w:p>
        </w:tc>
        <w:tc>
          <w:tcPr>
            <w:tcW w:w="1960" w:type="dxa"/>
            <w:tcBorders>
              <w:top w:val="single" w:sz="4" w:space="0" w:color="000000"/>
              <w:left w:val="single" w:sz="4" w:space="0" w:color="000000"/>
              <w:bottom w:val="single" w:sz="4" w:space="0" w:color="000000"/>
              <w:right w:val="single" w:sz="4" w:space="0" w:color="000000"/>
            </w:tcBorders>
            <w:vAlign w:val="bottom"/>
          </w:tcPr>
          <w:p w:rsidR="00920BC2" w:rsidRDefault="00920BC2" w:rsidP="007F466C">
            <w:pPr>
              <w:jc w:val="right"/>
              <w:rPr>
                <w:rFonts w:ascii="Arial" w:hAnsi="Arial" w:cs="Arial"/>
              </w:rPr>
            </w:pPr>
            <w:r>
              <w:rPr>
                <w:rFonts w:ascii="Arial" w:hAnsi="Arial" w:cs="Arial"/>
              </w:rPr>
              <w:t>0,00</w:t>
            </w:r>
          </w:p>
        </w:tc>
      </w:tr>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r>
              <w:rPr>
                <w:rFonts w:ascii="Arial" w:hAnsi="Arial" w:cs="Arial"/>
                <w:bCs/>
              </w:rPr>
              <w:t>Javna rasvjeta</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jc w:val="right"/>
            </w:pPr>
            <w:r>
              <w:rPr>
                <w:rFonts w:ascii="Arial" w:hAnsi="Arial" w:cs="Arial"/>
              </w:rPr>
              <w:t xml:space="preserve">5.000.000,00                       </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jc w:val="right"/>
            </w:pPr>
            <w:r>
              <w:rPr>
                <w:rFonts w:ascii="Arial" w:hAnsi="Arial" w:cs="Arial"/>
              </w:rPr>
              <w:t xml:space="preserve">5.000.000,00                       </w:t>
            </w:r>
          </w:p>
        </w:tc>
        <w:tc>
          <w:tcPr>
            <w:tcW w:w="1960" w:type="dxa"/>
            <w:tcBorders>
              <w:top w:val="single" w:sz="4" w:space="0" w:color="000000"/>
              <w:left w:val="single" w:sz="4" w:space="0" w:color="000000"/>
              <w:bottom w:val="single" w:sz="4" w:space="0" w:color="000000"/>
              <w:right w:val="single" w:sz="4" w:space="0" w:color="000000"/>
            </w:tcBorders>
          </w:tcPr>
          <w:p w:rsidR="00920BC2" w:rsidRDefault="00920BC2" w:rsidP="007F466C">
            <w:pPr>
              <w:jc w:val="right"/>
              <w:rPr>
                <w:rFonts w:ascii="Arial" w:hAnsi="Arial" w:cs="Arial"/>
              </w:rPr>
            </w:pPr>
            <w:r>
              <w:rPr>
                <w:rFonts w:ascii="Arial" w:hAnsi="Arial" w:cs="Arial"/>
              </w:rPr>
              <w:t xml:space="preserve">5.903.960,00                       </w:t>
            </w:r>
          </w:p>
        </w:tc>
      </w:tr>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r>
              <w:rPr>
                <w:rFonts w:ascii="Arial" w:hAnsi="Arial" w:cs="Arial"/>
                <w:bCs/>
              </w:rPr>
              <w:t>Javne površine</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pStyle w:val="NoSpacing"/>
              <w:jc w:val="right"/>
            </w:pPr>
            <w:r>
              <w:rPr>
                <w:rFonts w:ascii="Arial" w:hAnsi="Arial" w:cs="Arial"/>
                <w:lang w:val="pl-PL"/>
              </w:rPr>
              <w:t>2.468.760</w:t>
            </w:r>
            <w:r>
              <w:rPr>
                <w:rFonts w:ascii="Arial" w:hAnsi="Arial" w:cs="Arial"/>
              </w:rPr>
              <w:t>,00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pStyle w:val="NoSpacing"/>
              <w:jc w:val="right"/>
            </w:pPr>
            <w:r>
              <w:rPr>
                <w:rFonts w:ascii="Arial" w:hAnsi="Arial" w:cs="Arial"/>
              </w:rPr>
              <w:t>2.671.260,00</w:t>
            </w:r>
          </w:p>
        </w:tc>
        <w:tc>
          <w:tcPr>
            <w:tcW w:w="1960" w:type="dxa"/>
            <w:tcBorders>
              <w:top w:val="single" w:sz="4" w:space="0" w:color="000000"/>
              <w:left w:val="single" w:sz="4" w:space="0" w:color="000000"/>
              <w:bottom w:val="single" w:sz="4" w:space="0" w:color="000000"/>
              <w:right w:val="single" w:sz="4" w:space="0" w:color="000000"/>
            </w:tcBorders>
          </w:tcPr>
          <w:p w:rsidR="00920BC2" w:rsidRDefault="00920BC2" w:rsidP="007F466C">
            <w:pPr>
              <w:pStyle w:val="NoSpacing"/>
              <w:jc w:val="right"/>
              <w:rPr>
                <w:rFonts w:ascii="Arial" w:hAnsi="Arial" w:cs="Arial"/>
              </w:rPr>
            </w:pPr>
            <w:r>
              <w:rPr>
                <w:rFonts w:ascii="Arial" w:hAnsi="Arial" w:cs="Arial"/>
              </w:rPr>
              <w:t>3.416.860,00</w:t>
            </w:r>
          </w:p>
        </w:tc>
      </w:tr>
      <w:tr w:rsidR="00920BC2" w:rsidTr="00920BC2">
        <w:trPr>
          <w:trHeight w:val="227"/>
          <w:jc w:val="center"/>
        </w:trPr>
        <w:tc>
          <w:tcPr>
            <w:tcW w:w="3500" w:type="dxa"/>
            <w:tcBorders>
              <w:top w:val="single" w:sz="4" w:space="0" w:color="000000"/>
              <w:left w:val="single" w:sz="4" w:space="0" w:color="000000"/>
              <w:bottom w:val="single" w:sz="4" w:space="0" w:color="000000"/>
            </w:tcBorders>
            <w:shd w:val="clear" w:color="auto" w:fill="auto"/>
          </w:tcPr>
          <w:p w:rsidR="00920BC2" w:rsidRDefault="00920BC2" w:rsidP="007F466C">
            <w:pPr>
              <w:jc w:val="center"/>
            </w:pPr>
            <w:r>
              <w:rPr>
                <w:rFonts w:ascii="Arial" w:hAnsi="Arial" w:cs="Arial"/>
                <w:b/>
                <w:bCs/>
              </w:rPr>
              <w:t>UKUPNO</w:t>
            </w:r>
          </w:p>
        </w:tc>
        <w:tc>
          <w:tcPr>
            <w:tcW w:w="1938" w:type="dxa"/>
            <w:tcBorders>
              <w:top w:val="single" w:sz="4" w:space="0" w:color="000000"/>
              <w:left w:val="single" w:sz="4" w:space="0" w:color="000000"/>
              <w:bottom w:val="single" w:sz="4" w:space="0" w:color="000000"/>
            </w:tcBorders>
            <w:shd w:val="clear" w:color="auto" w:fill="auto"/>
          </w:tcPr>
          <w:p w:rsidR="00920BC2" w:rsidRDefault="00920BC2" w:rsidP="007F466C">
            <w:pPr>
              <w:jc w:val="right"/>
            </w:pPr>
            <w:r>
              <w:rPr>
                <w:rFonts w:ascii="Arial" w:hAnsi="Arial" w:cs="Arial"/>
                <w:b/>
                <w:bCs/>
              </w:rPr>
              <w:t>9.968.760,00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920BC2" w:rsidRDefault="00920BC2" w:rsidP="007F466C">
            <w:pPr>
              <w:jc w:val="right"/>
            </w:pPr>
            <w:r>
              <w:rPr>
                <w:rFonts w:ascii="Arial" w:hAnsi="Arial" w:cs="Arial"/>
                <w:b/>
              </w:rPr>
              <w:t>10.666.460</w:t>
            </w:r>
            <w:r>
              <w:rPr>
                <w:rFonts w:ascii="Arial" w:hAnsi="Arial" w:cs="Arial"/>
                <w:b/>
                <w:bCs/>
              </w:rPr>
              <w:t>,00</w:t>
            </w:r>
          </w:p>
        </w:tc>
        <w:tc>
          <w:tcPr>
            <w:tcW w:w="1960" w:type="dxa"/>
            <w:tcBorders>
              <w:top w:val="single" w:sz="4" w:space="0" w:color="000000"/>
              <w:left w:val="single" w:sz="4" w:space="0" w:color="000000"/>
              <w:bottom w:val="single" w:sz="4" w:space="0" w:color="000000"/>
              <w:right w:val="single" w:sz="4" w:space="0" w:color="000000"/>
            </w:tcBorders>
          </w:tcPr>
          <w:p w:rsidR="00920BC2" w:rsidRDefault="00920BC2" w:rsidP="007F466C">
            <w:pPr>
              <w:jc w:val="right"/>
              <w:rPr>
                <w:rFonts w:ascii="Arial" w:hAnsi="Arial" w:cs="Arial"/>
                <w:b/>
              </w:rPr>
            </w:pPr>
            <w:r>
              <w:rPr>
                <w:rFonts w:ascii="Arial" w:hAnsi="Arial" w:cs="Arial"/>
                <w:b/>
              </w:rPr>
              <w:t>11.923.360</w:t>
            </w:r>
            <w:r>
              <w:rPr>
                <w:rFonts w:ascii="Arial" w:hAnsi="Arial" w:cs="Arial"/>
                <w:b/>
                <w:bCs/>
              </w:rPr>
              <w:t>,00</w:t>
            </w:r>
          </w:p>
        </w:tc>
      </w:tr>
    </w:tbl>
    <w:p w:rsidR="00920BC2" w:rsidRDefault="00920BC2" w:rsidP="00920BC2">
      <w:pPr>
        <w:pStyle w:val="NoSpacing"/>
        <w:rPr>
          <w:rFonts w:ascii="Arial" w:hAnsi="Arial" w:cs="Arial"/>
          <w:b/>
        </w:rPr>
      </w:pPr>
    </w:p>
    <w:p w:rsidR="00920BC2" w:rsidRDefault="00920BC2" w:rsidP="00920BC2">
      <w:pPr>
        <w:pStyle w:val="NoSpacing"/>
        <w:rPr>
          <w:rFonts w:ascii="Arial" w:hAnsi="Arial" w:cs="Arial"/>
          <w:b/>
        </w:rPr>
      </w:pPr>
    </w:p>
    <w:p w:rsidR="00920BC2" w:rsidRDefault="00920BC2" w:rsidP="00920BC2">
      <w:pPr>
        <w:pStyle w:val="NoSpacing"/>
      </w:pPr>
      <w:r>
        <w:rPr>
          <w:rFonts w:ascii="Arial" w:hAnsi="Arial" w:cs="Arial"/>
          <w:b/>
        </w:rPr>
        <w:t>VI.     ZAVRŠNE ODREDBE</w:t>
      </w:r>
    </w:p>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13.</w:t>
      </w:r>
    </w:p>
    <w:p w:rsidR="00920BC2" w:rsidRDefault="00920BC2" w:rsidP="00920BC2">
      <w:pPr>
        <w:overflowPunct w:val="0"/>
        <w:autoSpaceDE w:val="0"/>
        <w:jc w:val="both"/>
      </w:pPr>
      <w:r>
        <w:rPr>
          <w:rFonts w:ascii="Arial" w:hAnsi="Arial" w:cs="Arial"/>
        </w:rPr>
        <w:tab/>
        <w:t>Ovaj Program ostvarivati će se sukladno raspoloživim sredstvima.</w:t>
      </w:r>
    </w:p>
    <w:p w:rsidR="00920BC2" w:rsidRDefault="00920BC2" w:rsidP="00920BC2">
      <w:pPr>
        <w:pStyle w:val="NoSpacing"/>
        <w:jc w:val="center"/>
        <w:rPr>
          <w:rFonts w:ascii="Arial" w:hAnsi="Arial" w:cs="Arial"/>
          <w:b/>
        </w:rPr>
      </w:pPr>
    </w:p>
    <w:p w:rsidR="00920BC2" w:rsidRDefault="00920BC2" w:rsidP="00920BC2">
      <w:pPr>
        <w:pStyle w:val="NoSpacing"/>
        <w:jc w:val="center"/>
      </w:pPr>
      <w:r>
        <w:rPr>
          <w:rFonts w:ascii="Arial" w:hAnsi="Arial" w:cs="Arial"/>
          <w:b/>
        </w:rPr>
        <w:t>Članak 14.</w:t>
      </w:r>
    </w:p>
    <w:p w:rsidR="00920BC2" w:rsidRDefault="00920BC2" w:rsidP="00920BC2">
      <w:pPr>
        <w:overflowPunct w:val="0"/>
        <w:autoSpaceDE w:val="0"/>
        <w:jc w:val="both"/>
      </w:pPr>
      <w:r>
        <w:rPr>
          <w:rFonts w:ascii="Arial" w:hAnsi="Arial" w:cs="Arial"/>
        </w:rPr>
        <w:tab/>
        <w:t>Ove Izmjene i dopune Programa ostvarivat će se sukladno raspoloživim sredstvima.</w:t>
      </w:r>
    </w:p>
    <w:p w:rsidR="00920BC2" w:rsidRDefault="00920BC2" w:rsidP="00920BC2">
      <w:pPr>
        <w:overflowPunct w:val="0"/>
        <w:autoSpaceDE w:val="0"/>
        <w:jc w:val="both"/>
      </w:pPr>
      <w:r>
        <w:rPr>
          <w:rFonts w:ascii="Arial" w:eastAsia="Arial" w:hAnsi="Arial" w:cs="Arial"/>
        </w:rPr>
        <w:t xml:space="preserve">            </w:t>
      </w:r>
      <w:r>
        <w:rPr>
          <w:rFonts w:ascii="Arial" w:hAnsi="Arial" w:cs="Arial"/>
        </w:rPr>
        <w:t>Iste stupaju na snagu 8 dana od dana objave u Službenom glasniku Grada Duge Rese.</w:t>
      </w:r>
    </w:p>
    <w:p w:rsidR="00920BC2" w:rsidRDefault="00920BC2" w:rsidP="00920BC2">
      <w:pPr>
        <w:overflowPunct w:val="0"/>
        <w:autoSpaceDE w:val="0"/>
        <w:jc w:val="both"/>
      </w:pPr>
      <w:r>
        <w:rPr>
          <w:rFonts w:ascii="Arial" w:eastAsia="Arial" w:hAnsi="Arial" w:cs="Arial"/>
        </w:rPr>
        <w:t xml:space="preserve">            </w:t>
      </w:r>
      <w:r>
        <w:rPr>
          <w:rFonts w:ascii="Arial" w:hAnsi="Arial" w:cs="Arial"/>
        </w:rPr>
        <w:t>Stupanjem na snagu ovog  Programa prestaje važiti Program objavljen u Službenom glasniku</w:t>
      </w:r>
      <w:r>
        <w:rPr>
          <w:rFonts w:ascii="Arial" w:hAnsi="Arial" w:cs="Arial"/>
          <w:bCs/>
        </w:rPr>
        <w:t xml:space="preserve"> Grada Duge Rese broj 4/21.</w:t>
      </w:r>
    </w:p>
    <w:p w:rsidR="00920BC2" w:rsidRDefault="00920BC2" w:rsidP="00920BC2">
      <w:pPr>
        <w:pStyle w:val="NoSpacing"/>
        <w:jc w:val="both"/>
        <w:rPr>
          <w:rFonts w:ascii="Arial" w:hAnsi="Arial" w:cs="Arial"/>
          <w:b/>
          <w:bCs/>
          <w:color w:val="FF0000"/>
        </w:rPr>
      </w:pPr>
    </w:p>
    <w:p w:rsidR="00920BC2" w:rsidRDefault="00920BC2" w:rsidP="00920BC2">
      <w:pPr>
        <w:pStyle w:val="NoSpacing"/>
        <w:jc w:val="right"/>
      </w:pPr>
      <w:r>
        <w:rPr>
          <w:rFonts w:ascii="Arial" w:hAnsi="Arial" w:cs="Arial"/>
          <w:bCs/>
        </w:rPr>
        <w:t>PREDSJEDNIK GRADSKOG VIJEĆA:</w:t>
      </w:r>
    </w:p>
    <w:p w:rsidR="00920BC2" w:rsidRDefault="00920BC2" w:rsidP="00920BC2">
      <w:pPr>
        <w:ind w:left="5529"/>
        <w:jc w:val="center"/>
      </w:pPr>
      <w:r>
        <w:rPr>
          <w:rFonts w:ascii="Arial" w:hAnsi="Arial" w:cs="Arial"/>
          <w:bCs/>
        </w:rPr>
        <w:t>Miroslav Furdek,v .r.</w:t>
      </w: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920BC2" w:rsidRDefault="00920BC2" w:rsidP="00920BC2">
      <w:pPr>
        <w:rPr>
          <w:rFonts w:ascii="Arial" w:hAnsi="Arial" w:cs="Arial"/>
          <w:b/>
          <w:sz w:val="20"/>
          <w:szCs w:val="20"/>
        </w:rPr>
      </w:pPr>
    </w:p>
    <w:p w:rsidR="003424C8" w:rsidRPr="00B60D94" w:rsidRDefault="003424C8" w:rsidP="003424C8">
      <w:pPr>
        <w:pStyle w:val="NoSpacing"/>
      </w:pPr>
      <w:r w:rsidRPr="00B60D94">
        <w:rPr>
          <w:rFonts w:eastAsia="Arial"/>
        </w:rPr>
        <w:lastRenderedPageBreak/>
        <w:t xml:space="preserve">            </w:t>
      </w:r>
      <w:r w:rsidRPr="00B60D94">
        <w:rPr>
          <w:noProof/>
        </w:rPr>
        <w:drawing>
          <wp:inline distT="0" distB="0" distL="0" distR="0">
            <wp:extent cx="4667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7" t="-200" r="-337" b="-200"/>
                    <a:stretch>
                      <a:fillRect/>
                    </a:stretch>
                  </pic:blipFill>
                  <pic:spPr bwMode="auto">
                    <a:xfrm>
                      <a:off x="0" y="0"/>
                      <a:ext cx="466725" cy="561975"/>
                    </a:xfrm>
                    <a:prstGeom prst="rect">
                      <a:avLst/>
                    </a:prstGeom>
                    <a:solidFill>
                      <a:srgbClr val="FFFFFF">
                        <a:alpha val="0"/>
                      </a:srgbClr>
                    </a:solidFill>
                    <a:ln>
                      <a:noFill/>
                    </a:ln>
                  </pic:spPr>
                </pic:pic>
              </a:graphicData>
            </a:graphic>
          </wp:inline>
        </w:drawing>
      </w:r>
      <w:r w:rsidRPr="00B60D94">
        <w:tab/>
      </w:r>
    </w:p>
    <w:p w:rsidR="003424C8" w:rsidRPr="00B60D94" w:rsidRDefault="003424C8" w:rsidP="003424C8">
      <w:pPr>
        <w:pStyle w:val="NoSpacing"/>
      </w:pPr>
      <w:r w:rsidRPr="00B60D94">
        <w:rPr>
          <w:rFonts w:eastAsia="Arial"/>
        </w:rPr>
        <w:t xml:space="preserve">  </w:t>
      </w:r>
      <w:r w:rsidRPr="00B60D94">
        <w:t>REPUBLIKA HRVATSKA</w:t>
      </w:r>
    </w:p>
    <w:p w:rsidR="003424C8" w:rsidRPr="00B60D94" w:rsidRDefault="003424C8" w:rsidP="003424C8">
      <w:pPr>
        <w:pStyle w:val="NoSpacing"/>
      </w:pPr>
      <w:r w:rsidRPr="00B60D94">
        <w:t xml:space="preserve">KARLOVAČKA ŽUPANIJA </w:t>
      </w:r>
    </w:p>
    <w:p w:rsidR="003424C8" w:rsidRPr="00B60D94" w:rsidRDefault="003424C8" w:rsidP="003424C8">
      <w:pPr>
        <w:pStyle w:val="NoSpacing"/>
      </w:pPr>
      <w:r w:rsidRPr="00B60D94">
        <w:rPr>
          <w:rFonts w:eastAsia="Arial"/>
        </w:rPr>
        <w:t xml:space="preserve">      </w:t>
      </w:r>
      <w:r w:rsidRPr="00B60D94">
        <w:t>GRAD DUGA RESA</w:t>
      </w:r>
    </w:p>
    <w:p w:rsidR="003424C8" w:rsidRPr="00B60D94" w:rsidRDefault="003424C8" w:rsidP="003424C8">
      <w:pPr>
        <w:pStyle w:val="NoSpacing"/>
      </w:pPr>
      <w:r w:rsidRPr="00B60D94">
        <w:rPr>
          <w:rFonts w:eastAsia="Arial"/>
        </w:rPr>
        <w:t xml:space="preserve">      </w:t>
      </w:r>
      <w:r w:rsidRPr="00B60D94">
        <w:t>GRADSKO VIJEĆE</w:t>
      </w:r>
    </w:p>
    <w:p w:rsidR="003424C8" w:rsidRPr="00B60D94" w:rsidRDefault="003424C8" w:rsidP="003424C8">
      <w:pPr>
        <w:pStyle w:val="NoSpacing"/>
      </w:pPr>
      <w:r w:rsidRPr="00B60D94">
        <w:rPr>
          <w:sz w:val="18"/>
          <w:szCs w:val="18"/>
        </w:rPr>
        <w:t>KLASA:  363-01/21-01/01</w:t>
      </w:r>
    </w:p>
    <w:p w:rsidR="003424C8" w:rsidRPr="00B60D94" w:rsidRDefault="003424C8" w:rsidP="003424C8">
      <w:pPr>
        <w:pStyle w:val="NoSpacing"/>
      </w:pPr>
      <w:r w:rsidRPr="00B60D94">
        <w:rPr>
          <w:sz w:val="18"/>
          <w:szCs w:val="18"/>
        </w:rPr>
        <w:t>URBROJ: 2133/03-04/05-21-</w:t>
      </w:r>
      <w:r>
        <w:rPr>
          <w:sz w:val="18"/>
          <w:szCs w:val="18"/>
        </w:rPr>
        <w:t>21</w:t>
      </w:r>
    </w:p>
    <w:p w:rsidR="003424C8" w:rsidRPr="00B60D94" w:rsidRDefault="003424C8" w:rsidP="003424C8">
      <w:pPr>
        <w:pStyle w:val="NoSpacing"/>
      </w:pPr>
      <w:r w:rsidRPr="00B60D94">
        <w:rPr>
          <w:sz w:val="18"/>
          <w:szCs w:val="18"/>
        </w:rPr>
        <w:t xml:space="preserve">Duga Resa,  </w:t>
      </w:r>
      <w:r>
        <w:rPr>
          <w:sz w:val="18"/>
          <w:szCs w:val="18"/>
        </w:rPr>
        <w:t>1.</w:t>
      </w:r>
      <w:r w:rsidRPr="00B60D94">
        <w:rPr>
          <w:sz w:val="18"/>
          <w:szCs w:val="18"/>
        </w:rPr>
        <w:t xml:space="preserve"> </w:t>
      </w:r>
      <w:r>
        <w:rPr>
          <w:sz w:val="18"/>
          <w:szCs w:val="18"/>
        </w:rPr>
        <w:t>prosinca</w:t>
      </w:r>
      <w:r w:rsidRPr="00B60D94">
        <w:rPr>
          <w:sz w:val="18"/>
          <w:szCs w:val="18"/>
        </w:rPr>
        <w:t xml:space="preserve"> 2021. godine</w:t>
      </w:r>
    </w:p>
    <w:p w:rsidR="003424C8" w:rsidRPr="00B60D94" w:rsidRDefault="003424C8" w:rsidP="003424C8">
      <w:pPr>
        <w:pStyle w:val="NoSpacing"/>
        <w:rPr>
          <w:sz w:val="18"/>
          <w:szCs w:val="18"/>
        </w:rPr>
      </w:pPr>
    </w:p>
    <w:p w:rsidR="003424C8" w:rsidRPr="00B60D94" w:rsidRDefault="003424C8" w:rsidP="003424C8">
      <w:pPr>
        <w:overflowPunct w:val="0"/>
        <w:autoSpaceDE w:val="0"/>
        <w:ind w:firstLine="708"/>
        <w:jc w:val="both"/>
      </w:pPr>
      <w:r w:rsidRPr="00B60D94">
        <w:rPr>
          <w:rFonts w:ascii="Arial" w:hAnsi="Arial" w:cs="Arial"/>
        </w:rPr>
        <w:t xml:space="preserve">Na temelju članka 72. Zakona o komunalnom gospodarstvu /NN broj 68/18, 110/18 i 32/20 i članka 46. Statuta Grada Duge Rese /Službeni glasnik Grada Duge Rese broj 06/18, 02/20 i 02/21/ Gradsko vijeće Grada Duge Rese  na </w:t>
      </w:r>
      <w:r>
        <w:rPr>
          <w:rFonts w:ascii="Arial" w:hAnsi="Arial" w:cs="Arial"/>
        </w:rPr>
        <w:t>5.</w:t>
      </w:r>
      <w:r w:rsidRPr="00B60D94">
        <w:rPr>
          <w:rFonts w:ascii="Arial" w:hAnsi="Arial" w:cs="Arial"/>
          <w:bCs/>
        </w:rPr>
        <w:t xml:space="preserve"> sjednici održanoj dana </w:t>
      </w:r>
      <w:r>
        <w:rPr>
          <w:rFonts w:ascii="Arial" w:hAnsi="Arial" w:cs="Arial"/>
          <w:bCs/>
        </w:rPr>
        <w:t>30.</w:t>
      </w:r>
      <w:r w:rsidRPr="00B60D94">
        <w:rPr>
          <w:rFonts w:ascii="Arial" w:hAnsi="Arial" w:cs="Arial"/>
          <w:bCs/>
        </w:rPr>
        <w:t xml:space="preserve"> studenog </w:t>
      </w:r>
      <w:r w:rsidRPr="00B60D94">
        <w:rPr>
          <w:rFonts w:ascii="Arial" w:hAnsi="Arial" w:cs="Arial"/>
        </w:rPr>
        <w:t xml:space="preserve">2021. godine donijelo je </w:t>
      </w:r>
    </w:p>
    <w:p w:rsidR="003424C8" w:rsidRPr="003424C8" w:rsidRDefault="003424C8" w:rsidP="003424C8">
      <w:pPr>
        <w:pStyle w:val="NoSpacing"/>
        <w:jc w:val="center"/>
        <w:rPr>
          <w:b/>
          <w:bCs/>
        </w:rPr>
      </w:pPr>
      <w:r w:rsidRPr="003424C8">
        <w:rPr>
          <w:b/>
          <w:bCs/>
        </w:rPr>
        <w:t>Program</w:t>
      </w:r>
    </w:p>
    <w:p w:rsidR="003424C8" w:rsidRPr="003424C8" w:rsidRDefault="003424C8" w:rsidP="003424C8">
      <w:pPr>
        <w:pStyle w:val="NoSpacing"/>
        <w:jc w:val="center"/>
        <w:rPr>
          <w:b/>
          <w:bCs/>
        </w:rPr>
      </w:pPr>
      <w:r w:rsidRPr="003424C8">
        <w:rPr>
          <w:b/>
          <w:bCs/>
        </w:rPr>
        <w:t>održavanja komunalne infrastrukture</w:t>
      </w:r>
    </w:p>
    <w:p w:rsidR="003424C8" w:rsidRPr="003424C8" w:rsidRDefault="003424C8" w:rsidP="003424C8">
      <w:pPr>
        <w:pStyle w:val="NoSpacing"/>
        <w:jc w:val="center"/>
        <w:rPr>
          <w:b/>
          <w:bCs/>
        </w:rPr>
      </w:pPr>
      <w:r w:rsidRPr="003424C8">
        <w:rPr>
          <w:b/>
          <w:bCs/>
        </w:rPr>
        <w:t>u Gradu Dugoj Resi za 2021. godinu – rebalans II</w:t>
      </w:r>
    </w:p>
    <w:p w:rsidR="003424C8" w:rsidRPr="00B60D94" w:rsidRDefault="003424C8" w:rsidP="003424C8">
      <w:pPr>
        <w:overflowPunct w:val="0"/>
        <w:autoSpaceDE w:val="0"/>
        <w:jc w:val="center"/>
        <w:rPr>
          <w:rFonts w:ascii="Arial" w:hAnsi="Arial" w:cs="Arial"/>
          <w:b/>
          <w:i/>
          <w:color w:val="FF0000"/>
        </w:rPr>
      </w:pPr>
    </w:p>
    <w:p w:rsidR="003424C8" w:rsidRPr="00B60D94" w:rsidRDefault="003424C8" w:rsidP="003424C8">
      <w:pPr>
        <w:overflowPunct w:val="0"/>
        <w:autoSpaceDE w:val="0"/>
      </w:pPr>
      <w:r w:rsidRPr="00B60D94">
        <w:rPr>
          <w:rFonts w:ascii="Arial" w:hAnsi="Arial" w:cs="Arial"/>
          <w:b/>
        </w:rPr>
        <w:t>I. OPĆE ODREDBE</w:t>
      </w:r>
    </w:p>
    <w:p w:rsidR="003424C8" w:rsidRPr="00B60D94" w:rsidRDefault="003424C8" w:rsidP="003424C8">
      <w:pPr>
        <w:overflowPunct w:val="0"/>
        <w:autoSpaceDE w:val="0"/>
        <w:jc w:val="center"/>
      </w:pPr>
      <w:r w:rsidRPr="00B60D94">
        <w:rPr>
          <w:rFonts w:ascii="Arial" w:hAnsi="Arial" w:cs="Arial"/>
          <w:b/>
        </w:rPr>
        <w:t>Članak 1.</w:t>
      </w:r>
    </w:p>
    <w:p w:rsidR="003424C8" w:rsidRPr="00B60D94" w:rsidRDefault="003424C8" w:rsidP="003424C8">
      <w:pPr>
        <w:overflowPunct w:val="0"/>
        <w:autoSpaceDE w:val="0"/>
        <w:ind w:firstLine="708"/>
        <w:jc w:val="both"/>
      </w:pPr>
      <w:r w:rsidRPr="00B60D94">
        <w:rPr>
          <w:rFonts w:ascii="Arial" w:hAnsi="Arial" w:cs="Arial"/>
        </w:rPr>
        <w:t>Programom održavanja komunalne infrastrukture u Gradu Dugoj Resi za 2021. godinu (u daljnjem tekstu: Program) utvrđuje se  opis i opseg radova održavanja uređenog građevinskog zemljišta na području Grada za 2021. godinu sa iskazom financijskih sredstava potrebnih za njegovo ostvarenje.</w:t>
      </w:r>
    </w:p>
    <w:p w:rsidR="003424C8" w:rsidRPr="00B60D94" w:rsidRDefault="003424C8" w:rsidP="003424C8">
      <w:pPr>
        <w:overflowPunct w:val="0"/>
        <w:autoSpaceDE w:val="0"/>
        <w:jc w:val="both"/>
      </w:pPr>
      <w:r w:rsidRPr="00B60D94">
        <w:rPr>
          <w:rFonts w:ascii="Arial" w:hAnsi="Arial" w:cs="Arial"/>
        </w:rPr>
        <w:t>U smislu ovog programa pojam održavanja komunalne infrastrukture obuhvaća obavljanje slijedećih komunalnih djelatnosti u održavanju uređenog građevinskog zemljišta: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odvodnja atmosferskih voda,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održavanje čistoće u dijelu koji se odnosi na čišćenje javnih površina,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održavanje javnih površina,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održavanje groblja,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održavanje nerazvrstanih cesta,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javna rasvjeta.</w:t>
      </w:r>
    </w:p>
    <w:p w:rsidR="003424C8" w:rsidRDefault="003424C8" w:rsidP="003424C8">
      <w:pPr>
        <w:overflowPunct w:val="0"/>
        <w:autoSpaceDE w:val="0"/>
        <w:jc w:val="center"/>
        <w:rPr>
          <w:rFonts w:ascii="Arial" w:hAnsi="Arial" w:cs="Arial"/>
          <w:b/>
        </w:rPr>
      </w:pPr>
    </w:p>
    <w:p w:rsidR="003424C8" w:rsidRPr="00B60D94" w:rsidRDefault="003424C8" w:rsidP="003424C8">
      <w:pPr>
        <w:overflowPunct w:val="0"/>
        <w:autoSpaceDE w:val="0"/>
        <w:jc w:val="center"/>
      </w:pPr>
      <w:r w:rsidRPr="00B60D94">
        <w:rPr>
          <w:rFonts w:ascii="Arial" w:hAnsi="Arial" w:cs="Arial"/>
          <w:b/>
        </w:rPr>
        <w:t>Članak 2.</w:t>
      </w:r>
    </w:p>
    <w:p w:rsidR="003424C8" w:rsidRPr="00B60D94" w:rsidRDefault="003424C8" w:rsidP="003424C8">
      <w:pPr>
        <w:overflowPunct w:val="0"/>
        <w:autoSpaceDE w:val="0"/>
        <w:ind w:firstLine="708"/>
        <w:jc w:val="both"/>
      </w:pPr>
      <w:r w:rsidRPr="00B60D94">
        <w:rPr>
          <w:rFonts w:ascii="Arial" w:hAnsi="Arial" w:cs="Arial"/>
        </w:rPr>
        <w:t xml:space="preserve">Vrijednost planiranih radova  iz ovog Programa planirana su u ukupnom iznosu od </w:t>
      </w:r>
      <w:r w:rsidRPr="00B60D94">
        <w:rPr>
          <w:rFonts w:ascii="Arial" w:hAnsi="Arial" w:cs="Arial"/>
          <w:b/>
        </w:rPr>
        <w:t>5.807.693,00</w:t>
      </w:r>
      <w:r w:rsidRPr="00B60D94">
        <w:rPr>
          <w:rFonts w:ascii="Arial" w:hAnsi="Arial" w:cs="Arial"/>
          <w:b/>
          <w:bCs/>
          <w:sz w:val="20"/>
          <w:szCs w:val="20"/>
        </w:rPr>
        <w:t xml:space="preserve"> </w:t>
      </w:r>
      <w:r w:rsidRPr="00B60D94">
        <w:rPr>
          <w:rFonts w:ascii="Arial" w:hAnsi="Arial" w:cs="Arial"/>
          <w:b/>
          <w:bCs/>
        </w:rPr>
        <w:t>kn</w:t>
      </w:r>
      <w:r w:rsidRPr="00B60D94">
        <w:rPr>
          <w:rFonts w:ascii="Arial" w:hAnsi="Arial" w:cs="Arial"/>
        </w:rPr>
        <w:t>,</w:t>
      </w:r>
      <w:r w:rsidRPr="00B60D94">
        <w:rPr>
          <w:rFonts w:ascii="Arial" w:hAnsi="Arial" w:cs="Arial"/>
          <w:bCs/>
        </w:rPr>
        <w:t xml:space="preserve"> a po rebalansu </w:t>
      </w:r>
      <w:r w:rsidRPr="00B60D94">
        <w:rPr>
          <w:rFonts w:ascii="Arial" w:hAnsi="Arial" w:cs="Arial"/>
        </w:rPr>
        <w:t xml:space="preserve">II u ukupnom iznosu od </w:t>
      </w:r>
      <w:r w:rsidRPr="00B60D94">
        <w:rPr>
          <w:rFonts w:ascii="Arial" w:hAnsi="Arial" w:cs="Arial"/>
          <w:b/>
        </w:rPr>
        <w:t>7.</w:t>
      </w:r>
      <w:r>
        <w:rPr>
          <w:rFonts w:ascii="Arial" w:hAnsi="Arial" w:cs="Arial"/>
          <w:b/>
        </w:rPr>
        <w:t>4</w:t>
      </w:r>
      <w:r w:rsidRPr="00B60D94">
        <w:rPr>
          <w:rFonts w:ascii="Arial" w:hAnsi="Arial" w:cs="Arial"/>
          <w:b/>
        </w:rPr>
        <w:t>06.758</w:t>
      </w:r>
      <w:r w:rsidRPr="00B60D94">
        <w:rPr>
          <w:rFonts w:ascii="Arial" w:hAnsi="Arial" w:cs="Arial"/>
          <w:b/>
          <w:bCs/>
        </w:rPr>
        <w:t>,00</w:t>
      </w:r>
      <w:r w:rsidRPr="00B60D94">
        <w:rPr>
          <w:rFonts w:ascii="Arial" w:hAnsi="Arial" w:cs="Arial"/>
          <w:b/>
          <w:bCs/>
          <w:sz w:val="20"/>
          <w:szCs w:val="20"/>
        </w:rPr>
        <w:t xml:space="preserve"> </w:t>
      </w:r>
      <w:r w:rsidRPr="00B60D94">
        <w:rPr>
          <w:rFonts w:ascii="Arial" w:hAnsi="Arial" w:cs="Arial"/>
          <w:b/>
        </w:rPr>
        <w:t>kn</w:t>
      </w:r>
      <w:r w:rsidRPr="00B60D94">
        <w:rPr>
          <w:rFonts w:ascii="Arial" w:hAnsi="Arial" w:cs="Arial"/>
        </w:rPr>
        <w:t xml:space="preserve"> iz sljedećih prihoda: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komunalne naknade u iznosu od 2.436.000,00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naknade za eksploataciju mineralnih sirovina u iznosu od 55.000,00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naknade za korištenje prostora elektrana u iznosu od 40.000,00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vodnog doprinosa u iznosu od 30.000,00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lastRenderedPageBreak/>
        <w:t>općih prihoda proračuna u iznosu od 3.100.693,00 kn, a po rebalansu II u iznosu od 4.</w:t>
      </w:r>
      <w:r>
        <w:rPr>
          <w:rFonts w:ascii="Arial" w:hAnsi="Arial" w:cs="Arial"/>
        </w:rPr>
        <w:t>4</w:t>
      </w:r>
      <w:r w:rsidRPr="00B60D94">
        <w:rPr>
          <w:rFonts w:ascii="Arial" w:hAnsi="Arial" w:cs="Arial"/>
        </w:rPr>
        <w:t>80.658,00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pomoći  u iznosu od 150.000,00 kn, po rebalansu II u iznosu od 324.100,00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turističke pristojbe u iznosu od 16,00 kn, a po rebalansu II u iznosu od 41.000,00 kn.</w:t>
      </w:r>
    </w:p>
    <w:p w:rsidR="003424C8" w:rsidRPr="00B60D94" w:rsidRDefault="003424C8" w:rsidP="003424C8">
      <w:pPr>
        <w:overflowPunct w:val="0"/>
        <w:autoSpaceDE w:val="0"/>
        <w:jc w:val="center"/>
      </w:pPr>
      <w:r w:rsidRPr="00B60D94">
        <w:rPr>
          <w:rFonts w:ascii="Arial" w:hAnsi="Arial" w:cs="Arial"/>
          <w:b/>
        </w:rPr>
        <w:t>Članak 3.</w:t>
      </w:r>
    </w:p>
    <w:p w:rsidR="003424C8" w:rsidRPr="00B60D94" w:rsidRDefault="003424C8" w:rsidP="003424C8">
      <w:pPr>
        <w:overflowPunct w:val="0"/>
        <w:autoSpaceDE w:val="0"/>
        <w:ind w:firstLine="708"/>
        <w:jc w:val="both"/>
      </w:pPr>
      <w:r w:rsidRPr="00B60D94">
        <w:rPr>
          <w:rFonts w:ascii="Arial" w:hAnsi="Arial" w:cs="Arial"/>
        </w:rPr>
        <w:t>Pod odvodnjom atmosferskih voda u smislu ovog Programa podrazumijeva se održavanje sistema za odvodnju atmosferskih voda sa javnih prometnih i zelenih površina te sanaciju terena nakon vremenskih nepogoda.</w:t>
      </w:r>
    </w:p>
    <w:p w:rsidR="003424C8" w:rsidRPr="00B60D94" w:rsidRDefault="003424C8" w:rsidP="003424C8">
      <w:pPr>
        <w:overflowPunct w:val="0"/>
        <w:autoSpaceDE w:val="0"/>
        <w:ind w:firstLine="708"/>
        <w:jc w:val="both"/>
      </w:pPr>
      <w:r w:rsidRPr="00B60D94">
        <w:rPr>
          <w:rFonts w:ascii="Arial" w:hAnsi="Arial" w:cs="Arial"/>
        </w:rPr>
        <w:t xml:space="preserve">Sustav za odvodnju atmosferskih voda čine oborinski kanali, kanalske rešetke, taložnice i slivnici koji se održavaju na nerazvrstanim cestama i na zelenim površinama. </w:t>
      </w:r>
    </w:p>
    <w:p w:rsidR="003424C8" w:rsidRPr="00B60D94" w:rsidRDefault="003424C8" w:rsidP="003424C8">
      <w:pPr>
        <w:overflowPunct w:val="0"/>
        <w:autoSpaceDE w:val="0"/>
        <w:jc w:val="center"/>
      </w:pPr>
      <w:r w:rsidRPr="00B60D94">
        <w:rPr>
          <w:rFonts w:ascii="Arial" w:hAnsi="Arial" w:cs="Arial"/>
          <w:b/>
        </w:rPr>
        <w:t>Članak 4.</w:t>
      </w:r>
    </w:p>
    <w:p w:rsidR="003424C8" w:rsidRPr="00B60D94" w:rsidRDefault="003424C8" w:rsidP="003424C8">
      <w:pPr>
        <w:overflowPunct w:val="0"/>
        <w:autoSpaceDE w:val="0"/>
        <w:jc w:val="both"/>
      </w:pPr>
      <w:r w:rsidRPr="00B60D94">
        <w:rPr>
          <w:rFonts w:ascii="Arial" w:hAnsi="Arial" w:cs="Arial"/>
        </w:rPr>
        <w:tab/>
        <w:t>Pod održavanjem čistoće u dijelu koji se odnosi na čišćenje javnih površina podrazumijeva se skupljanje i odvoz komunalnog otpada na određenu deponiju, pranje, čišćenje i uklanjanje snijega sa javnih površina.</w:t>
      </w:r>
    </w:p>
    <w:p w:rsidR="003424C8" w:rsidRPr="00B60D94" w:rsidRDefault="003424C8" w:rsidP="003424C8">
      <w:pPr>
        <w:overflowPunct w:val="0"/>
        <w:autoSpaceDE w:val="0"/>
        <w:jc w:val="center"/>
      </w:pPr>
      <w:r w:rsidRPr="00B60D94">
        <w:rPr>
          <w:rFonts w:ascii="Arial" w:hAnsi="Arial" w:cs="Arial"/>
          <w:b/>
        </w:rPr>
        <w:t>Članak 5.</w:t>
      </w:r>
    </w:p>
    <w:p w:rsidR="003424C8" w:rsidRPr="00B60D94" w:rsidRDefault="003424C8" w:rsidP="003424C8">
      <w:pPr>
        <w:overflowPunct w:val="0"/>
        <w:autoSpaceDE w:val="0"/>
        <w:jc w:val="both"/>
      </w:pPr>
      <w:r w:rsidRPr="00B60D94">
        <w:rPr>
          <w:rFonts w:ascii="Arial" w:hAnsi="Arial" w:cs="Arial"/>
        </w:rPr>
        <w:tab/>
        <w:t>Pod održavanjem javnih površina podrazumijeva se održavanje javnih zelenih površina, pješačkih staza, pješačkih zona, pothodnika, trgova, parkova, dječjih igrališta, javnih prometnih površina osim javnih cesta.</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6.</w:t>
      </w:r>
    </w:p>
    <w:p w:rsidR="003424C8" w:rsidRPr="00B60D94" w:rsidRDefault="003424C8" w:rsidP="003424C8">
      <w:pPr>
        <w:overflowPunct w:val="0"/>
        <w:autoSpaceDE w:val="0"/>
        <w:jc w:val="both"/>
      </w:pPr>
      <w:r w:rsidRPr="00B60D94">
        <w:rPr>
          <w:rFonts w:ascii="Arial" w:hAnsi="Arial" w:cs="Arial"/>
        </w:rPr>
        <w:tab/>
        <w:t>Pod održavanjem groblja razumijeva se održavanje prostora i zgrada za obavljanje ispraćaja i sahrane pokojnika.</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7.</w:t>
      </w:r>
    </w:p>
    <w:p w:rsidR="003424C8" w:rsidRPr="00B60D94" w:rsidRDefault="003424C8" w:rsidP="003424C8">
      <w:pPr>
        <w:overflowPunct w:val="0"/>
        <w:autoSpaceDE w:val="0"/>
        <w:jc w:val="both"/>
      </w:pPr>
      <w:r w:rsidRPr="00B60D94">
        <w:rPr>
          <w:rFonts w:ascii="Arial" w:hAnsi="Arial" w:cs="Arial"/>
        </w:rPr>
        <w:tab/>
        <w:t>Pod održavanjem nerazvrstanih cesta razumijeva se održavanje površina koje se koriste za promet po bilo kojoj osnovi i koje svatko može slobodno koristiti  na način  i pod uvjetima  određenim Zakonom o cestama  i drugim propisima  a koje nisu  razvrstane  kao javne ceste  u smislu  ovog Zakona.</w:t>
      </w:r>
      <w:r w:rsidRPr="00B60D94">
        <w:rPr>
          <w:rFonts w:ascii="Arial" w:eastAsia="Arial" w:hAnsi="Arial" w:cs="Arial"/>
        </w:rPr>
        <w:t xml:space="preserve"> </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8.</w:t>
      </w:r>
    </w:p>
    <w:p w:rsidR="003424C8" w:rsidRPr="00B60D94" w:rsidRDefault="003424C8" w:rsidP="003424C8">
      <w:pPr>
        <w:overflowPunct w:val="0"/>
        <w:autoSpaceDE w:val="0"/>
        <w:jc w:val="both"/>
      </w:pPr>
      <w:r w:rsidRPr="00B60D94">
        <w:rPr>
          <w:rFonts w:ascii="Arial" w:hAnsi="Arial" w:cs="Arial"/>
        </w:rPr>
        <w:tab/>
        <w:t>Pod pojmom javna rasvjeta podrazumijeva se upravljanje, održavanje objekata i uređaja javne rasvjete, uključivo podmirivanje troškova električne energije, za rasvjetljavanje javnih površina, javnih cesta koje prolaze kroz naselje i nerazvrstanih cesta.</w:t>
      </w:r>
    </w:p>
    <w:p w:rsidR="003424C8" w:rsidRPr="00B60D94" w:rsidRDefault="003424C8" w:rsidP="003424C8">
      <w:pPr>
        <w:overflowPunct w:val="0"/>
        <w:autoSpaceDE w:val="0"/>
      </w:pPr>
      <w:r w:rsidRPr="00B60D94">
        <w:rPr>
          <w:rFonts w:ascii="Arial" w:hAnsi="Arial" w:cs="Arial"/>
          <w:b/>
        </w:rPr>
        <w:t>II. ODVODNJA ATMOSFERSKIH VODA</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9.</w:t>
      </w:r>
    </w:p>
    <w:p w:rsidR="003424C8" w:rsidRPr="00B60D94" w:rsidRDefault="003424C8" w:rsidP="003424C8">
      <w:pPr>
        <w:overflowPunct w:val="0"/>
        <w:autoSpaceDE w:val="0"/>
        <w:jc w:val="both"/>
      </w:pPr>
      <w:r w:rsidRPr="00B60D94">
        <w:rPr>
          <w:rFonts w:ascii="Arial" w:hAnsi="Arial" w:cs="Arial"/>
        </w:rPr>
        <w:tab/>
        <w:t>Pod radovima održavanja sistema za odvodnju atmosferskih voda sa javnih prometnih i zelenih površina smatraju se radovi kojima se osigurava trajna i nesmetana uporaba tih površina, a oni obuhvaćaju:</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 xml:space="preserve">čišćenje vodovodnih grla na asfaltiranim površinama svaki puta nakon prestanka     jačih vremenskih nepogoda - 698 slivnika  za odvodnju </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lastRenderedPageBreak/>
        <w:t>zamjenu dotrajalih rešetaka i poklopaca po potrebi</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čišćenje manjih vodotoka.</w:t>
      </w:r>
    </w:p>
    <w:p w:rsidR="003424C8" w:rsidRPr="00B60D94" w:rsidRDefault="003424C8" w:rsidP="003424C8">
      <w:pPr>
        <w:overflowPunct w:val="0"/>
        <w:autoSpaceDE w:val="0"/>
        <w:ind w:left="709"/>
        <w:jc w:val="both"/>
        <w:rPr>
          <w:rFonts w:ascii="Arial" w:hAnsi="Arial" w:cs="Arial"/>
        </w:rPr>
      </w:pPr>
    </w:p>
    <w:p w:rsidR="003424C8" w:rsidRPr="00B60D94" w:rsidRDefault="003424C8" w:rsidP="003424C8">
      <w:pPr>
        <w:overflowPunct w:val="0"/>
        <w:autoSpaceDE w:val="0"/>
        <w:ind w:firstLine="708"/>
        <w:jc w:val="both"/>
      </w:pPr>
      <w:r w:rsidRPr="00B60D94">
        <w:rPr>
          <w:rFonts w:ascii="Arial" w:hAnsi="Arial" w:cs="Arial"/>
        </w:rPr>
        <w:t xml:space="preserve">Cestovni jarci i slivnici trebaju se  održavati tako da u svakom trenutku mogu  primiti količinu oborina za koju su projektirani. </w:t>
      </w:r>
    </w:p>
    <w:p w:rsidR="003424C8" w:rsidRPr="00B60D94" w:rsidRDefault="003424C8" w:rsidP="003424C8">
      <w:pPr>
        <w:overflowPunct w:val="0"/>
        <w:autoSpaceDE w:val="0"/>
        <w:jc w:val="center"/>
        <w:rPr>
          <w:rFonts w:ascii="Arial" w:hAnsi="Arial" w:cs="Arial"/>
        </w:rPr>
      </w:pPr>
      <w:r w:rsidRPr="00B60D94">
        <w:rPr>
          <w:rFonts w:ascii="Arial" w:hAnsi="Arial" w:cs="Arial"/>
          <w:b/>
        </w:rPr>
        <w:t>Članak 10</w:t>
      </w:r>
      <w:r w:rsidRPr="00B60D94">
        <w:rPr>
          <w:rFonts w:ascii="Arial" w:hAnsi="Arial" w:cs="Arial"/>
        </w:rPr>
        <w:t>.</w:t>
      </w:r>
    </w:p>
    <w:p w:rsidR="003424C8" w:rsidRPr="00B60D94" w:rsidRDefault="003424C8" w:rsidP="003424C8">
      <w:pPr>
        <w:overflowPunct w:val="0"/>
        <w:autoSpaceDE w:val="0"/>
        <w:jc w:val="both"/>
      </w:pPr>
      <w:r w:rsidRPr="00B60D94">
        <w:rPr>
          <w:rFonts w:ascii="Arial" w:hAnsi="Arial" w:cs="Arial"/>
        </w:rPr>
        <w:tab/>
        <w:t xml:space="preserve">Za redovno održavanje sustava za odvodnju atmosferskih voda u gradskom proračunu planirana su sredstva u iznosu od </w:t>
      </w:r>
      <w:r w:rsidRPr="00B60D94">
        <w:rPr>
          <w:rFonts w:ascii="Arial" w:hAnsi="Arial" w:cs="Arial"/>
          <w:b/>
        </w:rPr>
        <w:t>78.500,00 kn</w:t>
      </w:r>
      <w:r w:rsidRPr="00B60D94">
        <w:rPr>
          <w:rFonts w:ascii="Arial" w:hAnsi="Arial" w:cs="Arial"/>
        </w:rPr>
        <w:t xml:space="preserve"> a po rebalansu II ostaju ista i to iz općih prihoda i primitaka u iznosu od 48.500,00  kn, a po rebalansu II ostaju ista, te iz vodnog doprinosa u iznosu od 30.000,00 kn, a po rebalansu II ostaju ista.</w:t>
      </w:r>
    </w:p>
    <w:p w:rsidR="003424C8" w:rsidRPr="00B60D94" w:rsidRDefault="003424C8" w:rsidP="003424C8">
      <w:pPr>
        <w:overflowPunct w:val="0"/>
        <w:autoSpaceDE w:val="0"/>
        <w:jc w:val="both"/>
      </w:pPr>
      <w:r w:rsidRPr="00B60D94">
        <w:rPr>
          <w:rFonts w:ascii="Arial" w:hAnsi="Arial" w:cs="Arial"/>
          <w:b/>
        </w:rPr>
        <w:t>III. ODRŽAVANJE ČISTOĆE JAVNIH POVRŠINA</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11.</w:t>
      </w:r>
    </w:p>
    <w:p w:rsidR="003424C8" w:rsidRPr="00B60D94" w:rsidRDefault="003424C8" w:rsidP="003424C8">
      <w:pPr>
        <w:overflowPunct w:val="0"/>
        <w:autoSpaceDE w:val="0"/>
        <w:ind w:firstLine="708"/>
        <w:jc w:val="both"/>
      </w:pPr>
      <w:r w:rsidRPr="00B60D94">
        <w:rPr>
          <w:rFonts w:ascii="Arial" w:hAnsi="Arial" w:cs="Arial"/>
        </w:rPr>
        <w:t xml:space="preserve">Za održavanje čistoće javnih površina planirana su sredstva iznosu od </w:t>
      </w:r>
      <w:r w:rsidRPr="00B60D94">
        <w:rPr>
          <w:rFonts w:ascii="Arial" w:hAnsi="Arial" w:cs="Arial"/>
          <w:b/>
          <w:bCs/>
        </w:rPr>
        <w:t>1.</w:t>
      </w:r>
      <w:r w:rsidRPr="00B60D94">
        <w:rPr>
          <w:rFonts w:ascii="Arial" w:hAnsi="Arial" w:cs="Arial"/>
          <w:b/>
        </w:rPr>
        <w:t>292.450,00</w:t>
      </w:r>
      <w:r w:rsidRPr="00B60D94">
        <w:rPr>
          <w:rFonts w:ascii="Arial" w:hAnsi="Arial" w:cs="Arial"/>
        </w:rPr>
        <w:t xml:space="preserve"> </w:t>
      </w:r>
      <w:r w:rsidRPr="00B60D94">
        <w:rPr>
          <w:rFonts w:ascii="Arial" w:hAnsi="Arial" w:cs="Arial"/>
          <w:b/>
        </w:rPr>
        <w:t>kn</w:t>
      </w:r>
      <w:r w:rsidRPr="00B60D94">
        <w:rPr>
          <w:rFonts w:ascii="Arial" w:hAnsi="Arial" w:cs="Arial"/>
        </w:rPr>
        <w:t xml:space="preserve">, a po rebalansu I u iznosu od </w:t>
      </w:r>
      <w:r w:rsidRPr="00B60D94">
        <w:rPr>
          <w:rFonts w:ascii="Arial" w:hAnsi="Arial" w:cs="Arial"/>
          <w:b/>
        </w:rPr>
        <w:t>824.200,00</w:t>
      </w:r>
      <w:r w:rsidRPr="00B60D94">
        <w:rPr>
          <w:rFonts w:ascii="Arial" w:hAnsi="Arial" w:cs="Arial"/>
        </w:rPr>
        <w:t xml:space="preserve"> </w:t>
      </w:r>
      <w:r w:rsidRPr="00B60D94">
        <w:rPr>
          <w:rFonts w:ascii="Arial" w:hAnsi="Arial" w:cs="Arial"/>
          <w:b/>
        </w:rPr>
        <w:t>kn</w:t>
      </w:r>
      <w:r w:rsidRPr="00B60D94">
        <w:rPr>
          <w:rFonts w:ascii="Arial" w:hAnsi="Arial" w:cs="Arial"/>
        </w:rPr>
        <w:t>, i to iz općih prihoda i primitaka u iznosu od  1.028.950,00 kn, a po rebalansu II u iznosu od 406.600,00 kn, iz komunalne naknade u iznosu od 263.500,00 kn, a po rebalansu II ostaju ista te iz pomoći u iznosu od 0,00 kn, a po rebalansu II u iznosu od 154.100,00 kn.</w:t>
      </w:r>
    </w:p>
    <w:p w:rsidR="003424C8" w:rsidRPr="00B60D94" w:rsidRDefault="003424C8" w:rsidP="003424C8">
      <w:pPr>
        <w:overflowPunct w:val="0"/>
        <w:autoSpaceDE w:val="0"/>
        <w:jc w:val="both"/>
      </w:pPr>
      <w:r w:rsidRPr="00B60D94">
        <w:rPr>
          <w:rFonts w:ascii="Arial" w:hAnsi="Arial" w:cs="Arial"/>
        </w:rPr>
        <w:tab/>
        <w:t>Održavanje čistoće javnih površina  obuhvaća  :</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ručno  i strojno pometanje i pranje ulica, te pražnjenje košarica za otpad za što se predviđa 235.000,00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naknada za odlaganje i zbrinjavanje komunalnog otpada (ekološka renta) sukladno Ugovoru  zaključenom sa Gradom Karlovcem od 29.07.2007. godine za što  se predviđa 170.000,00 kn, a po rebalansu II u iznosu od 125.000,00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financiranje društva Centra za gospodarenje otpadom Karlovačke županije d.o.o. za što se predviđa iznos od 624.750,00 kn, a po rebalansu II u iznosu od 45.600,00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sufinanciranje javnih radova 27.700,00 kn, a po rebalansu II u iznosu od 183.600,00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 xml:space="preserve">uklanjanje snijega i leda - zimska služba za što se predlaže iznos od 235.000,00 , a po rebalansu II ostaju ista. </w:t>
      </w:r>
    </w:p>
    <w:p w:rsidR="003424C8" w:rsidRPr="00B60D94" w:rsidRDefault="003424C8" w:rsidP="003424C8">
      <w:pPr>
        <w:overflowPunct w:val="0"/>
        <w:autoSpaceDE w:val="0"/>
        <w:jc w:val="center"/>
        <w:rPr>
          <w:rFonts w:ascii="Arial" w:hAnsi="Arial" w:cs="Arial"/>
          <w:b/>
        </w:rPr>
      </w:pP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12.</w:t>
      </w:r>
    </w:p>
    <w:p w:rsidR="003424C8" w:rsidRPr="00B60D94" w:rsidRDefault="003424C8" w:rsidP="003424C8">
      <w:pPr>
        <w:overflowPunct w:val="0"/>
        <w:autoSpaceDE w:val="0"/>
        <w:jc w:val="both"/>
      </w:pPr>
      <w:r w:rsidRPr="00B60D94">
        <w:rPr>
          <w:rFonts w:ascii="Arial" w:eastAsia="Arial" w:hAnsi="Arial" w:cs="Arial"/>
        </w:rPr>
        <w:t xml:space="preserve">             </w:t>
      </w:r>
      <w:r w:rsidRPr="00B60D94">
        <w:rPr>
          <w:rFonts w:ascii="Arial" w:hAnsi="Arial" w:cs="Arial"/>
        </w:rPr>
        <w:t>Na području Grada strojno se čisti javna površina veličine 262.690 m</w:t>
      </w:r>
      <w:r w:rsidRPr="00B60D94">
        <w:rPr>
          <w:rFonts w:ascii="Arial" w:hAnsi="Arial" w:cs="Arial"/>
          <w:vertAlign w:val="superscript"/>
        </w:rPr>
        <w:t>2</w:t>
      </w:r>
      <w:r w:rsidRPr="00B60D94">
        <w:rPr>
          <w:rFonts w:ascii="Arial" w:hAnsi="Arial" w:cs="Arial"/>
        </w:rPr>
        <w:t xml:space="preserve"> mjesečno. Detaljni opis i specifikacija čišćenja javnih površina nalazi se u posebnom ugovoru koji je sklopljen sa Čistoćom Duga Resa d.o.o., Kolodvorska 1, Duga Resa.</w:t>
      </w:r>
    </w:p>
    <w:p w:rsidR="003424C8" w:rsidRPr="00B60D94" w:rsidRDefault="003424C8" w:rsidP="003424C8">
      <w:pPr>
        <w:overflowPunct w:val="0"/>
        <w:autoSpaceDE w:val="0"/>
        <w:ind w:firstLine="708"/>
      </w:pPr>
      <w:r w:rsidRPr="00B60D94">
        <w:rPr>
          <w:rFonts w:ascii="Arial" w:hAnsi="Arial" w:cs="Arial"/>
        </w:rPr>
        <w:t xml:space="preserve">Komunalna usluga održavanja  čistoće - zimska služba obavlja se u vremenu od 15.10. do 15.4. iduće godine za što je planiran iznos od 395.000,00 kn, a po rebalansu I u iznosu od 235.000,00 kn, raspoređen na sljedeći način: </w:t>
      </w:r>
    </w:p>
    <w:p w:rsidR="003424C8" w:rsidRDefault="003424C8" w:rsidP="003424C8">
      <w:pPr>
        <w:overflowPunct w:val="0"/>
        <w:autoSpaceDE w:val="0"/>
        <w:ind w:left="1069"/>
        <w:rPr>
          <w:rFonts w:ascii="Arial" w:hAnsi="Arial" w:cs="Arial"/>
        </w:rPr>
      </w:pPr>
    </w:p>
    <w:p w:rsidR="003424C8" w:rsidRDefault="003424C8" w:rsidP="003424C8">
      <w:pPr>
        <w:overflowPunct w:val="0"/>
        <w:autoSpaceDE w:val="0"/>
        <w:ind w:left="1069"/>
        <w:rPr>
          <w:rFonts w:ascii="Arial" w:hAnsi="Arial" w:cs="Arial"/>
        </w:rPr>
      </w:pPr>
    </w:p>
    <w:p w:rsidR="003424C8" w:rsidRPr="00B60D94" w:rsidRDefault="003424C8" w:rsidP="003424C8">
      <w:pPr>
        <w:overflowPunct w:val="0"/>
        <w:autoSpaceDE w:val="0"/>
        <w:ind w:left="1069"/>
        <w:rPr>
          <w:rFonts w:ascii="Arial" w:hAnsi="Arial" w:cs="Arial"/>
        </w:rPr>
      </w:pPr>
    </w:p>
    <w:tbl>
      <w:tblPr>
        <w:tblW w:w="5790" w:type="pct"/>
        <w:tblInd w:w="-844" w:type="dxa"/>
        <w:tblLayout w:type="fixed"/>
        <w:tblLook w:val="0000" w:firstRow="0" w:lastRow="0" w:firstColumn="0" w:lastColumn="0" w:noHBand="0" w:noVBand="0"/>
      </w:tblPr>
      <w:tblGrid>
        <w:gridCol w:w="2706"/>
        <w:gridCol w:w="2541"/>
        <w:gridCol w:w="1610"/>
        <w:gridCol w:w="1743"/>
        <w:gridCol w:w="1559"/>
      </w:tblGrid>
      <w:tr w:rsidR="003424C8" w:rsidRPr="00B60D94" w:rsidTr="007F466C">
        <w:trPr>
          <w:trHeight w:val="227"/>
        </w:trPr>
        <w:tc>
          <w:tcPr>
            <w:tcW w:w="2870"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Područje:</w:t>
            </w:r>
          </w:p>
        </w:tc>
        <w:tc>
          <w:tcPr>
            <w:tcW w:w="2693"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Izvođač posla :</w:t>
            </w:r>
          </w:p>
        </w:tc>
        <w:tc>
          <w:tcPr>
            <w:tcW w:w="170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Planirano</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color w:val="000000"/>
                <w:sz w:val="20"/>
                <w:szCs w:val="20"/>
              </w:rPr>
              <w:t>Rebalans I</w:t>
            </w:r>
          </w:p>
        </w:tc>
        <w:tc>
          <w:tcPr>
            <w:tcW w:w="1646"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center"/>
              <w:rPr>
                <w:rFonts w:ascii="Arial" w:hAnsi="Arial" w:cs="Arial"/>
                <w:b/>
                <w:color w:val="000000"/>
                <w:sz w:val="20"/>
                <w:szCs w:val="20"/>
              </w:rPr>
            </w:pPr>
            <w:r w:rsidRPr="00B60D94">
              <w:rPr>
                <w:rFonts w:ascii="Arial" w:hAnsi="Arial" w:cs="Arial"/>
                <w:b/>
                <w:color w:val="000000"/>
                <w:sz w:val="20"/>
                <w:szCs w:val="20"/>
              </w:rPr>
              <w:t>Rebalans II</w:t>
            </w:r>
          </w:p>
        </w:tc>
      </w:tr>
      <w:tr w:rsidR="003424C8" w:rsidRPr="00B60D94" w:rsidTr="007F466C">
        <w:trPr>
          <w:trHeight w:val="227"/>
        </w:trPr>
        <w:tc>
          <w:tcPr>
            <w:tcW w:w="2870"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Gradski mjesni odbori</w:t>
            </w:r>
          </w:p>
        </w:tc>
        <w:tc>
          <w:tcPr>
            <w:tcW w:w="2693"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Čistoća d.o.o.</w:t>
            </w:r>
          </w:p>
        </w:tc>
        <w:tc>
          <w:tcPr>
            <w:tcW w:w="170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195.000,00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color w:val="000000"/>
                <w:sz w:val="20"/>
                <w:szCs w:val="20"/>
              </w:rPr>
              <w:t>105.500,00</w:t>
            </w:r>
          </w:p>
        </w:tc>
        <w:tc>
          <w:tcPr>
            <w:tcW w:w="1646"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color w:val="000000"/>
                <w:sz w:val="20"/>
                <w:szCs w:val="20"/>
              </w:rPr>
            </w:pPr>
            <w:r w:rsidRPr="00B60D94">
              <w:rPr>
                <w:rFonts w:ascii="Arial" w:hAnsi="Arial" w:cs="Arial"/>
                <w:color w:val="000000"/>
                <w:sz w:val="20"/>
                <w:szCs w:val="20"/>
              </w:rPr>
              <w:t>105.500,00</w:t>
            </w:r>
          </w:p>
        </w:tc>
      </w:tr>
      <w:tr w:rsidR="003424C8" w:rsidRPr="00B60D94" w:rsidTr="007F466C">
        <w:trPr>
          <w:trHeight w:val="48"/>
        </w:trPr>
        <w:tc>
          <w:tcPr>
            <w:tcW w:w="2870"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Vanjski mjesni odbori</w:t>
            </w:r>
          </w:p>
        </w:tc>
        <w:tc>
          <w:tcPr>
            <w:tcW w:w="2693"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Putem ugovora Arkada</w:t>
            </w:r>
          </w:p>
        </w:tc>
        <w:tc>
          <w:tcPr>
            <w:tcW w:w="170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200.000,00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color w:val="000000"/>
                <w:sz w:val="20"/>
                <w:szCs w:val="20"/>
              </w:rPr>
              <w:t>129.500,00</w:t>
            </w:r>
          </w:p>
        </w:tc>
        <w:tc>
          <w:tcPr>
            <w:tcW w:w="1646"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color w:val="000000"/>
                <w:sz w:val="20"/>
                <w:szCs w:val="20"/>
              </w:rPr>
            </w:pPr>
            <w:r w:rsidRPr="00B60D94">
              <w:rPr>
                <w:rFonts w:ascii="Arial" w:hAnsi="Arial" w:cs="Arial"/>
                <w:color w:val="000000"/>
                <w:sz w:val="20"/>
                <w:szCs w:val="20"/>
              </w:rPr>
              <w:t>129.500,00</w:t>
            </w:r>
          </w:p>
        </w:tc>
      </w:tr>
      <w:tr w:rsidR="003424C8" w:rsidRPr="00B60D94" w:rsidTr="007F466C">
        <w:trPr>
          <w:trHeight w:val="227"/>
        </w:trPr>
        <w:tc>
          <w:tcPr>
            <w:tcW w:w="2870"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snapToGrid w:val="0"/>
              <w:jc w:val="center"/>
              <w:rPr>
                <w:rFonts w:ascii="Arial" w:hAnsi="Arial" w:cs="Arial"/>
                <w:sz w:val="20"/>
                <w:szCs w:val="20"/>
              </w:rPr>
            </w:pPr>
          </w:p>
        </w:tc>
        <w:tc>
          <w:tcPr>
            <w:tcW w:w="2693"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UKUPNO</w:t>
            </w:r>
          </w:p>
        </w:tc>
        <w:tc>
          <w:tcPr>
            <w:tcW w:w="170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b/>
                <w:sz w:val="20"/>
                <w:szCs w:val="20"/>
              </w:rPr>
              <w:t>395.000,00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b/>
                <w:color w:val="000000"/>
                <w:sz w:val="20"/>
                <w:szCs w:val="20"/>
              </w:rPr>
              <w:t>235.000,00</w:t>
            </w:r>
          </w:p>
        </w:tc>
        <w:tc>
          <w:tcPr>
            <w:tcW w:w="1646"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b/>
                <w:color w:val="000000"/>
                <w:sz w:val="20"/>
                <w:szCs w:val="20"/>
              </w:rPr>
            </w:pPr>
            <w:r w:rsidRPr="00B60D94">
              <w:rPr>
                <w:rFonts w:ascii="Arial" w:hAnsi="Arial" w:cs="Arial"/>
                <w:b/>
                <w:color w:val="000000"/>
                <w:sz w:val="20"/>
                <w:szCs w:val="20"/>
              </w:rPr>
              <w:t>235.000,00</w:t>
            </w:r>
          </w:p>
        </w:tc>
      </w:tr>
    </w:tbl>
    <w:p w:rsidR="003424C8" w:rsidRDefault="003424C8" w:rsidP="003424C8">
      <w:pPr>
        <w:overflowPunct w:val="0"/>
        <w:autoSpaceDE w:val="0"/>
        <w:rPr>
          <w:rFonts w:ascii="Arial" w:eastAsia="Arial" w:hAnsi="Arial" w:cs="Arial"/>
        </w:rPr>
      </w:pPr>
      <w:r w:rsidRPr="00B60D94">
        <w:rPr>
          <w:rFonts w:ascii="Arial" w:eastAsia="Arial" w:hAnsi="Arial" w:cs="Arial"/>
        </w:rPr>
        <w:t xml:space="preserve">                    </w:t>
      </w:r>
    </w:p>
    <w:p w:rsidR="003424C8" w:rsidRPr="00B60D94" w:rsidRDefault="003424C8" w:rsidP="003424C8">
      <w:pPr>
        <w:overflowPunct w:val="0"/>
        <w:autoSpaceDE w:val="0"/>
      </w:pPr>
      <w:r w:rsidRPr="00B60D94">
        <w:rPr>
          <w:rFonts w:ascii="Arial" w:hAnsi="Arial" w:cs="Arial"/>
          <w:b/>
        </w:rPr>
        <w:t>IV. ODRŽAVANJE JAVNIH POVRŠINA</w:t>
      </w:r>
    </w:p>
    <w:p w:rsidR="003424C8" w:rsidRPr="00B60D94" w:rsidRDefault="003424C8" w:rsidP="003424C8">
      <w:pPr>
        <w:overflowPunct w:val="0"/>
        <w:autoSpaceDE w:val="0"/>
        <w:jc w:val="center"/>
      </w:pPr>
      <w:r w:rsidRPr="00B60D94">
        <w:rPr>
          <w:rFonts w:ascii="Arial" w:hAnsi="Arial" w:cs="Arial"/>
          <w:b/>
        </w:rPr>
        <w:t>Članak 13.</w:t>
      </w:r>
    </w:p>
    <w:p w:rsidR="003424C8" w:rsidRPr="00B60D94" w:rsidRDefault="003424C8" w:rsidP="003424C8">
      <w:pPr>
        <w:overflowPunct w:val="0"/>
        <w:autoSpaceDE w:val="0"/>
        <w:jc w:val="both"/>
      </w:pPr>
      <w:r w:rsidRPr="00B60D94">
        <w:rPr>
          <w:rFonts w:ascii="Arial" w:hAnsi="Arial" w:cs="Arial"/>
          <w:b/>
        </w:rPr>
        <w:t>Košenje travnjaka</w:t>
      </w:r>
    </w:p>
    <w:p w:rsidR="003424C8" w:rsidRPr="00B60D94" w:rsidRDefault="003424C8" w:rsidP="003424C8">
      <w:pPr>
        <w:overflowPunct w:val="0"/>
        <w:autoSpaceDE w:val="0"/>
        <w:ind w:firstLine="708"/>
        <w:jc w:val="both"/>
      </w:pPr>
      <w:r w:rsidRPr="00B60D94">
        <w:rPr>
          <w:rFonts w:ascii="Arial" w:hAnsi="Arial" w:cs="Arial"/>
        </w:rPr>
        <w:t xml:space="preserve">Košenje travnjaka u parkovima vršit će se kroz vegetacijsku sezonu od 4 do 9 mjeseca na svim zelenim površinama a parkovi jače nagnutih terena kosit će se ručno klasičnom kosom te izgrabiti travu i utovariti na vozila, tj. odmah po završenoj košnji treba ukloniti travu s površine travnjaka. </w:t>
      </w:r>
    </w:p>
    <w:p w:rsidR="003424C8" w:rsidRPr="00B60D94" w:rsidRDefault="003424C8" w:rsidP="003424C8">
      <w:pPr>
        <w:overflowPunct w:val="0"/>
        <w:autoSpaceDE w:val="0"/>
        <w:jc w:val="both"/>
      </w:pPr>
      <w:r w:rsidRPr="00B60D94">
        <w:rPr>
          <w:rFonts w:ascii="Arial" w:hAnsi="Arial" w:cs="Arial"/>
          <w:b/>
        </w:rPr>
        <w:t>Žive ograde</w:t>
      </w:r>
    </w:p>
    <w:p w:rsidR="003424C8" w:rsidRPr="00B60D94" w:rsidRDefault="003424C8" w:rsidP="003424C8">
      <w:pPr>
        <w:overflowPunct w:val="0"/>
        <w:autoSpaceDE w:val="0"/>
        <w:ind w:firstLine="708"/>
        <w:jc w:val="both"/>
      </w:pPr>
      <w:r w:rsidRPr="00B60D94">
        <w:rPr>
          <w:rFonts w:ascii="Arial" w:hAnsi="Arial" w:cs="Arial"/>
        </w:rPr>
        <w:t xml:space="preserve">Šišanje živih ograda od ligustruma i buksusa obavlja se s tri strane kako su već do sada oblikovane. </w:t>
      </w:r>
    </w:p>
    <w:p w:rsidR="003424C8" w:rsidRPr="00B60D94" w:rsidRDefault="003424C8" w:rsidP="003424C8">
      <w:pPr>
        <w:overflowPunct w:val="0"/>
        <w:autoSpaceDE w:val="0"/>
        <w:ind w:firstLine="708"/>
        <w:jc w:val="both"/>
      </w:pPr>
      <w:r w:rsidRPr="00B60D94">
        <w:rPr>
          <w:rFonts w:ascii="Arial" w:hAnsi="Arial" w:cs="Arial"/>
        </w:rPr>
        <w:t xml:space="preserve">Poslije šišanja potrebno je odrezane grane skupiti grabljama na male hrpe, utovariti u vozilo i ukloniti s javne površine. Okopavanje živih ograda vrši se jednom u tijeku godine (proljeće) s obje strane žive ograde. </w:t>
      </w:r>
    </w:p>
    <w:p w:rsidR="003424C8" w:rsidRDefault="003424C8" w:rsidP="003424C8">
      <w:pPr>
        <w:overflowPunct w:val="0"/>
        <w:autoSpaceDE w:val="0"/>
        <w:jc w:val="both"/>
        <w:rPr>
          <w:rFonts w:ascii="Arial" w:hAnsi="Arial" w:cs="Arial"/>
          <w:b/>
        </w:rPr>
      </w:pPr>
    </w:p>
    <w:p w:rsidR="003424C8" w:rsidRPr="00B60D94" w:rsidRDefault="003424C8" w:rsidP="003424C8">
      <w:pPr>
        <w:overflowPunct w:val="0"/>
        <w:autoSpaceDE w:val="0"/>
        <w:jc w:val="both"/>
      </w:pPr>
      <w:r w:rsidRPr="00B60D94">
        <w:rPr>
          <w:rFonts w:ascii="Arial" w:hAnsi="Arial" w:cs="Arial"/>
          <w:b/>
        </w:rPr>
        <w:t>Sezonski cvjetnjaci</w:t>
      </w:r>
    </w:p>
    <w:p w:rsidR="003424C8" w:rsidRPr="00B60D94" w:rsidRDefault="003424C8" w:rsidP="003424C8">
      <w:pPr>
        <w:overflowPunct w:val="0"/>
        <w:autoSpaceDE w:val="0"/>
        <w:ind w:firstLine="708"/>
        <w:jc w:val="both"/>
      </w:pPr>
      <w:r w:rsidRPr="00B60D94">
        <w:rPr>
          <w:rFonts w:ascii="Arial" w:hAnsi="Arial" w:cs="Arial"/>
        </w:rPr>
        <w:t xml:space="preserve">Zasađivanjem sezonskim cvijećem postojećih cvjetnih gredica s prvom i drugom sadnjom, zalijevanje, okopavanje, plijevljenje tijekom cijele godine, a prije sadnje prekopavanje i prignojavanje. </w:t>
      </w:r>
    </w:p>
    <w:p w:rsidR="003424C8" w:rsidRPr="00B60D94" w:rsidRDefault="003424C8" w:rsidP="003424C8">
      <w:pPr>
        <w:overflowPunct w:val="0"/>
        <w:autoSpaceDE w:val="0"/>
        <w:ind w:firstLine="708"/>
        <w:jc w:val="both"/>
      </w:pPr>
      <w:r w:rsidRPr="00B60D94">
        <w:rPr>
          <w:rFonts w:ascii="Arial" w:hAnsi="Arial" w:cs="Arial"/>
        </w:rPr>
        <w:t xml:space="preserve">Sadnja se vrši jednom do dva puta godišnje. </w:t>
      </w:r>
    </w:p>
    <w:p w:rsidR="003424C8" w:rsidRPr="00B60D94" w:rsidRDefault="003424C8" w:rsidP="003424C8">
      <w:pPr>
        <w:overflowPunct w:val="0"/>
        <w:autoSpaceDE w:val="0"/>
        <w:jc w:val="both"/>
      </w:pPr>
      <w:r w:rsidRPr="00B60D94">
        <w:rPr>
          <w:rFonts w:ascii="Arial" w:hAnsi="Arial" w:cs="Arial"/>
          <w:b/>
        </w:rPr>
        <w:t>Grabljanje</w:t>
      </w:r>
    </w:p>
    <w:p w:rsidR="003424C8" w:rsidRPr="00B60D94" w:rsidRDefault="003424C8" w:rsidP="003424C8">
      <w:pPr>
        <w:overflowPunct w:val="0"/>
        <w:autoSpaceDE w:val="0"/>
        <w:ind w:firstLine="708"/>
        <w:jc w:val="both"/>
      </w:pPr>
      <w:r w:rsidRPr="00B60D94">
        <w:rPr>
          <w:rFonts w:ascii="Arial" w:hAnsi="Arial" w:cs="Arial"/>
        </w:rPr>
        <w:t xml:space="preserve">Grabljanje travnjaka vrši se poslije odlaska zadnjeg snijega da se trava razrači i tlo dobije više kisika a nepoželjni predmeti (suha trava, lišće i razni drugi otpadci) uklone sa zelenog tepiha kako bi se travnjak što brže obnovio. </w:t>
      </w:r>
    </w:p>
    <w:p w:rsidR="003424C8" w:rsidRPr="00B60D94" w:rsidRDefault="003424C8" w:rsidP="003424C8">
      <w:pPr>
        <w:overflowPunct w:val="0"/>
        <w:autoSpaceDE w:val="0"/>
        <w:ind w:firstLine="708"/>
        <w:jc w:val="both"/>
      </w:pPr>
      <w:r w:rsidRPr="00B60D94">
        <w:rPr>
          <w:rFonts w:ascii="Arial" w:hAnsi="Arial" w:cs="Arial"/>
        </w:rPr>
        <w:t>Ukupne zelene površine koje se grabe iznose cca 102.000 m</w:t>
      </w:r>
      <w:r w:rsidRPr="00B60D94">
        <w:rPr>
          <w:rFonts w:ascii="Arial" w:hAnsi="Arial" w:cs="Arial"/>
          <w:vertAlign w:val="superscript"/>
        </w:rPr>
        <w:t>2</w:t>
      </w:r>
      <w:r w:rsidRPr="00B60D94">
        <w:rPr>
          <w:rFonts w:ascii="Arial" w:hAnsi="Arial" w:cs="Arial"/>
        </w:rPr>
        <w:t xml:space="preserve">, što se grabi jednom do dva puta godišnje. </w:t>
      </w:r>
    </w:p>
    <w:p w:rsidR="003424C8" w:rsidRPr="00B60D94" w:rsidRDefault="003424C8" w:rsidP="003424C8">
      <w:pPr>
        <w:overflowPunct w:val="0"/>
        <w:autoSpaceDE w:val="0"/>
        <w:jc w:val="both"/>
      </w:pPr>
      <w:r w:rsidRPr="00B60D94">
        <w:rPr>
          <w:rFonts w:ascii="Arial" w:hAnsi="Arial" w:cs="Arial"/>
          <w:b/>
        </w:rPr>
        <w:t>Drvoredi</w:t>
      </w:r>
    </w:p>
    <w:p w:rsidR="003424C8" w:rsidRPr="00B60D94" w:rsidRDefault="003424C8" w:rsidP="003424C8">
      <w:pPr>
        <w:overflowPunct w:val="0"/>
        <w:autoSpaceDE w:val="0"/>
        <w:ind w:firstLine="708"/>
        <w:jc w:val="both"/>
      </w:pPr>
      <w:r w:rsidRPr="00B60D94">
        <w:rPr>
          <w:rFonts w:ascii="Arial" w:hAnsi="Arial" w:cs="Arial"/>
        </w:rPr>
        <w:lastRenderedPageBreak/>
        <w:t xml:space="preserve">Na području Grada drveće se orezuje prema potrebi. Troškovi orezivanja izračunavaju se temeljem utrošenih radnih sati, radne snage i strojeva što zavisi od tipa površine krošnje koja se tretira, vrsti terena i dr. </w:t>
      </w:r>
    </w:p>
    <w:p w:rsidR="003424C8" w:rsidRPr="009867B0" w:rsidRDefault="003424C8" w:rsidP="003424C8">
      <w:pPr>
        <w:overflowPunct w:val="0"/>
        <w:autoSpaceDE w:val="0"/>
        <w:jc w:val="center"/>
        <w:rPr>
          <w:rFonts w:ascii="Arial" w:hAnsi="Arial" w:cs="Arial"/>
          <w:b/>
        </w:rPr>
      </w:pPr>
      <w:r w:rsidRPr="00B60D94">
        <w:rPr>
          <w:rFonts w:ascii="Arial" w:hAnsi="Arial" w:cs="Arial"/>
          <w:b/>
        </w:rPr>
        <w:t>Članak 14.</w:t>
      </w:r>
    </w:p>
    <w:p w:rsidR="003424C8" w:rsidRPr="00B60D94" w:rsidRDefault="003424C8" w:rsidP="003424C8">
      <w:pPr>
        <w:overflowPunct w:val="0"/>
        <w:autoSpaceDE w:val="0"/>
        <w:ind w:firstLine="708"/>
        <w:jc w:val="both"/>
      </w:pPr>
      <w:r w:rsidRPr="00B60D94">
        <w:rPr>
          <w:rFonts w:ascii="Arial" w:hAnsi="Arial" w:cs="Arial"/>
        </w:rPr>
        <w:t>Operativni ritam i dinamika radova navedenih u prethodnom članku utvrđuju se godišnjim ugovorom s Čistoćom Duga Resa d.o.o.</w:t>
      </w:r>
    </w:p>
    <w:p w:rsidR="003424C8" w:rsidRPr="00B60D94" w:rsidRDefault="003424C8" w:rsidP="003424C8">
      <w:pPr>
        <w:overflowPunct w:val="0"/>
        <w:autoSpaceDE w:val="0"/>
        <w:ind w:firstLine="708"/>
        <w:jc w:val="both"/>
      </w:pPr>
      <w:r w:rsidRPr="00B60D94">
        <w:rPr>
          <w:rFonts w:ascii="Arial" w:hAnsi="Arial" w:cs="Arial"/>
        </w:rPr>
        <w:t xml:space="preserve">Za košnju travnjaka, šišanje živica, sadnju cvjetnjaka, grabljanje travnjaka i održavanje drvoreda planirano je </w:t>
      </w:r>
      <w:r w:rsidRPr="00B60D94">
        <w:rPr>
          <w:rFonts w:ascii="Arial" w:hAnsi="Arial" w:cs="Arial"/>
          <w:b/>
        </w:rPr>
        <w:t>4</w:t>
      </w:r>
      <w:r>
        <w:rPr>
          <w:rFonts w:ascii="Arial" w:hAnsi="Arial" w:cs="Arial"/>
          <w:b/>
        </w:rPr>
        <w:t>6</w:t>
      </w:r>
      <w:r w:rsidRPr="00B60D94">
        <w:rPr>
          <w:rFonts w:ascii="Arial" w:hAnsi="Arial" w:cs="Arial"/>
          <w:b/>
        </w:rPr>
        <w:t>0.600,00 kn</w:t>
      </w:r>
      <w:r w:rsidRPr="00B60D94">
        <w:rPr>
          <w:rFonts w:ascii="Arial" w:hAnsi="Arial" w:cs="Arial"/>
        </w:rPr>
        <w:t>, a po rebalansu II ostaju ista.</w:t>
      </w:r>
    </w:p>
    <w:p w:rsidR="003424C8" w:rsidRPr="00B60D94" w:rsidRDefault="003424C8" w:rsidP="003424C8">
      <w:pPr>
        <w:overflowPunct w:val="0"/>
        <w:autoSpaceDE w:val="0"/>
        <w:jc w:val="center"/>
        <w:rPr>
          <w:rFonts w:ascii="Arial" w:hAnsi="Arial" w:cs="Arial"/>
          <w:b/>
        </w:rPr>
      </w:pPr>
    </w:p>
    <w:p w:rsidR="003424C8" w:rsidRPr="009867B0" w:rsidRDefault="003424C8" w:rsidP="003424C8">
      <w:pPr>
        <w:overflowPunct w:val="0"/>
        <w:autoSpaceDE w:val="0"/>
        <w:jc w:val="center"/>
        <w:rPr>
          <w:rFonts w:ascii="Arial" w:hAnsi="Arial" w:cs="Arial"/>
          <w:b/>
        </w:rPr>
      </w:pPr>
      <w:r w:rsidRPr="00B60D94">
        <w:rPr>
          <w:rFonts w:ascii="Arial" w:hAnsi="Arial" w:cs="Arial"/>
          <w:b/>
        </w:rPr>
        <w:t>Članak 15.</w:t>
      </w:r>
    </w:p>
    <w:p w:rsidR="003424C8" w:rsidRPr="00B60D94" w:rsidRDefault="003424C8" w:rsidP="003424C8">
      <w:pPr>
        <w:overflowPunct w:val="0"/>
        <w:autoSpaceDE w:val="0"/>
        <w:ind w:firstLine="708"/>
        <w:jc w:val="both"/>
      </w:pPr>
      <w:r w:rsidRPr="00B60D94">
        <w:rPr>
          <w:rFonts w:ascii="Arial" w:hAnsi="Arial" w:cs="Arial"/>
        </w:rPr>
        <w:t>Za ostale potrebe održavanja javnih površina osigurano je:</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bCs/>
        </w:rPr>
        <w:t xml:space="preserve">održavanje autobusnih nadstrešnica, kupališta i sl.- 55.000,00 kn, a po rebalansu II u iznosu od 140.000,00 kn </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 xml:space="preserve">higijeničarska služba  - 160.000,00 kn, </w:t>
      </w:r>
      <w:r w:rsidRPr="00B60D94">
        <w:rPr>
          <w:rFonts w:ascii="Arial" w:hAnsi="Arial" w:cs="Arial"/>
          <w:bCs/>
        </w:rPr>
        <w:t>a po rebalansu II u iznosu od 270.000,00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program mjera DDD-a – 14.200,00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hitne komunalne intervencije  - 185.000,00 kn, a po rebalansu II u iznosu od 235.615,00 kn</w:t>
      </w:r>
    </w:p>
    <w:p w:rsidR="003424C8" w:rsidRPr="00B60D94" w:rsidRDefault="003424C8" w:rsidP="003424C8">
      <w:pPr>
        <w:overflowPunct w:val="0"/>
        <w:autoSpaceDE w:val="0"/>
        <w:ind w:left="1069"/>
        <w:jc w:val="both"/>
        <w:rPr>
          <w:rFonts w:ascii="Arial" w:hAnsi="Arial" w:cs="Arial"/>
        </w:rPr>
      </w:pPr>
    </w:p>
    <w:p w:rsidR="003424C8" w:rsidRPr="00B60D94" w:rsidRDefault="003424C8" w:rsidP="003424C8">
      <w:pPr>
        <w:overflowPunct w:val="0"/>
        <w:autoSpaceDE w:val="0"/>
        <w:ind w:firstLine="708"/>
        <w:jc w:val="both"/>
      </w:pPr>
      <w:r w:rsidRPr="00B60D94">
        <w:rPr>
          <w:rFonts w:ascii="Arial" w:hAnsi="Arial" w:cs="Arial"/>
        </w:rPr>
        <w:t xml:space="preserve">Za ukupno održavanje javnih površina planirana su sredstva u ukupnom iznosu od </w:t>
      </w:r>
      <w:r w:rsidRPr="00B60D94">
        <w:rPr>
          <w:rFonts w:ascii="Arial" w:hAnsi="Arial" w:cs="Arial"/>
          <w:b/>
        </w:rPr>
        <w:t>824.800,00</w:t>
      </w:r>
      <w:r w:rsidRPr="00B60D94">
        <w:rPr>
          <w:rFonts w:ascii="Arial" w:hAnsi="Arial" w:cs="Arial"/>
        </w:rPr>
        <w:t xml:space="preserve"> </w:t>
      </w:r>
      <w:r w:rsidRPr="00B60D94">
        <w:rPr>
          <w:rFonts w:ascii="Arial" w:hAnsi="Arial" w:cs="Arial"/>
          <w:b/>
        </w:rPr>
        <w:t>kn</w:t>
      </w:r>
      <w:r w:rsidRPr="00B60D94">
        <w:rPr>
          <w:rFonts w:ascii="Arial" w:hAnsi="Arial" w:cs="Arial"/>
        </w:rPr>
        <w:t xml:space="preserve"> a po rebalansu II u iznosu od </w:t>
      </w:r>
      <w:r w:rsidRPr="00B60D94">
        <w:rPr>
          <w:rFonts w:ascii="Arial" w:hAnsi="Arial" w:cs="Arial"/>
          <w:b/>
        </w:rPr>
        <w:t>1.</w:t>
      </w:r>
      <w:r>
        <w:rPr>
          <w:rFonts w:ascii="Arial" w:hAnsi="Arial" w:cs="Arial"/>
          <w:b/>
        </w:rPr>
        <w:t>12</w:t>
      </w:r>
      <w:r w:rsidRPr="00B60D94">
        <w:rPr>
          <w:rFonts w:ascii="Arial" w:hAnsi="Arial" w:cs="Arial"/>
          <w:b/>
        </w:rPr>
        <w:t>0.415,00</w:t>
      </w:r>
      <w:r w:rsidRPr="00B60D94">
        <w:rPr>
          <w:rFonts w:ascii="Arial" w:hAnsi="Arial" w:cs="Arial"/>
        </w:rPr>
        <w:t xml:space="preserve"> </w:t>
      </w:r>
      <w:r w:rsidRPr="00B60D94">
        <w:rPr>
          <w:rFonts w:ascii="Arial" w:hAnsi="Arial" w:cs="Arial"/>
          <w:b/>
        </w:rPr>
        <w:t>kn</w:t>
      </w:r>
      <w:r w:rsidRPr="00B60D94">
        <w:rPr>
          <w:rFonts w:ascii="Arial" w:hAnsi="Arial" w:cs="Arial"/>
        </w:rPr>
        <w:t xml:space="preserve"> i to iz sredstava komunalne naknade 255.500,00 kn, </w:t>
      </w:r>
      <w:r w:rsidRPr="00B60D94">
        <w:rPr>
          <w:rFonts w:ascii="Arial" w:hAnsi="Arial" w:cs="Arial"/>
          <w:bCs/>
        </w:rPr>
        <w:t>a po rebalansu II u iznosu od 269.700,00 kn</w:t>
      </w:r>
      <w:r w:rsidRPr="00B60D94">
        <w:rPr>
          <w:rFonts w:ascii="Arial" w:hAnsi="Arial" w:cs="Arial"/>
        </w:rPr>
        <w:t xml:space="preserve">, iz općih prihoda i primitaka u iznosu od  419.300,00 kn, a po rebalansu II u iznosu od </w:t>
      </w:r>
      <w:r>
        <w:rPr>
          <w:rFonts w:ascii="Arial" w:hAnsi="Arial" w:cs="Arial"/>
        </w:rPr>
        <w:t>63</w:t>
      </w:r>
      <w:r w:rsidRPr="00B60D94">
        <w:rPr>
          <w:rFonts w:ascii="Arial" w:hAnsi="Arial" w:cs="Arial"/>
        </w:rPr>
        <w:t xml:space="preserve">9.715,00 kn, iz pomoći 150.000,00 kn, a po rebalansu II u iznosu od 170.000,00 kn, te iz turističke pristojbe u iznosu od 16.000,00 kn, a po rebalansu II u iznosu od 41.000,00 kn. </w:t>
      </w:r>
    </w:p>
    <w:p w:rsidR="003424C8" w:rsidRPr="00B60D94" w:rsidRDefault="003424C8" w:rsidP="003424C8">
      <w:pPr>
        <w:overflowPunct w:val="0"/>
        <w:autoSpaceDE w:val="0"/>
      </w:pPr>
      <w:r w:rsidRPr="00B60D94">
        <w:rPr>
          <w:rFonts w:ascii="Arial" w:hAnsi="Arial" w:cs="Arial"/>
          <w:b/>
        </w:rPr>
        <w:t>V.  ODRŽAVANJE GROBLJA</w:t>
      </w: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16.</w:t>
      </w:r>
    </w:p>
    <w:p w:rsidR="003424C8" w:rsidRPr="00B60D94" w:rsidRDefault="003424C8" w:rsidP="003424C8">
      <w:pPr>
        <w:overflowPunct w:val="0"/>
        <w:autoSpaceDE w:val="0"/>
        <w:jc w:val="both"/>
      </w:pPr>
      <w:r w:rsidRPr="00B60D94">
        <w:rPr>
          <w:rFonts w:ascii="Arial" w:hAnsi="Arial" w:cs="Arial"/>
        </w:rPr>
        <w:tab/>
        <w:t xml:space="preserve">Za uređenje i održavanje groblja  Sveti Petar u Dugoj Resi i Sveti Ivan u Zvečaju  , pri čemu se podrazumijeva košnja zelenih površina, održavanje čistoće zajedničkih zelenih površina, prolaza između grobova, te pješačkih staza od 6.800 m2  koja će se obavljati 3 puta godišnje, planira se iznos od  </w:t>
      </w:r>
      <w:r w:rsidRPr="00B60D94">
        <w:rPr>
          <w:rFonts w:ascii="Arial" w:hAnsi="Arial" w:cs="Arial"/>
          <w:b/>
        </w:rPr>
        <w:t xml:space="preserve">20.000,00 kn, </w:t>
      </w:r>
      <w:r w:rsidRPr="00B60D94">
        <w:rPr>
          <w:rFonts w:ascii="Arial" w:hAnsi="Arial" w:cs="Arial"/>
        </w:rPr>
        <w:t>a po rebalansu II ostaju ista</w:t>
      </w:r>
      <w:r w:rsidRPr="00B60D94">
        <w:rPr>
          <w:rFonts w:ascii="Arial" w:hAnsi="Arial" w:cs="Arial"/>
          <w:b/>
        </w:rPr>
        <w:t xml:space="preserve"> </w:t>
      </w:r>
      <w:r w:rsidRPr="00B60D94">
        <w:rPr>
          <w:rFonts w:ascii="Arial" w:hAnsi="Arial" w:cs="Arial"/>
        </w:rPr>
        <w:t>i to iz općih prihoda i primitaka 20.000,00 kn.</w:t>
      </w:r>
    </w:p>
    <w:p w:rsidR="003424C8" w:rsidRPr="00B60D94" w:rsidRDefault="003424C8" w:rsidP="003424C8">
      <w:pPr>
        <w:overflowPunct w:val="0"/>
        <w:autoSpaceDE w:val="0"/>
        <w:jc w:val="both"/>
      </w:pPr>
      <w:r w:rsidRPr="00B60D94">
        <w:rPr>
          <w:rFonts w:ascii="Arial" w:eastAsia="Arial" w:hAnsi="Arial" w:cs="Arial"/>
        </w:rPr>
        <w:t xml:space="preserve">           </w:t>
      </w:r>
      <w:r w:rsidRPr="00B60D94">
        <w:rPr>
          <w:rFonts w:ascii="Arial" w:hAnsi="Arial" w:cs="Arial"/>
        </w:rPr>
        <w:t xml:space="preserve">Skupljanje smeća po zelenim površinama, živicama i oko mrtvačnice te odvoz na deponiju vrši se tjednim odvozom kontejnera. </w:t>
      </w:r>
    </w:p>
    <w:p w:rsidR="003424C8" w:rsidRDefault="003424C8" w:rsidP="003424C8">
      <w:pPr>
        <w:overflowPunct w:val="0"/>
        <w:autoSpaceDE w:val="0"/>
        <w:rPr>
          <w:rFonts w:ascii="Arial" w:hAnsi="Arial" w:cs="Arial"/>
        </w:rPr>
      </w:pPr>
    </w:p>
    <w:p w:rsidR="003424C8" w:rsidRDefault="003424C8" w:rsidP="003424C8">
      <w:pPr>
        <w:overflowPunct w:val="0"/>
        <w:autoSpaceDE w:val="0"/>
        <w:rPr>
          <w:rFonts w:ascii="Arial" w:hAnsi="Arial" w:cs="Arial"/>
        </w:rPr>
      </w:pPr>
    </w:p>
    <w:p w:rsidR="003424C8" w:rsidRDefault="003424C8" w:rsidP="003424C8">
      <w:pPr>
        <w:overflowPunct w:val="0"/>
        <w:autoSpaceDE w:val="0"/>
        <w:rPr>
          <w:rFonts w:ascii="Arial" w:hAnsi="Arial" w:cs="Arial"/>
        </w:rPr>
      </w:pPr>
    </w:p>
    <w:p w:rsidR="003424C8" w:rsidRDefault="003424C8" w:rsidP="003424C8">
      <w:pPr>
        <w:overflowPunct w:val="0"/>
        <w:autoSpaceDE w:val="0"/>
        <w:rPr>
          <w:rFonts w:ascii="Arial" w:hAnsi="Arial" w:cs="Arial"/>
        </w:rPr>
      </w:pPr>
    </w:p>
    <w:p w:rsidR="003424C8" w:rsidRDefault="003424C8" w:rsidP="003424C8">
      <w:pPr>
        <w:overflowPunct w:val="0"/>
        <w:autoSpaceDE w:val="0"/>
        <w:rPr>
          <w:rFonts w:ascii="Arial" w:hAnsi="Arial" w:cs="Arial"/>
        </w:rPr>
      </w:pPr>
    </w:p>
    <w:p w:rsidR="003424C8" w:rsidRPr="00B60D94" w:rsidRDefault="003424C8" w:rsidP="003424C8">
      <w:pPr>
        <w:overflowPunct w:val="0"/>
        <w:autoSpaceDE w:val="0"/>
        <w:rPr>
          <w:rFonts w:ascii="Arial" w:hAnsi="Arial" w:cs="Arial"/>
        </w:rPr>
      </w:pPr>
    </w:p>
    <w:p w:rsidR="003424C8" w:rsidRPr="00B60D94" w:rsidRDefault="003424C8" w:rsidP="003424C8">
      <w:pPr>
        <w:overflowPunct w:val="0"/>
        <w:autoSpaceDE w:val="0"/>
      </w:pPr>
      <w:r w:rsidRPr="00B60D94">
        <w:rPr>
          <w:rFonts w:ascii="Arial" w:hAnsi="Arial" w:cs="Arial"/>
          <w:b/>
        </w:rPr>
        <w:t>VI. ODRŽAVANJE NERAZVRSTANIH CESTA</w:t>
      </w:r>
    </w:p>
    <w:p w:rsidR="003424C8" w:rsidRPr="00B60D94" w:rsidRDefault="003424C8" w:rsidP="003424C8">
      <w:pPr>
        <w:overflowPunct w:val="0"/>
        <w:autoSpaceDE w:val="0"/>
        <w:jc w:val="center"/>
        <w:rPr>
          <w:rFonts w:ascii="Arial" w:hAnsi="Arial" w:cs="Arial"/>
          <w:b/>
        </w:rPr>
      </w:pPr>
    </w:p>
    <w:p w:rsidR="003424C8" w:rsidRPr="00B60D94" w:rsidRDefault="003424C8" w:rsidP="003424C8">
      <w:pPr>
        <w:overflowPunct w:val="0"/>
        <w:autoSpaceDE w:val="0"/>
        <w:jc w:val="center"/>
        <w:rPr>
          <w:rFonts w:ascii="Arial" w:hAnsi="Arial" w:cs="Arial"/>
          <w:b/>
        </w:rPr>
      </w:pPr>
      <w:r w:rsidRPr="00B60D94">
        <w:rPr>
          <w:rFonts w:ascii="Arial" w:hAnsi="Arial" w:cs="Arial"/>
          <w:b/>
        </w:rPr>
        <w:t>Članak 17.</w:t>
      </w:r>
    </w:p>
    <w:p w:rsidR="003424C8" w:rsidRPr="00B60D94" w:rsidRDefault="003424C8" w:rsidP="003424C8">
      <w:pPr>
        <w:pStyle w:val="NoSpacing"/>
        <w:ind w:firstLine="708"/>
        <w:jc w:val="both"/>
      </w:pPr>
      <w:r w:rsidRPr="00B60D94">
        <w:rPr>
          <w:rFonts w:ascii="Arial" w:hAnsi="Arial" w:cs="Arial"/>
        </w:rPr>
        <w:t>Pod nerazvrstanim cestama podrazumijevaju se površine koje se koriste za promet  vozilima i koje svatko može slobodno koristiti na način i pod uvjetima  određenim Zakonom o cestama   (Narodne novine broj 84/11) i drugim propisima, a koje nisu razvrstane kao javne ceste u smislu ovog Zakona.</w:t>
      </w:r>
    </w:p>
    <w:p w:rsidR="003424C8" w:rsidRPr="00B60D94" w:rsidRDefault="003424C8" w:rsidP="003424C8">
      <w:pPr>
        <w:pStyle w:val="NoSpacing"/>
        <w:ind w:firstLine="708"/>
        <w:jc w:val="both"/>
        <w:rPr>
          <w:rFonts w:ascii="Arial" w:hAnsi="Arial" w:cs="Arial"/>
        </w:rPr>
      </w:pPr>
    </w:p>
    <w:p w:rsidR="003424C8" w:rsidRPr="00B60D94" w:rsidRDefault="003424C8" w:rsidP="003424C8">
      <w:pPr>
        <w:pStyle w:val="NoSpacing"/>
        <w:ind w:firstLine="708"/>
        <w:jc w:val="both"/>
      </w:pPr>
      <w:r w:rsidRPr="00B60D94">
        <w:rPr>
          <w:rFonts w:ascii="Arial" w:hAnsi="Arial" w:cs="Arial"/>
        </w:rPr>
        <w:t>Nerazvrstanu cestu  čine :</w:t>
      </w:r>
    </w:p>
    <w:p w:rsidR="003424C8" w:rsidRPr="00B60D94" w:rsidRDefault="003424C8" w:rsidP="003424C8">
      <w:pPr>
        <w:pStyle w:val="NoSpacing"/>
        <w:numPr>
          <w:ilvl w:val="0"/>
          <w:numId w:val="15"/>
        </w:numPr>
        <w:suppressAutoHyphens/>
        <w:jc w:val="both"/>
      </w:pPr>
      <w:r w:rsidRPr="00B60D94">
        <w:rPr>
          <w:rFonts w:ascii="Arial" w:hAnsi="Arial" w:cs="Arial"/>
        </w:rPr>
        <w:t xml:space="preserve">cestovne građevine (donji sloj, kolnička konstrukcija, sustav za odvodnju atmosferskih voda s nerazvrstane ceste, drenaže, most, vijadukt, podvožnjak, nadvožnjak, propust, tunel, galerija, potporni i obložni zid, pothodnik, nadhodnik i slično) nogustup, biciklističke staze, te sve prometne i druge površine  na pripadajućem zemljištu (zelene površine, ugibališta, parkirališta, okretišta, </w:t>
      </w:r>
      <w:r w:rsidRPr="00B60D94">
        <w:rPr>
          <w:rFonts w:ascii="Arial" w:hAnsi="Arial" w:cs="Arial"/>
          <w:sz w:val="20"/>
          <w:szCs w:val="20"/>
        </w:rPr>
        <w:t>stajališta javnog prijevoza i slično)</w:t>
      </w:r>
    </w:p>
    <w:p w:rsidR="003424C8" w:rsidRPr="00B60D94" w:rsidRDefault="003424C8" w:rsidP="003424C8">
      <w:pPr>
        <w:pStyle w:val="NoSpacing"/>
        <w:numPr>
          <w:ilvl w:val="0"/>
          <w:numId w:val="12"/>
        </w:numPr>
        <w:suppressAutoHyphens/>
        <w:jc w:val="both"/>
      </w:pPr>
      <w:r w:rsidRPr="00B60D94">
        <w:rPr>
          <w:rFonts w:ascii="Arial" w:hAnsi="Arial" w:cs="Arial"/>
        </w:rPr>
        <w:t>građevna čestica, odnosno cestovno zemljište u površini koju čine površina zemljišta na kojoj će se prema projektu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ceste, upravljanje i nadzor prometa, benzinske postaje, servisi i drugo)</w:t>
      </w:r>
    </w:p>
    <w:p w:rsidR="003424C8" w:rsidRPr="00B60D94" w:rsidRDefault="003424C8" w:rsidP="003424C8">
      <w:pPr>
        <w:pStyle w:val="NoSpacing"/>
        <w:numPr>
          <w:ilvl w:val="0"/>
          <w:numId w:val="12"/>
        </w:numPr>
        <w:suppressAutoHyphens/>
        <w:jc w:val="both"/>
      </w:pPr>
      <w:r w:rsidRPr="00B60D94">
        <w:rPr>
          <w:rFonts w:ascii="Arial" w:hAnsi="Arial" w:cs="Arial"/>
        </w:rPr>
        <w:t>zemljišni pojas s obiju strana ceste potreban za nesmetano održavanje ceste širine prema projektu ceste</w:t>
      </w:r>
    </w:p>
    <w:p w:rsidR="003424C8" w:rsidRPr="00B60D94" w:rsidRDefault="003424C8" w:rsidP="003424C8">
      <w:pPr>
        <w:pStyle w:val="NoSpacing"/>
        <w:numPr>
          <w:ilvl w:val="0"/>
          <w:numId w:val="12"/>
        </w:numPr>
        <w:suppressAutoHyphens/>
        <w:jc w:val="both"/>
      </w:pPr>
      <w:r w:rsidRPr="00B60D94">
        <w:rPr>
          <w:rFonts w:ascii="Arial" w:hAnsi="Arial" w:cs="Arial"/>
        </w:rPr>
        <w:t>prometna signalizacija (okomita, vodoravna i svjetlosna) i oprema za upravljanje  i nadzor prometa</w:t>
      </w:r>
    </w:p>
    <w:p w:rsidR="003424C8" w:rsidRPr="00B60D94" w:rsidRDefault="003424C8" w:rsidP="003424C8">
      <w:pPr>
        <w:pStyle w:val="NoSpacing"/>
        <w:numPr>
          <w:ilvl w:val="0"/>
          <w:numId w:val="12"/>
        </w:numPr>
        <w:suppressAutoHyphens/>
        <w:jc w:val="both"/>
      </w:pPr>
      <w:r w:rsidRPr="00B60D94">
        <w:rPr>
          <w:rFonts w:ascii="Arial" w:hAnsi="Arial" w:cs="Arial"/>
        </w:rPr>
        <w:t>javna rasvjeta i oprema ceste (odbojnici i zaštitne ograde, uređaj za zaštitu od buke, uređaj za naknadu parkiranja i slično).</w:t>
      </w:r>
    </w:p>
    <w:p w:rsidR="003424C8" w:rsidRPr="00B60D94" w:rsidRDefault="003424C8" w:rsidP="003424C8">
      <w:pPr>
        <w:overflowPunct w:val="0"/>
        <w:autoSpaceDE w:val="0"/>
        <w:ind w:firstLine="708"/>
      </w:pPr>
      <w:r w:rsidRPr="00B60D94">
        <w:rPr>
          <w:rFonts w:ascii="Arial" w:hAnsi="Arial" w:cs="Arial"/>
        </w:rPr>
        <w:t>Održavanje nerazvrstanih cesta s obzirom na obujam i dinamiku izvođenja dijeli se na  tekuće i pojačano (investicijsko) održavanje.</w:t>
      </w:r>
    </w:p>
    <w:p w:rsidR="003424C8" w:rsidRPr="00B60D94" w:rsidRDefault="003424C8" w:rsidP="003424C8">
      <w:pPr>
        <w:overflowPunct w:val="0"/>
        <w:autoSpaceDE w:val="0"/>
        <w:ind w:firstLine="708"/>
        <w:rPr>
          <w:rFonts w:ascii="Arial" w:hAnsi="Arial" w:cs="Arial"/>
        </w:rPr>
      </w:pPr>
    </w:p>
    <w:p w:rsidR="003424C8" w:rsidRPr="00B60D94" w:rsidRDefault="003424C8" w:rsidP="003424C8">
      <w:pPr>
        <w:overflowPunct w:val="0"/>
        <w:autoSpaceDE w:val="0"/>
        <w:jc w:val="center"/>
      </w:pPr>
      <w:r w:rsidRPr="00B60D94">
        <w:rPr>
          <w:rFonts w:ascii="Arial" w:hAnsi="Arial" w:cs="Arial"/>
          <w:b/>
        </w:rPr>
        <w:t>Članak 18.</w:t>
      </w:r>
    </w:p>
    <w:p w:rsidR="003424C8" w:rsidRPr="00B60D94" w:rsidRDefault="003424C8" w:rsidP="003424C8">
      <w:pPr>
        <w:overflowPunct w:val="0"/>
        <w:autoSpaceDE w:val="0"/>
        <w:ind w:firstLine="708"/>
        <w:jc w:val="both"/>
      </w:pPr>
      <w:r w:rsidRPr="00B60D94">
        <w:rPr>
          <w:rFonts w:ascii="Arial" w:hAnsi="Arial" w:cs="Arial"/>
        </w:rPr>
        <w:t>Pod pojmom tekućeg održavanja asfaltiranih prometnih površina</w:t>
      </w:r>
      <w:r w:rsidRPr="00B60D94">
        <w:rPr>
          <w:rFonts w:ascii="Arial" w:hAnsi="Arial" w:cs="Arial"/>
          <w:b/>
        </w:rPr>
        <w:t xml:space="preserve"> </w:t>
      </w:r>
      <w:r w:rsidRPr="00B60D94">
        <w:rPr>
          <w:rFonts w:ascii="Arial" w:hAnsi="Arial" w:cs="Arial"/>
        </w:rPr>
        <w:t xml:space="preserve">smatra se uklanjanje oštećenja koja se nazivaju udarne rupe. Za te radove predviđena su sredstva u iznosu od </w:t>
      </w:r>
      <w:r w:rsidRPr="00B60D94">
        <w:rPr>
          <w:rFonts w:ascii="Arial" w:hAnsi="Arial" w:cs="Arial"/>
          <w:b/>
        </w:rPr>
        <w:t xml:space="preserve">150.000,00 kn </w:t>
      </w:r>
      <w:r w:rsidRPr="00B60D94">
        <w:rPr>
          <w:rFonts w:ascii="Arial" w:hAnsi="Arial" w:cs="Arial"/>
        </w:rPr>
        <w:t xml:space="preserve">a po rebalansu II ostaju ista, financirana iz sredstava komunalne naknade u iznosu od 150.000,00 kn.  </w:t>
      </w:r>
    </w:p>
    <w:p w:rsidR="003424C8" w:rsidRPr="00B60D94" w:rsidRDefault="003424C8" w:rsidP="003424C8">
      <w:pPr>
        <w:overflowPunct w:val="0"/>
        <w:autoSpaceDE w:val="0"/>
        <w:ind w:firstLine="708"/>
        <w:jc w:val="both"/>
        <w:rPr>
          <w:rFonts w:ascii="Arial" w:hAnsi="Arial" w:cs="Arial"/>
        </w:rPr>
      </w:pPr>
    </w:p>
    <w:p w:rsidR="003424C8" w:rsidRPr="00B60D94" w:rsidRDefault="003424C8" w:rsidP="003424C8">
      <w:pPr>
        <w:overflowPunct w:val="0"/>
        <w:autoSpaceDE w:val="0"/>
        <w:ind w:firstLine="708"/>
        <w:jc w:val="both"/>
      </w:pPr>
      <w:r w:rsidRPr="00B60D94">
        <w:rPr>
          <w:rFonts w:ascii="Arial" w:hAnsi="Arial" w:cs="Arial"/>
        </w:rPr>
        <w:t xml:space="preserve">Za pojačano održavanje nerazvrstanih cesta (asfaltiranje postojećih cesta) planirana su sredstva u iznosu od </w:t>
      </w:r>
      <w:r w:rsidRPr="00B60D94">
        <w:rPr>
          <w:rFonts w:ascii="Arial" w:hAnsi="Arial" w:cs="Arial"/>
          <w:b/>
        </w:rPr>
        <w:t>2.221.943,00 kn,</w:t>
      </w:r>
      <w:r w:rsidRPr="00B60D94">
        <w:rPr>
          <w:rFonts w:ascii="Arial" w:hAnsi="Arial" w:cs="Arial"/>
        </w:rPr>
        <w:t xml:space="preserve"> a po rebalansu II u iznosu </w:t>
      </w:r>
      <w:r w:rsidRPr="00B60D94">
        <w:rPr>
          <w:rFonts w:ascii="Arial" w:hAnsi="Arial" w:cs="Arial"/>
          <w:b/>
        </w:rPr>
        <w:t>3.821.943,00 kn</w:t>
      </w:r>
      <w:r w:rsidRPr="00B60D94">
        <w:rPr>
          <w:rFonts w:ascii="Arial" w:hAnsi="Arial" w:cs="Arial"/>
        </w:rPr>
        <w:t xml:space="preserve"> i to  iz sredstava komunalne naknade u iznosu od 665.000,00 kn, a po rebalansu II ostaju ista, iz naknade za eksploataciju mineralnih sirovina u iznosu od 55.000,00 kn, a po rebalansu II ostaju ista, iz naknade za korištenje prostora elektrana u iznosu od 40.000,00 kn, a po </w:t>
      </w:r>
      <w:r w:rsidRPr="00B60D94">
        <w:rPr>
          <w:rFonts w:ascii="Arial" w:hAnsi="Arial" w:cs="Arial"/>
        </w:rPr>
        <w:lastRenderedPageBreak/>
        <w:t xml:space="preserve">rebalansu II ostaju ista te iz općih prihoda u iznosu od 1.461.943,00 kn, a po rebalansu I u iznosu od 3.061.943,00 kn. </w:t>
      </w:r>
    </w:p>
    <w:p w:rsidR="003424C8" w:rsidRPr="00B60D94" w:rsidRDefault="003424C8" w:rsidP="003424C8">
      <w:pPr>
        <w:overflowPunct w:val="0"/>
        <w:autoSpaceDE w:val="0"/>
        <w:ind w:firstLine="708"/>
        <w:jc w:val="both"/>
        <w:rPr>
          <w:rFonts w:ascii="Arial" w:hAnsi="Arial" w:cs="Arial"/>
        </w:rPr>
      </w:pPr>
    </w:p>
    <w:p w:rsidR="003424C8" w:rsidRPr="00B60D94" w:rsidRDefault="003424C8" w:rsidP="003424C8">
      <w:pPr>
        <w:overflowPunct w:val="0"/>
        <w:autoSpaceDE w:val="0"/>
        <w:ind w:firstLine="708"/>
        <w:jc w:val="both"/>
      </w:pPr>
      <w:r w:rsidRPr="00B60D94">
        <w:rPr>
          <w:rFonts w:ascii="Arial" w:hAnsi="Arial" w:cs="Arial"/>
        </w:rPr>
        <w:t xml:space="preserve">Sredstva za pojačano održavanje raspoređuju se na sljedeći način: </w:t>
      </w:r>
    </w:p>
    <w:tbl>
      <w:tblPr>
        <w:tblW w:w="7332" w:type="pct"/>
        <w:tblInd w:w="-743" w:type="dxa"/>
        <w:tblLayout w:type="fixed"/>
        <w:tblLook w:val="0000" w:firstRow="0" w:lastRow="0" w:firstColumn="0" w:lastColumn="0" w:noHBand="0" w:noVBand="0"/>
      </w:tblPr>
      <w:tblGrid>
        <w:gridCol w:w="1589"/>
        <w:gridCol w:w="2942"/>
        <w:gridCol w:w="1878"/>
        <w:gridCol w:w="1878"/>
        <w:gridCol w:w="2012"/>
        <w:gridCol w:w="2575"/>
      </w:tblGrid>
      <w:tr w:rsidR="003424C8" w:rsidRPr="00B60D94" w:rsidTr="007F466C">
        <w:trPr>
          <w:gridAfter w:val="1"/>
          <w:wAfter w:w="2727" w:type="dxa"/>
          <w:trHeight w:val="238"/>
        </w:trPr>
        <w:tc>
          <w:tcPr>
            <w:tcW w:w="1676"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center"/>
            </w:pPr>
            <w:r w:rsidRPr="00B60D94">
              <w:rPr>
                <w:rFonts w:ascii="Arial" w:hAnsi="Arial" w:cs="Arial"/>
                <w:b/>
                <w:sz w:val="20"/>
                <w:szCs w:val="20"/>
              </w:rPr>
              <w:t>Naselje ili MO-i</w:t>
            </w:r>
          </w:p>
        </w:tc>
        <w:tc>
          <w:tcPr>
            <w:tcW w:w="3118"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center"/>
            </w:pPr>
            <w:r w:rsidRPr="00B60D94">
              <w:rPr>
                <w:rFonts w:ascii="Arial" w:hAnsi="Arial" w:cs="Arial"/>
                <w:b/>
                <w:sz w:val="20"/>
                <w:szCs w:val="20"/>
              </w:rPr>
              <w:t>Opis radova</w:t>
            </w:r>
          </w:p>
        </w:tc>
        <w:tc>
          <w:tcPr>
            <w:tcW w:w="1985"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center"/>
            </w:pPr>
            <w:r w:rsidRPr="00B60D94">
              <w:rPr>
                <w:rFonts w:ascii="Arial" w:hAnsi="Arial" w:cs="Arial"/>
                <w:b/>
                <w:sz w:val="20"/>
                <w:szCs w:val="20"/>
              </w:rPr>
              <w:t>Planirano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4C8" w:rsidRPr="00B60D94" w:rsidRDefault="003424C8" w:rsidP="007F466C">
            <w:pPr>
              <w:pStyle w:val="NoSpacing"/>
              <w:jc w:val="center"/>
            </w:pPr>
            <w:r w:rsidRPr="00B60D94">
              <w:rPr>
                <w:rFonts w:ascii="Arial" w:hAnsi="Arial" w:cs="Arial"/>
                <w:b/>
                <w:sz w:val="20"/>
                <w:szCs w:val="20"/>
              </w:rPr>
              <w:t>Rebalans I</w:t>
            </w:r>
          </w:p>
        </w:tc>
        <w:tc>
          <w:tcPr>
            <w:tcW w:w="2127"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pStyle w:val="NoSpacing"/>
              <w:jc w:val="center"/>
              <w:rPr>
                <w:rFonts w:ascii="Arial" w:hAnsi="Arial" w:cs="Arial"/>
                <w:b/>
                <w:sz w:val="20"/>
                <w:szCs w:val="20"/>
              </w:rPr>
            </w:pPr>
            <w:r w:rsidRPr="00B60D94">
              <w:rPr>
                <w:rFonts w:ascii="Arial" w:hAnsi="Arial" w:cs="Arial"/>
                <w:b/>
                <w:sz w:val="20"/>
                <w:szCs w:val="20"/>
              </w:rPr>
              <w:t>Rebalans II</w:t>
            </w:r>
          </w:p>
        </w:tc>
      </w:tr>
      <w:tr w:rsidR="003424C8" w:rsidRPr="00B60D94" w:rsidTr="007F466C">
        <w:trPr>
          <w:gridAfter w:val="1"/>
          <w:wAfter w:w="2727" w:type="dxa"/>
          <w:trHeight w:val="227"/>
        </w:trPr>
        <w:tc>
          <w:tcPr>
            <w:tcW w:w="1676"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pPr>
            <w:r w:rsidRPr="00B60D94">
              <w:rPr>
                <w:rFonts w:ascii="Arial" w:hAnsi="Arial" w:cs="Arial"/>
                <w:sz w:val="20"/>
                <w:szCs w:val="20"/>
              </w:rPr>
              <w:t>MO-svi</w:t>
            </w:r>
          </w:p>
        </w:tc>
        <w:tc>
          <w:tcPr>
            <w:tcW w:w="3118"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pPr>
            <w:r w:rsidRPr="00B60D94">
              <w:rPr>
                <w:rFonts w:ascii="Arial" w:hAnsi="Arial" w:cs="Arial"/>
                <w:sz w:val="20"/>
                <w:szCs w:val="20"/>
              </w:rPr>
              <w:t>Invalidski prijelazi kod pješačkih prijelaza</w:t>
            </w:r>
          </w:p>
          <w:p w:rsidR="003424C8" w:rsidRPr="00B60D94" w:rsidRDefault="003424C8" w:rsidP="007F466C">
            <w:pPr>
              <w:pStyle w:val="NoSpacing"/>
            </w:pPr>
            <w:r w:rsidRPr="00B60D94">
              <w:rPr>
                <w:rFonts w:ascii="Arial" w:hAnsi="Arial" w:cs="Arial"/>
                <w:sz w:val="20"/>
                <w:szCs w:val="20"/>
              </w:rPr>
              <w:t>Sanacija asfaltnih površina</w:t>
            </w:r>
          </w:p>
          <w:p w:rsidR="003424C8" w:rsidRPr="00B60D94" w:rsidRDefault="003424C8" w:rsidP="007F466C">
            <w:pPr>
              <w:pStyle w:val="NoSpacing"/>
            </w:pPr>
            <w:r w:rsidRPr="00B60D94">
              <w:rPr>
                <w:rFonts w:ascii="Arial" w:eastAsia="Arial" w:hAnsi="Arial" w:cs="Arial"/>
                <w:sz w:val="20"/>
                <w:szCs w:val="20"/>
              </w:rPr>
              <w:t xml:space="preserve">   </w:t>
            </w:r>
            <w:r w:rsidRPr="00B60D94">
              <w:rPr>
                <w:rFonts w:ascii="Arial" w:hAnsi="Arial" w:cs="Arial"/>
                <w:sz w:val="20"/>
                <w:szCs w:val="20"/>
              </w:rPr>
              <w:t xml:space="preserve">- nadzor radova </w:t>
            </w:r>
          </w:p>
        </w:tc>
        <w:tc>
          <w:tcPr>
            <w:tcW w:w="1985"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right"/>
            </w:pPr>
            <w:r w:rsidRPr="00B60D94">
              <w:rPr>
                <w:rFonts w:ascii="Arial" w:hAnsi="Arial" w:cs="Arial"/>
                <w:sz w:val="20"/>
                <w:szCs w:val="20"/>
              </w:rPr>
              <w:t xml:space="preserve">20.000,00   </w:t>
            </w:r>
          </w:p>
          <w:p w:rsidR="003424C8" w:rsidRPr="00B60D94" w:rsidRDefault="003424C8" w:rsidP="007F466C">
            <w:pPr>
              <w:pStyle w:val="NoSpacing"/>
              <w:jc w:val="right"/>
            </w:pPr>
            <w:r w:rsidRPr="00B60D94">
              <w:rPr>
                <w:rFonts w:ascii="Arial" w:eastAsia="Arial" w:hAnsi="Arial" w:cs="Arial"/>
                <w:sz w:val="20"/>
                <w:szCs w:val="20"/>
              </w:rPr>
              <w:t xml:space="preserve">             </w:t>
            </w:r>
          </w:p>
          <w:p w:rsidR="003424C8" w:rsidRPr="00B60D94" w:rsidRDefault="003424C8" w:rsidP="007F466C">
            <w:pPr>
              <w:pStyle w:val="NoSpacing"/>
              <w:jc w:val="right"/>
            </w:pPr>
            <w:r w:rsidRPr="00B60D94">
              <w:rPr>
                <w:rFonts w:ascii="Arial" w:eastAsia="Arial" w:hAnsi="Arial" w:cs="Arial"/>
                <w:sz w:val="20"/>
                <w:szCs w:val="20"/>
              </w:rPr>
              <w:t xml:space="preserve">   1.708.943,00</w:t>
            </w:r>
          </w:p>
          <w:p w:rsidR="003424C8" w:rsidRPr="00B60D94" w:rsidRDefault="003424C8" w:rsidP="007F466C">
            <w:pPr>
              <w:pStyle w:val="NoSpacing"/>
              <w:jc w:val="right"/>
            </w:pPr>
            <w:r w:rsidRPr="00B60D94">
              <w:rPr>
                <w:rFonts w:ascii="Arial" w:hAnsi="Arial" w:cs="Arial"/>
                <w:sz w:val="20"/>
                <w:szCs w:val="20"/>
              </w:rPr>
              <w:t>63.000,00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4C8" w:rsidRPr="00B60D94" w:rsidRDefault="003424C8" w:rsidP="007F466C">
            <w:pPr>
              <w:pStyle w:val="NoSpacing"/>
              <w:jc w:val="right"/>
            </w:pPr>
            <w:r w:rsidRPr="00B60D94">
              <w:rPr>
                <w:rFonts w:ascii="Arial" w:hAnsi="Arial" w:cs="Arial"/>
                <w:sz w:val="20"/>
                <w:szCs w:val="20"/>
              </w:rPr>
              <w:t xml:space="preserve">20.000,00   </w:t>
            </w:r>
          </w:p>
          <w:p w:rsidR="003424C8" w:rsidRPr="00B60D94" w:rsidRDefault="003424C8" w:rsidP="007F466C">
            <w:pPr>
              <w:pStyle w:val="NoSpacing"/>
              <w:jc w:val="right"/>
            </w:pPr>
            <w:r w:rsidRPr="00B60D94">
              <w:rPr>
                <w:rFonts w:ascii="Arial" w:eastAsia="Arial" w:hAnsi="Arial" w:cs="Arial"/>
                <w:sz w:val="20"/>
                <w:szCs w:val="20"/>
              </w:rPr>
              <w:t xml:space="preserve">             </w:t>
            </w:r>
          </w:p>
          <w:p w:rsidR="003424C8" w:rsidRPr="00B60D94" w:rsidRDefault="003424C8" w:rsidP="007F466C">
            <w:pPr>
              <w:pStyle w:val="NoSpacing"/>
              <w:jc w:val="right"/>
            </w:pPr>
            <w:r w:rsidRPr="00B60D94">
              <w:rPr>
                <w:rFonts w:ascii="Arial" w:eastAsia="Arial" w:hAnsi="Arial" w:cs="Arial"/>
                <w:sz w:val="20"/>
                <w:szCs w:val="20"/>
              </w:rPr>
              <w:t>2.138.943,00</w:t>
            </w:r>
          </w:p>
          <w:p w:rsidR="003424C8" w:rsidRPr="00B60D94" w:rsidRDefault="003424C8" w:rsidP="007F466C">
            <w:pPr>
              <w:pStyle w:val="NoSpacing"/>
              <w:jc w:val="right"/>
            </w:pPr>
            <w:r w:rsidRPr="00B60D94">
              <w:rPr>
                <w:rFonts w:ascii="Arial" w:hAnsi="Arial" w:cs="Arial"/>
                <w:sz w:val="20"/>
                <w:szCs w:val="20"/>
              </w:rPr>
              <w:t>63.000,00</w:t>
            </w:r>
          </w:p>
        </w:tc>
        <w:tc>
          <w:tcPr>
            <w:tcW w:w="2127" w:type="dxa"/>
            <w:tcBorders>
              <w:top w:val="single" w:sz="4" w:space="0" w:color="000000"/>
              <w:left w:val="single" w:sz="4" w:space="0" w:color="000000"/>
              <w:bottom w:val="single" w:sz="4" w:space="0" w:color="000000"/>
              <w:right w:val="single" w:sz="4" w:space="0" w:color="000000"/>
            </w:tcBorders>
            <w:vAlign w:val="center"/>
          </w:tcPr>
          <w:p w:rsidR="003424C8" w:rsidRPr="00B60D94" w:rsidRDefault="003424C8" w:rsidP="007F466C">
            <w:pPr>
              <w:pStyle w:val="NoSpacing"/>
              <w:jc w:val="right"/>
            </w:pPr>
            <w:r w:rsidRPr="00B60D94">
              <w:rPr>
                <w:rFonts w:ascii="Arial" w:hAnsi="Arial" w:cs="Arial"/>
                <w:sz w:val="20"/>
                <w:szCs w:val="20"/>
              </w:rPr>
              <w:t xml:space="preserve">20.000,00   </w:t>
            </w:r>
          </w:p>
          <w:p w:rsidR="003424C8" w:rsidRPr="00B60D94" w:rsidRDefault="003424C8" w:rsidP="007F466C">
            <w:pPr>
              <w:pStyle w:val="NoSpacing"/>
              <w:jc w:val="right"/>
            </w:pPr>
            <w:r w:rsidRPr="00B60D94">
              <w:rPr>
                <w:rFonts w:ascii="Arial" w:eastAsia="Arial" w:hAnsi="Arial" w:cs="Arial"/>
                <w:sz w:val="20"/>
                <w:szCs w:val="20"/>
              </w:rPr>
              <w:t xml:space="preserve">             </w:t>
            </w:r>
          </w:p>
          <w:p w:rsidR="003424C8" w:rsidRPr="00B60D94" w:rsidRDefault="003424C8" w:rsidP="007F466C">
            <w:pPr>
              <w:pStyle w:val="NoSpacing"/>
              <w:jc w:val="right"/>
            </w:pPr>
            <w:r w:rsidRPr="00B60D94">
              <w:rPr>
                <w:rFonts w:ascii="Arial" w:eastAsia="Arial" w:hAnsi="Arial" w:cs="Arial"/>
                <w:sz w:val="20"/>
                <w:szCs w:val="20"/>
              </w:rPr>
              <w:t>3.738.943,00</w:t>
            </w:r>
          </w:p>
          <w:p w:rsidR="003424C8" w:rsidRPr="00B60D94" w:rsidRDefault="003424C8" w:rsidP="007F466C">
            <w:pPr>
              <w:pStyle w:val="NoSpacing"/>
              <w:jc w:val="right"/>
              <w:rPr>
                <w:rFonts w:ascii="Arial" w:hAnsi="Arial" w:cs="Arial"/>
                <w:sz w:val="20"/>
                <w:szCs w:val="20"/>
              </w:rPr>
            </w:pPr>
            <w:r w:rsidRPr="00B60D94">
              <w:rPr>
                <w:rFonts w:ascii="Arial" w:hAnsi="Arial" w:cs="Arial"/>
                <w:sz w:val="20"/>
                <w:szCs w:val="20"/>
              </w:rPr>
              <w:t>63.000,00</w:t>
            </w:r>
          </w:p>
        </w:tc>
      </w:tr>
      <w:tr w:rsidR="003424C8" w:rsidRPr="00B60D94" w:rsidTr="007F466C">
        <w:trPr>
          <w:trHeight w:val="227"/>
        </w:trPr>
        <w:tc>
          <w:tcPr>
            <w:tcW w:w="4794" w:type="dxa"/>
            <w:gridSpan w:val="2"/>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center"/>
            </w:pPr>
            <w:r w:rsidRPr="00B60D94">
              <w:rPr>
                <w:rFonts w:ascii="Arial" w:hAnsi="Arial" w:cs="Arial"/>
                <w:b/>
                <w:sz w:val="20"/>
                <w:szCs w:val="20"/>
              </w:rPr>
              <w:t>UKUPNO</w:t>
            </w:r>
          </w:p>
        </w:tc>
        <w:tc>
          <w:tcPr>
            <w:tcW w:w="1985" w:type="dxa"/>
            <w:tcBorders>
              <w:top w:val="single" w:sz="4" w:space="0" w:color="000000"/>
              <w:left w:val="single" w:sz="4" w:space="0" w:color="000000"/>
              <w:bottom w:val="single" w:sz="4" w:space="0" w:color="000000"/>
            </w:tcBorders>
            <w:shd w:val="clear" w:color="auto" w:fill="auto"/>
            <w:vAlign w:val="center"/>
          </w:tcPr>
          <w:p w:rsidR="003424C8" w:rsidRPr="00B60D94" w:rsidRDefault="003424C8" w:rsidP="007F466C">
            <w:pPr>
              <w:pStyle w:val="NoSpacing"/>
              <w:jc w:val="right"/>
            </w:pPr>
            <w:r w:rsidRPr="00B60D94">
              <w:rPr>
                <w:rFonts w:ascii="Arial" w:hAnsi="Arial" w:cs="Arial"/>
                <w:b/>
                <w:sz w:val="20"/>
                <w:szCs w:val="20"/>
              </w:rPr>
              <w:t>1.791.943,00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4C8" w:rsidRPr="00B60D94" w:rsidRDefault="003424C8" w:rsidP="007F466C">
            <w:pPr>
              <w:pStyle w:val="NoSpacing"/>
              <w:jc w:val="right"/>
            </w:pPr>
            <w:r w:rsidRPr="00B60D94">
              <w:rPr>
                <w:rFonts w:ascii="Arial" w:hAnsi="Arial" w:cs="Arial"/>
                <w:b/>
                <w:sz w:val="20"/>
                <w:szCs w:val="20"/>
              </w:rPr>
              <w:t>2.221.943,00</w:t>
            </w:r>
          </w:p>
        </w:tc>
        <w:tc>
          <w:tcPr>
            <w:tcW w:w="2127"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pStyle w:val="NoSpacing"/>
              <w:jc w:val="right"/>
              <w:rPr>
                <w:rFonts w:ascii="Arial" w:hAnsi="Arial" w:cs="Arial"/>
                <w:b/>
                <w:sz w:val="20"/>
                <w:szCs w:val="20"/>
              </w:rPr>
            </w:pPr>
            <w:r w:rsidRPr="00B60D94">
              <w:rPr>
                <w:rFonts w:ascii="Arial" w:hAnsi="Arial" w:cs="Arial"/>
                <w:b/>
                <w:sz w:val="20"/>
                <w:szCs w:val="20"/>
              </w:rPr>
              <w:t>3.821.943,00</w:t>
            </w:r>
          </w:p>
        </w:tc>
        <w:tc>
          <w:tcPr>
            <w:tcW w:w="2727" w:type="dxa"/>
            <w:vAlign w:val="center"/>
          </w:tcPr>
          <w:p w:rsidR="003424C8" w:rsidRPr="00B60D94" w:rsidRDefault="003424C8" w:rsidP="007F466C">
            <w:pPr>
              <w:rPr>
                <w:rFonts w:ascii="Arial" w:eastAsia="Arial" w:hAnsi="Arial" w:cs="Arial"/>
                <w:b/>
              </w:rPr>
            </w:pPr>
          </w:p>
        </w:tc>
      </w:tr>
    </w:tbl>
    <w:p w:rsidR="003424C8" w:rsidRPr="00B60D94" w:rsidRDefault="003424C8" w:rsidP="003424C8">
      <w:pPr>
        <w:overflowPunct w:val="0"/>
        <w:autoSpaceDE w:val="0"/>
        <w:jc w:val="center"/>
      </w:pPr>
      <w:r w:rsidRPr="00B60D94">
        <w:rPr>
          <w:rFonts w:ascii="Arial" w:eastAsia="Arial" w:hAnsi="Arial" w:cs="Arial"/>
          <w:b/>
        </w:rPr>
        <w:t xml:space="preserve">                                                   </w:t>
      </w:r>
    </w:p>
    <w:p w:rsidR="003424C8" w:rsidRPr="00B60D94" w:rsidRDefault="003424C8" w:rsidP="003424C8">
      <w:pPr>
        <w:ind w:firstLine="708"/>
        <w:jc w:val="both"/>
      </w:pPr>
      <w:r w:rsidRPr="00B60D94">
        <w:rPr>
          <w:rFonts w:ascii="Arial" w:hAnsi="Arial" w:cs="Arial"/>
        </w:rPr>
        <w:t xml:space="preserve">Za  prometnu signalizaciju predviđena su sredstva u iznosu od </w:t>
      </w:r>
      <w:r w:rsidRPr="00B60D94">
        <w:rPr>
          <w:rFonts w:ascii="Arial" w:hAnsi="Arial" w:cs="Arial"/>
          <w:b/>
        </w:rPr>
        <w:t>200.000,00</w:t>
      </w:r>
      <w:r w:rsidRPr="00B60D94">
        <w:rPr>
          <w:rFonts w:ascii="Arial" w:hAnsi="Arial" w:cs="Arial"/>
        </w:rPr>
        <w:t xml:space="preserve"> kn, a po rebalansu II u iznosu od 248.700,00 kn, financirana iz sredstava komunalne naknade u iznosu od 107.000,00 kn, a po rebalansu II ostaju ista te iz općih prihoda i primitaka u iznosu od 93.000,00 kn, a po rebalansu II u iznosu od 141.700,00 kn.</w:t>
      </w:r>
    </w:p>
    <w:p w:rsidR="003424C8" w:rsidRPr="00B60D94" w:rsidRDefault="003424C8" w:rsidP="003424C8">
      <w:pPr>
        <w:overflowPunct w:val="0"/>
        <w:autoSpaceDE w:val="0"/>
        <w:ind w:firstLine="708"/>
        <w:jc w:val="both"/>
      </w:pPr>
      <w:r w:rsidRPr="00B60D94">
        <w:rPr>
          <w:rFonts w:ascii="Arial" w:hAnsi="Arial" w:cs="Arial"/>
        </w:rPr>
        <w:t>Pod pojmom tekućeg održavanja neasfaltiranih nerazvrstanih cesta</w:t>
      </w:r>
      <w:r w:rsidRPr="00B60D94">
        <w:rPr>
          <w:rFonts w:ascii="Arial" w:hAnsi="Arial" w:cs="Arial"/>
          <w:b/>
        </w:rPr>
        <w:t xml:space="preserve">  </w:t>
      </w:r>
      <w:r w:rsidRPr="00B60D94">
        <w:rPr>
          <w:rFonts w:ascii="Arial" w:hAnsi="Arial" w:cs="Arial"/>
        </w:rPr>
        <w:t xml:space="preserve">podrazumijevamo njihovo nasipavanje agregatom odgovarajućih frakcija, prijevoz agregata, čišćenje odvodnih kanala, strojno planiranje planuma, izgradnje propusta, uklanjanje raslinja i dr., za što su planirana sredstva u iznosu </w:t>
      </w:r>
      <w:r w:rsidRPr="00B60D94">
        <w:rPr>
          <w:rFonts w:ascii="Arial" w:hAnsi="Arial" w:cs="Arial"/>
          <w:b/>
        </w:rPr>
        <w:t>145.000,00 kn,</w:t>
      </w:r>
      <w:r w:rsidRPr="00B60D94">
        <w:rPr>
          <w:rFonts w:ascii="Arial" w:hAnsi="Arial" w:cs="Arial"/>
        </w:rPr>
        <w:t xml:space="preserve"> a po rebalansu II ostaju ista</w:t>
      </w:r>
      <w:r w:rsidRPr="00B60D94">
        <w:rPr>
          <w:rFonts w:ascii="Arial" w:hAnsi="Arial" w:cs="Arial"/>
          <w:b/>
        </w:rPr>
        <w:t xml:space="preserve"> </w:t>
      </w:r>
      <w:r w:rsidRPr="00B60D94">
        <w:rPr>
          <w:rFonts w:ascii="Arial" w:hAnsi="Arial" w:cs="Arial"/>
        </w:rPr>
        <w:t>financirana iz sredstava komunalne naknade.</w:t>
      </w:r>
    </w:p>
    <w:p w:rsidR="003424C8" w:rsidRPr="00B60D94" w:rsidRDefault="003424C8" w:rsidP="003424C8">
      <w:pPr>
        <w:overflowPunct w:val="0"/>
        <w:autoSpaceDE w:val="0"/>
        <w:ind w:firstLine="708"/>
        <w:jc w:val="both"/>
      </w:pPr>
      <w:r w:rsidRPr="00B60D94">
        <w:rPr>
          <w:rFonts w:ascii="Arial" w:hAnsi="Arial" w:cs="Arial"/>
        </w:rPr>
        <w:t>Na mjestima gdje bi zbog stalnog nasipavanja materijala došlo do podizanja nivelete prometne površine, potrebno je prije novog nasipavanja ukloniti ostatke prethodnog, a oborinske vode odvesti jednostavnim sistemom u postojeću kanalizaciju.</w:t>
      </w:r>
    </w:p>
    <w:p w:rsidR="003424C8" w:rsidRPr="00B60D94" w:rsidRDefault="003424C8" w:rsidP="003424C8">
      <w:pPr>
        <w:overflowPunct w:val="0"/>
        <w:autoSpaceDE w:val="0"/>
        <w:jc w:val="both"/>
        <w:rPr>
          <w:rFonts w:ascii="Arial" w:hAnsi="Arial" w:cs="Arial"/>
        </w:rPr>
      </w:pPr>
    </w:p>
    <w:p w:rsidR="003424C8" w:rsidRPr="00B60D94" w:rsidRDefault="003424C8" w:rsidP="003424C8">
      <w:pPr>
        <w:overflowPunct w:val="0"/>
        <w:autoSpaceDE w:val="0"/>
        <w:jc w:val="center"/>
      </w:pPr>
      <w:r w:rsidRPr="00B60D94">
        <w:rPr>
          <w:rFonts w:ascii="Arial" w:hAnsi="Arial" w:cs="Arial"/>
          <w:b/>
        </w:rPr>
        <w:t>Članak 19.</w:t>
      </w:r>
    </w:p>
    <w:p w:rsidR="003424C8" w:rsidRPr="00B60D94" w:rsidRDefault="003424C8" w:rsidP="003424C8">
      <w:pPr>
        <w:overflowPunct w:val="0"/>
        <w:autoSpaceDE w:val="0"/>
        <w:jc w:val="both"/>
      </w:pPr>
      <w:r w:rsidRPr="00B60D94">
        <w:rPr>
          <w:rFonts w:ascii="Arial" w:hAnsi="Arial" w:cs="Arial"/>
        </w:rPr>
        <w:t xml:space="preserve">Za tekuće održavanje nerazvrstanih cesta  planirana su sredstva u ukupnom iznosu od </w:t>
      </w:r>
      <w:r w:rsidRPr="00B60D94">
        <w:rPr>
          <w:rFonts w:ascii="Arial" w:hAnsi="Arial" w:cs="Arial"/>
          <w:b/>
        </w:rPr>
        <w:t>2.716.943,00</w:t>
      </w:r>
      <w:r w:rsidRPr="00B60D94">
        <w:rPr>
          <w:rFonts w:ascii="Arial" w:hAnsi="Arial" w:cs="Arial"/>
        </w:rPr>
        <w:t xml:space="preserve"> </w:t>
      </w:r>
      <w:r w:rsidRPr="00B60D94">
        <w:rPr>
          <w:rFonts w:ascii="Arial" w:hAnsi="Arial" w:cs="Arial"/>
          <w:b/>
        </w:rPr>
        <w:t>kn</w:t>
      </w:r>
      <w:r w:rsidRPr="00B60D94">
        <w:rPr>
          <w:rFonts w:ascii="Arial" w:hAnsi="Arial" w:cs="Arial"/>
        </w:rPr>
        <w:t xml:space="preserve"> a po rebalansu u iznosu od </w:t>
      </w:r>
      <w:r w:rsidRPr="00B60D94">
        <w:rPr>
          <w:rFonts w:ascii="Arial" w:hAnsi="Arial" w:cs="Arial"/>
          <w:b/>
        </w:rPr>
        <w:t>4.365.643,00</w:t>
      </w:r>
      <w:r w:rsidRPr="00B60D94">
        <w:rPr>
          <w:rFonts w:ascii="Arial" w:hAnsi="Arial" w:cs="Arial"/>
        </w:rPr>
        <w:t xml:space="preserve"> </w:t>
      </w:r>
      <w:r w:rsidRPr="00B60D94">
        <w:rPr>
          <w:rFonts w:ascii="Arial" w:hAnsi="Arial" w:cs="Arial"/>
          <w:b/>
        </w:rPr>
        <w:t>kn</w:t>
      </w:r>
      <w:r w:rsidRPr="00B60D94">
        <w:rPr>
          <w:rFonts w:ascii="Arial" w:hAnsi="Arial" w:cs="Arial"/>
        </w:rPr>
        <w:t>:</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 xml:space="preserve">investicijsko održavanje nerazvrstanih cesta po MO planiran iznos od 2.221.943,00 kn, a po rebalansu II u iznosu od 3.821.943,00 kn   </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tekuće održavanje asfaltnih prometnih površina planiran iznos od 150.000,00 kn, a po rebalansu II ostaju ista.</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prometna signalizacija planiran iznos od 200.000,00 kn, a po rebalansu II u iznosu od 248.700,00 kn</w:t>
      </w:r>
    </w:p>
    <w:p w:rsidR="003424C8" w:rsidRPr="00B60D94" w:rsidRDefault="003424C8" w:rsidP="003424C8">
      <w:pPr>
        <w:numPr>
          <w:ilvl w:val="0"/>
          <w:numId w:val="12"/>
        </w:numPr>
        <w:suppressAutoHyphens/>
        <w:overflowPunct w:val="0"/>
        <w:autoSpaceDE w:val="0"/>
        <w:spacing w:after="0" w:line="240" w:lineRule="auto"/>
        <w:jc w:val="both"/>
      </w:pPr>
      <w:r w:rsidRPr="00B60D94">
        <w:rPr>
          <w:rFonts w:ascii="Arial" w:hAnsi="Arial" w:cs="Arial"/>
        </w:rPr>
        <w:t>tekuće održavanje neasfaltiranih nerazvrstanih cesta planiran iznos od 145.000,00 kn, a po rebalansu II ostaju ista.</w:t>
      </w:r>
    </w:p>
    <w:p w:rsidR="003424C8" w:rsidRDefault="003424C8" w:rsidP="003424C8">
      <w:pPr>
        <w:overflowPunct w:val="0"/>
        <w:autoSpaceDE w:val="0"/>
        <w:rPr>
          <w:rFonts w:ascii="Arial" w:hAnsi="Arial" w:cs="Arial"/>
          <w:b/>
        </w:rPr>
      </w:pPr>
    </w:p>
    <w:p w:rsidR="00B826DC" w:rsidRDefault="00B826DC" w:rsidP="003424C8">
      <w:pPr>
        <w:overflowPunct w:val="0"/>
        <w:autoSpaceDE w:val="0"/>
        <w:rPr>
          <w:rFonts w:ascii="Arial" w:hAnsi="Arial" w:cs="Arial"/>
          <w:b/>
        </w:rPr>
      </w:pPr>
    </w:p>
    <w:p w:rsidR="00B826DC" w:rsidRDefault="00B826DC" w:rsidP="003424C8">
      <w:pPr>
        <w:overflowPunct w:val="0"/>
        <w:autoSpaceDE w:val="0"/>
        <w:rPr>
          <w:rFonts w:ascii="Arial" w:hAnsi="Arial" w:cs="Arial"/>
          <w:b/>
        </w:rPr>
      </w:pPr>
    </w:p>
    <w:p w:rsidR="00B826DC" w:rsidRPr="00B60D94" w:rsidRDefault="00B826DC" w:rsidP="003424C8">
      <w:pPr>
        <w:overflowPunct w:val="0"/>
        <w:autoSpaceDE w:val="0"/>
        <w:rPr>
          <w:rFonts w:ascii="Arial" w:hAnsi="Arial" w:cs="Arial"/>
          <w:b/>
        </w:rPr>
      </w:pPr>
    </w:p>
    <w:p w:rsidR="003424C8" w:rsidRPr="00B60D94" w:rsidRDefault="003424C8" w:rsidP="003424C8">
      <w:pPr>
        <w:overflowPunct w:val="0"/>
        <w:autoSpaceDE w:val="0"/>
      </w:pPr>
      <w:r w:rsidRPr="00B60D94">
        <w:rPr>
          <w:rFonts w:ascii="Arial" w:hAnsi="Arial" w:cs="Arial"/>
          <w:b/>
        </w:rPr>
        <w:lastRenderedPageBreak/>
        <w:t>VII.  ODRŽAVANJE JAVNE RASVJETE</w:t>
      </w:r>
    </w:p>
    <w:p w:rsidR="003424C8" w:rsidRPr="00B60D94" w:rsidRDefault="003424C8" w:rsidP="003424C8">
      <w:pPr>
        <w:overflowPunct w:val="0"/>
        <w:autoSpaceDE w:val="0"/>
        <w:jc w:val="center"/>
      </w:pPr>
      <w:r w:rsidRPr="00B60D94">
        <w:rPr>
          <w:rFonts w:ascii="Arial" w:hAnsi="Arial" w:cs="Arial"/>
          <w:b/>
        </w:rPr>
        <w:t>Članak 20.</w:t>
      </w:r>
    </w:p>
    <w:p w:rsidR="003424C8" w:rsidRPr="00B60D94" w:rsidRDefault="003424C8" w:rsidP="003424C8">
      <w:pPr>
        <w:overflowPunct w:val="0"/>
        <w:autoSpaceDE w:val="0"/>
        <w:jc w:val="both"/>
      </w:pPr>
      <w:r w:rsidRPr="00B60D94">
        <w:rPr>
          <w:rFonts w:ascii="Arial" w:hAnsi="Arial" w:cs="Arial"/>
        </w:rPr>
        <w:t>Poslovi održavanja javne rasvjete uključuju:</w:t>
      </w:r>
    </w:p>
    <w:p w:rsidR="003424C8" w:rsidRPr="00B60D94" w:rsidRDefault="003424C8" w:rsidP="003424C8">
      <w:pPr>
        <w:numPr>
          <w:ilvl w:val="0"/>
          <w:numId w:val="14"/>
        </w:numPr>
        <w:suppressAutoHyphens/>
        <w:spacing w:after="0" w:line="240" w:lineRule="auto"/>
        <w:jc w:val="both"/>
      </w:pPr>
      <w:r w:rsidRPr="00B60D94">
        <w:rPr>
          <w:rFonts w:ascii="Arial" w:hAnsi="Arial" w:cs="Arial"/>
        </w:rPr>
        <w:t>upravljanje i redovno održavanje objekata i uređaja javne rasvjete: nabavu novih i zamjenu  istrošenih, neispravnih ili uništenih rasvjetnih tijela, opreme i uređaja</w:t>
      </w:r>
    </w:p>
    <w:p w:rsidR="003424C8" w:rsidRPr="00B60D94" w:rsidRDefault="003424C8" w:rsidP="003424C8">
      <w:pPr>
        <w:numPr>
          <w:ilvl w:val="0"/>
          <w:numId w:val="14"/>
        </w:numPr>
        <w:suppressAutoHyphens/>
        <w:spacing w:after="0" w:line="240" w:lineRule="auto"/>
        <w:jc w:val="both"/>
      </w:pPr>
      <w:r w:rsidRPr="00B60D94">
        <w:rPr>
          <w:rFonts w:ascii="Arial" w:hAnsi="Arial" w:cs="Arial"/>
        </w:rPr>
        <w:t xml:space="preserve">izvanredno održavanje opreme i uređaja javne rasvjete: rekonstrukciju mreže javne rasvjete od zamjene vodiča, stupova rasvjetnih tijela, ličenje stupova, ugradnja novih štednih i moderniji rasvjetnih tijela </w:t>
      </w:r>
    </w:p>
    <w:p w:rsidR="003424C8" w:rsidRPr="00B60D94" w:rsidRDefault="003424C8" w:rsidP="003424C8">
      <w:pPr>
        <w:numPr>
          <w:ilvl w:val="0"/>
          <w:numId w:val="13"/>
        </w:numPr>
        <w:suppressAutoHyphens/>
        <w:spacing w:after="0" w:line="240" w:lineRule="auto"/>
        <w:jc w:val="both"/>
      </w:pPr>
      <w:r w:rsidRPr="00B60D94">
        <w:rPr>
          <w:rFonts w:ascii="Arial" w:hAnsi="Arial" w:cs="Arial"/>
        </w:rPr>
        <w:t>prigodno blagdansko ukrašavanje grada</w:t>
      </w:r>
    </w:p>
    <w:p w:rsidR="003424C8" w:rsidRPr="00B60D94" w:rsidRDefault="003424C8" w:rsidP="003424C8">
      <w:pPr>
        <w:numPr>
          <w:ilvl w:val="0"/>
          <w:numId w:val="13"/>
        </w:numPr>
        <w:suppressAutoHyphens/>
        <w:spacing w:after="0" w:line="240" w:lineRule="auto"/>
        <w:jc w:val="both"/>
      </w:pPr>
      <w:r w:rsidRPr="00B60D94">
        <w:rPr>
          <w:rFonts w:ascii="Arial" w:hAnsi="Arial" w:cs="Arial"/>
        </w:rPr>
        <w:t>plaćanje utroška električne energije.</w:t>
      </w:r>
    </w:p>
    <w:p w:rsidR="003424C8" w:rsidRPr="00B60D94" w:rsidRDefault="003424C8" w:rsidP="003424C8">
      <w:pPr>
        <w:overflowPunct w:val="0"/>
        <w:autoSpaceDE w:val="0"/>
        <w:jc w:val="both"/>
        <w:rPr>
          <w:rFonts w:ascii="Arial" w:hAnsi="Arial" w:cs="Arial"/>
        </w:rPr>
      </w:pPr>
    </w:p>
    <w:p w:rsidR="003424C8" w:rsidRPr="00B60D94" w:rsidRDefault="003424C8" w:rsidP="003424C8">
      <w:pPr>
        <w:overflowPunct w:val="0"/>
        <w:autoSpaceDE w:val="0"/>
        <w:ind w:firstLine="708"/>
        <w:jc w:val="both"/>
      </w:pPr>
      <w:r w:rsidRPr="00B60D94">
        <w:rPr>
          <w:rFonts w:ascii="Arial" w:hAnsi="Arial" w:cs="Arial"/>
        </w:rPr>
        <w:t xml:space="preserve">Za navedene radove planirana su sredstva iznosu od </w:t>
      </w:r>
      <w:r w:rsidRPr="00B60D94">
        <w:rPr>
          <w:rFonts w:ascii="Arial" w:hAnsi="Arial" w:cs="Arial"/>
          <w:b/>
        </w:rPr>
        <w:t>875.000,00</w:t>
      </w:r>
      <w:r w:rsidRPr="00B60D94">
        <w:rPr>
          <w:rFonts w:ascii="Arial" w:hAnsi="Arial" w:cs="Arial"/>
        </w:rPr>
        <w:t xml:space="preserve"> </w:t>
      </w:r>
      <w:r w:rsidRPr="00B60D94">
        <w:rPr>
          <w:rFonts w:ascii="Arial" w:hAnsi="Arial" w:cs="Arial"/>
          <w:b/>
        </w:rPr>
        <w:t>kn</w:t>
      </w:r>
      <w:r w:rsidRPr="00B60D94">
        <w:rPr>
          <w:rFonts w:ascii="Arial" w:hAnsi="Arial" w:cs="Arial"/>
        </w:rPr>
        <w:t xml:space="preserve"> a po rebalansu II u iznosu od </w:t>
      </w:r>
      <w:r w:rsidRPr="00B60D94">
        <w:rPr>
          <w:rFonts w:ascii="Arial" w:hAnsi="Arial" w:cs="Arial"/>
          <w:b/>
        </w:rPr>
        <w:t>9</w:t>
      </w:r>
      <w:r>
        <w:rPr>
          <w:rFonts w:ascii="Arial" w:hAnsi="Arial" w:cs="Arial"/>
          <w:b/>
        </w:rPr>
        <w:t>9</w:t>
      </w:r>
      <w:r w:rsidRPr="00B60D94">
        <w:rPr>
          <w:rFonts w:ascii="Arial" w:hAnsi="Arial" w:cs="Arial"/>
          <w:b/>
        </w:rPr>
        <w:t>8.000,00 kn</w:t>
      </w:r>
      <w:r w:rsidRPr="00B60D94">
        <w:rPr>
          <w:rFonts w:ascii="Arial" w:hAnsi="Arial" w:cs="Arial"/>
        </w:rPr>
        <w:t xml:space="preserve">, financirana iz sredstava komunalne naknade u iznosu od 850.000,00 kn, a po rebalansu II ostaju ista te iz općih prihoda i primitaka u iznosu od  25.000,00 kn a po rebalansu II u iznosu od </w:t>
      </w:r>
      <w:r>
        <w:rPr>
          <w:rFonts w:ascii="Arial" w:hAnsi="Arial" w:cs="Arial"/>
        </w:rPr>
        <w:t>14</w:t>
      </w:r>
      <w:r w:rsidRPr="00B60D94">
        <w:rPr>
          <w:rFonts w:ascii="Arial" w:hAnsi="Arial" w:cs="Arial"/>
        </w:rPr>
        <w:t xml:space="preserve">8.000,00 kn.  </w:t>
      </w:r>
    </w:p>
    <w:p w:rsidR="003424C8" w:rsidRPr="00B60D94" w:rsidRDefault="003424C8" w:rsidP="003424C8">
      <w:pPr>
        <w:overflowPunct w:val="0"/>
        <w:autoSpaceDE w:val="0"/>
        <w:ind w:firstLine="708"/>
        <w:jc w:val="both"/>
        <w:rPr>
          <w:rFonts w:ascii="Arial" w:hAnsi="Arial" w:cs="Arial"/>
        </w:rPr>
      </w:pPr>
    </w:p>
    <w:tbl>
      <w:tblPr>
        <w:tblW w:w="5718" w:type="pct"/>
        <w:jc w:val="center"/>
        <w:tblLayout w:type="fixed"/>
        <w:tblLook w:val="0000" w:firstRow="0" w:lastRow="0" w:firstColumn="0" w:lastColumn="0" w:noHBand="0" w:noVBand="0"/>
      </w:tblPr>
      <w:tblGrid>
        <w:gridCol w:w="3165"/>
        <w:gridCol w:w="2242"/>
        <w:gridCol w:w="2313"/>
        <w:gridCol w:w="2313"/>
      </w:tblGrid>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Opis radova</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Planirano</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Rebalans I</w:t>
            </w:r>
          </w:p>
        </w:tc>
        <w:tc>
          <w:tcPr>
            <w:tcW w:w="2447" w:type="dxa"/>
            <w:tcBorders>
              <w:top w:val="single" w:sz="6" w:space="0" w:color="000000"/>
              <w:left w:val="single" w:sz="6" w:space="0" w:color="000000"/>
              <w:bottom w:val="single" w:sz="6" w:space="0" w:color="000000"/>
              <w:right w:val="single" w:sz="6" w:space="0" w:color="000000"/>
            </w:tcBorders>
          </w:tcPr>
          <w:p w:rsidR="003424C8" w:rsidRPr="00B60D94" w:rsidRDefault="003424C8" w:rsidP="007F466C">
            <w:pPr>
              <w:overflowPunct w:val="0"/>
              <w:autoSpaceDE w:val="0"/>
              <w:jc w:val="center"/>
              <w:rPr>
                <w:rFonts w:ascii="Arial" w:hAnsi="Arial" w:cs="Arial"/>
                <w:b/>
                <w:sz w:val="20"/>
                <w:szCs w:val="20"/>
              </w:rPr>
            </w:pPr>
            <w:r w:rsidRPr="00B60D94">
              <w:rPr>
                <w:rFonts w:ascii="Arial" w:hAnsi="Arial" w:cs="Arial"/>
                <w:b/>
                <w:sz w:val="20"/>
                <w:szCs w:val="20"/>
              </w:rPr>
              <w:t>Rebalans II</w:t>
            </w:r>
          </w:p>
        </w:tc>
      </w:tr>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Trošak električne energije</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850.000,00</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700.000,00</w:t>
            </w:r>
          </w:p>
        </w:tc>
        <w:tc>
          <w:tcPr>
            <w:tcW w:w="2447"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sz w:val="20"/>
                <w:szCs w:val="20"/>
              </w:rPr>
            </w:pPr>
            <w:r w:rsidRPr="00B60D94">
              <w:rPr>
                <w:rFonts w:ascii="Arial" w:hAnsi="Arial" w:cs="Arial"/>
                <w:sz w:val="20"/>
                <w:szCs w:val="20"/>
              </w:rPr>
              <w:t>770.000,00</w:t>
            </w:r>
          </w:p>
        </w:tc>
      </w:tr>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 xml:space="preserve">Redovno održavanje javne rasvjete </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100.000,00</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sz w:val="20"/>
                <w:szCs w:val="20"/>
              </w:rPr>
              <w:t>150.000,00</w:t>
            </w:r>
          </w:p>
        </w:tc>
        <w:tc>
          <w:tcPr>
            <w:tcW w:w="2447"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sz w:val="20"/>
                <w:szCs w:val="20"/>
              </w:rPr>
            </w:pPr>
            <w:r w:rsidRPr="00B60D94">
              <w:rPr>
                <w:rFonts w:ascii="Arial" w:hAnsi="Arial" w:cs="Arial"/>
                <w:sz w:val="20"/>
                <w:szCs w:val="20"/>
              </w:rPr>
              <w:t>150.000,00</w:t>
            </w:r>
          </w:p>
        </w:tc>
      </w:tr>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rPr>
                <w:rFonts w:ascii="Arial" w:hAnsi="Arial" w:cs="Arial"/>
                <w:sz w:val="20"/>
                <w:szCs w:val="20"/>
              </w:rPr>
            </w:pPr>
            <w:r w:rsidRPr="00B60D94">
              <w:rPr>
                <w:rFonts w:ascii="Arial" w:hAnsi="Arial" w:cs="Arial"/>
                <w:sz w:val="20"/>
                <w:szCs w:val="20"/>
              </w:rPr>
              <w:t>Sitni inventar</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rPr>
                <w:rFonts w:ascii="Arial" w:hAnsi="Arial" w:cs="Arial"/>
                <w:sz w:val="20"/>
                <w:szCs w:val="20"/>
              </w:rPr>
            </w:pPr>
            <w:r w:rsidRPr="00B60D94">
              <w:rPr>
                <w:rFonts w:ascii="Arial" w:hAnsi="Arial" w:cs="Arial"/>
                <w:sz w:val="20"/>
                <w:szCs w:val="20"/>
              </w:rPr>
              <w:t>0</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rPr>
                <w:rFonts w:ascii="Arial" w:hAnsi="Arial" w:cs="Arial"/>
                <w:sz w:val="20"/>
                <w:szCs w:val="20"/>
              </w:rPr>
            </w:pPr>
            <w:r w:rsidRPr="00B60D94">
              <w:rPr>
                <w:rFonts w:ascii="Arial" w:hAnsi="Arial" w:cs="Arial"/>
                <w:sz w:val="20"/>
                <w:szCs w:val="20"/>
              </w:rPr>
              <w:t>0</w:t>
            </w:r>
          </w:p>
        </w:tc>
        <w:tc>
          <w:tcPr>
            <w:tcW w:w="2447"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sz w:val="20"/>
                <w:szCs w:val="20"/>
              </w:rPr>
            </w:pPr>
            <w:r w:rsidRPr="00B60D94">
              <w:rPr>
                <w:rFonts w:ascii="Arial" w:hAnsi="Arial" w:cs="Arial"/>
                <w:sz w:val="20"/>
                <w:szCs w:val="20"/>
              </w:rPr>
              <w:t>3.000</w:t>
            </w:r>
          </w:p>
        </w:tc>
      </w:tr>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pPr>
            <w:r w:rsidRPr="00B60D94">
              <w:rPr>
                <w:rFonts w:ascii="Arial" w:hAnsi="Arial" w:cs="Arial"/>
                <w:sz w:val="20"/>
                <w:szCs w:val="20"/>
              </w:rPr>
              <w:t xml:space="preserve">Blagdansko ukrašavanje </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eastAsia="Arial" w:hAnsi="Arial" w:cs="Arial"/>
                <w:sz w:val="20"/>
                <w:szCs w:val="20"/>
              </w:rPr>
              <w:t xml:space="preserve">  </w:t>
            </w:r>
            <w:r w:rsidRPr="00B60D94">
              <w:rPr>
                <w:rFonts w:ascii="Arial" w:hAnsi="Arial" w:cs="Arial"/>
                <w:sz w:val="20"/>
                <w:szCs w:val="20"/>
              </w:rPr>
              <w:t>25.000,00</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eastAsia="Arial" w:hAnsi="Arial" w:cs="Arial"/>
                <w:sz w:val="20"/>
                <w:szCs w:val="20"/>
              </w:rPr>
              <w:t xml:space="preserve">  </w:t>
            </w:r>
            <w:r w:rsidRPr="00B60D94">
              <w:rPr>
                <w:rFonts w:ascii="Arial" w:hAnsi="Arial" w:cs="Arial"/>
                <w:sz w:val="20"/>
                <w:szCs w:val="20"/>
              </w:rPr>
              <w:t>25.000,00</w:t>
            </w:r>
          </w:p>
        </w:tc>
        <w:tc>
          <w:tcPr>
            <w:tcW w:w="2447"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eastAsia="Arial" w:hAnsi="Arial" w:cs="Arial"/>
                <w:sz w:val="20"/>
                <w:szCs w:val="20"/>
              </w:rPr>
            </w:pPr>
            <w:r w:rsidRPr="00B60D94">
              <w:rPr>
                <w:rFonts w:ascii="Arial" w:eastAsia="Arial" w:hAnsi="Arial" w:cs="Arial"/>
                <w:sz w:val="20"/>
                <w:szCs w:val="20"/>
              </w:rPr>
              <w:t xml:space="preserve">  </w:t>
            </w:r>
            <w:r>
              <w:rPr>
                <w:rFonts w:ascii="Arial" w:hAnsi="Arial" w:cs="Arial"/>
                <w:sz w:val="20"/>
                <w:szCs w:val="20"/>
              </w:rPr>
              <w:t>7</w:t>
            </w:r>
            <w:r w:rsidRPr="00B60D94">
              <w:rPr>
                <w:rFonts w:ascii="Arial" w:hAnsi="Arial" w:cs="Arial"/>
                <w:sz w:val="20"/>
                <w:szCs w:val="20"/>
              </w:rPr>
              <w:t>5.000,00</w:t>
            </w:r>
          </w:p>
        </w:tc>
      </w:tr>
      <w:tr w:rsidR="003424C8" w:rsidRPr="00B60D94" w:rsidTr="007F466C">
        <w:trPr>
          <w:trHeight w:val="227"/>
          <w:jc w:val="center"/>
        </w:trPr>
        <w:tc>
          <w:tcPr>
            <w:tcW w:w="3354"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center"/>
            </w:pPr>
            <w:r w:rsidRPr="00B60D94">
              <w:rPr>
                <w:rFonts w:ascii="Arial" w:hAnsi="Arial" w:cs="Arial"/>
                <w:b/>
                <w:sz w:val="20"/>
                <w:szCs w:val="20"/>
              </w:rPr>
              <w:t>UKUPNO</w:t>
            </w:r>
          </w:p>
        </w:tc>
        <w:tc>
          <w:tcPr>
            <w:tcW w:w="2371" w:type="dxa"/>
            <w:tcBorders>
              <w:top w:val="single" w:sz="6" w:space="0" w:color="000000"/>
              <w:left w:val="single" w:sz="6" w:space="0" w:color="000000"/>
              <w:bottom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b/>
                <w:sz w:val="20"/>
                <w:szCs w:val="20"/>
              </w:rPr>
              <w:t>975.000,00</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424C8" w:rsidRPr="00B60D94" w:rsidRDefault="003424C8" w:rsidP="007F466C">
            <w:pPr>
              <w:overflowPunct w:val="0"/>
              <w:autoSpaceDE w:val="0"/>
              <w:jc w:val="right"/>
            </w:pPr>
            <w:r w:rsidRPr="00B60D94">
              <w:rPr>
                <w:rFonts w:ascii="Arial" w:hAnsi="Arial" w:cs="Arial"/>
                <w:b/>
                <w:sz w:val="20"/>
                <w:szCs w:val="20"/>
              </w:rPr>
              <w:t>875.000,00</w:t>
            </w:r>
          </w:p>
        </w:tc>
        <w:tc>
          <w:tcPr>
            <w:tcW w:w="2447" w:type="dxa"/>
            <w:tcBorders>
              <w:top w:val="single" w:sz="6" w:space="0" w:color="000000"/>
              <w:left w:val="single" w:sz="6" w:space="0" w:color="000000"/>
              <w:bottom w:val="single" w:sz="6" w:space="0" w:color="000000"/>
              <w:right w:val="single" w:sz="6" w:space="0" w:color="000000"/>
            </w:tcBorders>
            <w:vAlign w:val="center"/>
          </w:tcPr>
          <w:p w:rsidR="003424C8" w:rsidRPr="00B60D94" w:rsidRDefault="003424C8" w:rsidP="007F466C">
            <w:pPr>
              <w:overflowPunct w:val="0"/>
              <w:autoSpaceDE w:val="0"/>
              <w:jc w:val="right"/>
              <w:rPr>
                <w:rFonts w:ascii="Arial" w:hAnsi="Arial" w:cs="Arial"/>
                <w:b/>
                <w:sz w:val="20"/>
                <w:szCs w:val="20"/>
              </w:rPr>
            </w:pPr>
            <w:r w:rsidRPr="00B60D94">
              <w:rPr>
                <w:rFonts w:ascii="Arial" w:hAnsi="Arial" w:cs="Arial"/>
                <w:b/>
                <w:sz w:val="20"/>
                <w:szCs w:val="20"/>
              </w:rPr>
              <w:t>9</w:t>
            </w:r>
            <w:r>
              <w:rPr>
                <w:rFonts w:ascii="Arial" w:hAnsi="Arial" w:cs="Arial"/>
                <w:b/>
                <w:sz w:val="20"/>
                <w:szCs w:val="20"/>
              </w:rPr>
              <w:t>9</w:t>
            </w:r>
            <w:r w:rsidRPr="00B60D94">
              <w:rPr>
                <w:rFonts w:ascii="Arial" w:hAnsi="Arial" w:cs="Arial"/>
                <w:b/>
                <w:sz w:val="20"/>
                <w:szCs w:val="20"/>
              </w:rPr>
              <w:t>8.000,00</w:t>
            </w:r>
          </w:p>
        </w:tc>
      </w:tr>
    </w:tbl>
    <w:p w:rsidR="003424C8" w:rsidRDefault="003424C8" w:rsidP="003424C8">
      <w:pPr>
        <w:rPr>
          <w:rFonts w:ascii="Arial" w:hAnsi="Arial" w:cs="Arial"/>
          <w:b/>
        </w:rPr>
      </w:pPr>
    </w:p>
    <w:p w:rsidR="003424C8" w:rsidRPr="00B60D94" w:rsidRDefault="003424C8" w:rsidP="003424C8">
      <w:pPr>
        <w:ind w:left="3204" w:firstLine="336"/>
      </w:pPr>
      <w:r w:rsidRPr="00B60D94">
        <w:rPr>
          <w:rFonts w:ascii="Arial" w:hAnsi="Arial" w:cs="Arial"/>
          <w:b/>
        </w:rPr>
        <w:t>Članak 21.</w:t>
      </w:r>
    </w:p>
    <w:p w:rsidR="003424C8" w:rsidRPr="00B60D94" w:rsidRDefault="003424C8" w:rsidP="003424C8">
      <w:pPr>
        <w:ind w:firstLine="708"/>
      </w:pPr>
      <w:r w:rsidRPr="00B60D94">
        <w:rPr>
          <w:rFonts w:ascii="Arial" w:hAnsi="Arial" w:cs="Arial"/>
          <w:b/>
          <w:bCs/>
        </w:rPr>
        <w:t>Rekapitulacija Programa održavanja komunalne infrastrukture za 2021. godinu – Rebalans I</w:t>
      </w:r>
      <w:r>
        <w:rPr>
          <w:rFonts w:ascii="Arial" w:hAnsi="Arial" w:cs="Arial"/>
          <w:b/>
          <w:bCs/>
        </w:rPr>
        <w:t>I</w:t>
      </w:r>
      <w:r w:rsidRPr="00B60D94">
        <w:rPr>
          <w:rFonts w:ascii="Arial" w:hAnsi="Arial" w:cs="Arial"/>
          <w:bCs/>
        </w:rPr>
        <w:t>:</w:t>
      </w:r>
    </w:p>
    <w:p w:rsidR="003424C8" w:rsidRPr="00B60D94" w:rsidRDefault="003424C8" w:rsidP="003424C8">
      <w:pPr>
        <w:ind w:firstLine="708"/>
        <w:rPr>
          <w:rFonts w:ascii="Arial" w:hAnsi="Arial" w:cs="Arial"/>
          <w:bCs/>
        </w:rPr>
      </w:pPr>
    </w:p>
    <w:tbl>
      <w:tblPr>
        <w:tblW w:w="5313" w:type="pct"/>
        <w:jc w:val="center"/>
        <w:tblLayout w:type="fixed"/>
        <w:tblLook w:val="0000" w:firstRow="0" w:lastRow="0" w:firstColumn="0" w:lastColumn="0" w:noHBand="0" w:noVBand="0"/>
      </w:tblPr>
      <w:tblGrid>
        <w:gridCol w:w="3249"/>
        <w:gridCol w:w="1992"/>
        <w:gridCol w:w="2044"/>
        <w:gridCol w:w="2044"/>
      </w:tblGrid>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center"/>
            </w:pPr>
            <w:r w:rsidRPr="00B60D94">
              <w:rPr>
                <w:rFonts w:ascii="Arial" w:hAnsi="Arial" w:cs="Arial"/>
                <w:b/>
                <w:bCs/>
                <w:sz w:val="20"/>
                <w:szCs w:val="20"/>
              </w:rPr>
              <w:t>Opis radova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center"/>
            </w:pPr>
            <w:r w:rsidRPr="00B60D94">
              <w:rPr>
                <w:rFonts w:ascii="Arial" w:hAnsi="Arial" w:cs="Arial"/>
                <w:b/>
                <w:bCs/>
                <w:sz w:val="20"/>
                <w:szCs w:val="20"/>
              </w:rPr>
              <w:t>Planirano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center"/>
            </w:pPr>
            <w:r w:rsidRPr="00B60D94">
              <w:rPr>
                <w:rFonts w:ascii="Arial" w:hAnsi="Arial" w:cs="Arial"/>
                <w:b/>
                <w:bCs/>
                <w:sz w:val="20"/>
                <w:szCs w:val="20"/>
              </w:rPr>
              <w:t>Rebalans I</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center"/>
              <w:rPr>
                <w:rFonts w:ascii="Arial" w:hAnsi="Arial" w:cs="Arial"/>
                <w:b/>
                <w:bCs/>
                <w:sz w:val="20"/>
                <w:szCs w:val="20"/>
              </w:rPr>
            </w:pPr>
            <w:r w:rsidRPr="00B60D94">
              <w:rPr>
                <w:rFonts w:ascii="Arial" w:hAnsi="Arial" w:cs="Arial"/>
                <w:b/>
                <w:bCs/>
                <w:sz w:val="20"/>
                <w:szCs w:val="20"/>
              </w:rPr>
              <w:t>Rebalans II</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t>Odvodnja atmosferskih voda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eastAsia="Arial" w:hAnsi="Arial" w:cs="Arial"/>
                <w:bCs/>
                <w:color w:val="FF0000"/>
                <w:sz w:val="20"/>
                <w:szCs w:val="20"/>
              </w:rPr>
              <w:t xml:space="preserve">    </w:t>
            </w:r>
            <w:r w:rsidRPr="00B60D94">
              <w:rPr>
                <w:rFonts w:ascii="Arial" w:hAnsi="Arial" w:cs="Arial"/>
                <w:bCs/>
                <w:sz w:val="20"/>
                <w:szCs w:val="20"/>
              </w:rPr>
              <w:t xml:space="preserve">50.000,00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eastAsia="Arial" w:hAnsi="Arial" w:cs="Arial"/>
                <w:bCs/>
                <w:color w:val="FF0000"/>
                <w:sz w:val="20"/>
                <w:szCs w:val="20"/>
              </w:rPr>
              <w:t xml:space="preserve">    </w:t>
            </w:r>
            <w:r w:rsidRPr="00B60D94">
              <w:rPr>
                <w:rFonts w:ascii="Arial" w:hAnsi="Arial" w:cs="Arial"/>
                <w:bCs/>
                <w:sz w:val="20"/>
                <w:szCs w:val="20"/>
              </w:rPr>
              <w:t xml:space="preserve">78.500,00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eastAsia="Arial" w:hAnsi="Arial" w:cs="Arial"/>
                <w:bCs/>
                <w:color w:val="FF0000"/>
                <w:sz w:val="20"/>
                <w:szCs w:val="20"/>
              </w:rPr>
            </w:pPr>
            <w:r w:rsidRPr="00B60D94">
              <w:rPr>
                <w:rFonts w:ascii="Arial" w:eastAsia="Arial" w:hAnsi="Arial" w:cs="Arial"/>
                <w:bCs/>
                <w:color w:val="FF0000"/>
                <w:sz w:val="20"/>
                <w:szCs w:val="20"/>
              </w:rPr>
              <w:t xml:space="preserve">    </w:t>
            </w:r>
            <w:r w:rsidRPr="00B60D94">
              <w:rPr>
                <w:rFonts w:ascii="Arial" w:hAnsi="Arial" w:cs="Arial"/>
                <w:bCs/>
                <w:sz w:val="20"/>
                <w:szCs w:val="20"/>
              </w:rPr>
              <w:t xml:space="preserve">78.500,00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t>Održavanje čistoće javnih površina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1.502.450,00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1.292.450,00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hAnsi="Arial" w:cs="Arial"/>
                <w:sz w:val="20"/>
                <w:szCs w:val="20"/>
              </w:rPr>
            </w:pPr>
            <w:r w:rsidRPr="00B60D94">
              <w:rPr>
                <w:rFonts w:ascii="Arial" w:hAnsi="Arial" w:cs="Arial"/>
                <w:bCs/>
              </w:rPr>
              <w:t>824.200</w:t>
            </w:r>
            <w:r w:rsidRPr="00B60D94">
              <w:rPr>
                <w:rFonts w:ascii="Arial" w:hAnsi="Arial" w:cs="Arial"/>
                <w:sz w:val="20"/>
                <w:szCs w:val="20"/>
              </w:rPr>
              <w:t xml:space="preserve">,00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t>Održavanje javnih površina i higijeničarska služba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eastAsia="Arial" w:hAnsi="Arial" w:cs="Arial"/>
                <w:sz w:val="20"/>
                <w:szCs w:val="20"/>
              </w:rPr>
              <w:t xml:space="preserve">  </w:t>
            </w:r>
          </w:p>
          <w:p w:rsidR="003424C8" w:rsidRPr="00B60D94" w:rsidRDefault="003424C8" w:rsidP="007F466C">
            <w:pPr>
              <w:jc w:val="right"/>
            </w:pPr>
            <w:r w:rsidRPr="00B60D94">
              <w:rPr>
                <w:rFonts w:ascii="Arial" w:hAnsi="Arial" w:cs="Arial"/>
                <w:sz w:val="20"/>
                <w:szCs w:val="20"/>
              </w:rPr>
              <w:t xml:space="preserve">583.600,00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eastAsia="Arial" w:hAnsi="Arial" w:cs="Arial"/>
                <w:sz w:val="20"/>
                <w:szCs w:val="20"/>
              </w:rPr>
              <w:t xml:space="preserve">  </w:t>
            </w:r>
          </w:p>
          <w:p w:rsidR="003424C8" w:rsidRPr="00B60D94" w:rsidRDefault="003424C8" w:rsidP="007F466C">
            <w:pPr>
              <w:jc w:val="right"/>
            </w:pPr>
            <w:r w:rsidRPr="00B60D94">
              <w:rPr>
                <w:rFonts w:ascii="Arial" w:hAnsi="Arial" w:cs="Arial"/>
                <w:sz w:val="20"/>
                <w:szCs w:val="20"/>
              </w:rPr>
              <w:t xml:space="preserve">824.800,00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pPr>
            <w:r w:rsidRPr="00B60D94">
              <w:rPr>
                <w:rFonts w:ascii="Arial" w:eastAsia="Arial" w:hAnsi="Arial" w:cs="Arial"/>
                <w:sz w:val="20"/>
                <w:szCs w:val="20"/>
              </w:rPr>
              <w:t xml:space="preserve">  </w:t>
            </w:r>
          </w:p>
          <w:p w:rsidR="003424C8" w:rsidRPr="00B60D94" w:rsidRDefault="003424C8" w:rsidP="007F466C">
            <w:pPr>
              <w:jc w:val="right"/>
              <w:rPr>
                <w:rFonts w:ascii="Arial" w:eastAsia="Arial" w:hAnsi="Arial" w:cs="Arial"/>
                <w:sz w:val="20"/>
                <w:szCs w:val="20"/>
              </w:rPr>
            </w:pPr>
            <w:r w:rsidRPr="00B60D94">
              <w:rPr>
                <w:rFonts w:ascii="Arial" w:hAnsi="Arial" w:cs="Arial"/>
                <w:bCs/>
                <w:sz w:val="20"/>
                <w:szCs w:val="20"/>
              </w:rPr>
              <w:t>1.</w:t>
            </w:r>
            <w:r>
              <w:rPr>
                <w:rFonts w:ascii="Arial" w:hAnsi="Arial" w:cs="Arial"/>
                <w:bCs/>
                <w:sz w:val="20"/>
                <w:szCs w:val="20"/>
              </w:rPr>
              <w:t>12</w:t>
            </w:r>
            <w:r w:rsidRPr="00B60D94">
              <w:rPr>
                <w:rFonts w:ascii="Arial" w:hAnsi="Arial" w:cs="Arial"/>
                <w:bCs/>
                <w:sz w:val="20"/>
                <w:szCs w:val="20"/>
              </w:rPr>
              <w:t>0.415</w:t>
            </w:r>
            <w:r w:rsidRPr="00B60D94">
              <w:rPr>
                <w:rFonts w:ascii="Arial" w:hAnsi="Arial" w:cs="Arial"/>
                <w:sz w:val="20"/>
                <w:szCs w:val="20"/>
              </w:rPr>
              <w:t xml:space="preserve">,00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lastRenderedPageBreak/>
              <w:t>Održavanje groblja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eastAsia="Arial" w:hAnsi="Arial" w:cs="Arial"/>
                <w:sz w:val="20"/>
                <w:szCs w:val="20"/>
              </w:rPr>
              <w:t xml:space="preserve">     </w:t>
            </w:r>
            <w:r w:rsidRPr="00B60D94">
              <w:rPr>
                <w:rFonts w:ascii="Arial" w:hAnsi="Arial" w:cs="Arial"/>
                <w:sz w:val="20"/>
                <w:szCs w:val="20"/>
              </w:rPr>
              <w:t xml:space="preserve">20.000,00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eastAsia="Arial" w:hAnsi="Arial" w:cs="Arial"/>
                <w:sz w:val="20"/>
                <w:szCs w:val="20"/>
              </w:rPr>
              <w:t xml:space="preserve">     </w:t>
            </w:r>
            <w:r w:rsidRPr="00B60D94">
              <w:rPr>
                <w:rFonts w:ascii="Arial" w:hAnsi="Arial" w:cs="Arial"/>
                <w:sz w:val="20"/>
                <w:szCs w:val="20"/>
              </w:rPr>
              <w:t xml:space="preserve">20.000,00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eastAsia="Arial" w:hAnsi="Arial" w:cs="Arial"/>
                <w:sz w:val="20"/>
                <w:szCs w:val="20"/>
              </w:rPr>
            </w:pPr>
            <w:r w:rsidRPr="00B60D94">
              <w:rPr>
                <w:rFonts w:ascii="Arial" w:eastAsia="Arial" w:hAnsi="Arial" w:cs="Arial"/>
                <w:sz w:val="20"/>
                <w:szCs w:val="20"/>
              </w:rPr>
              <w:t xml:space="preserve">     </w:t>
            </w:r>
            <w:r w:rsidRPr="00B60D94">
              <w:rPr>
                <w:rFonts w:ascii="Arial" w:hAnsi="Arial" w:cs="Arial"/>
                <w:sz w:val="20"/>
                <w:szCs w:val="20"/>
              </w:rPr>
              <w:t xml:space="preserve">20.000,00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t>Održavanje nerazvrstanih cesta</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2.286.943,00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2.716.943,00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hAnsi="Arial" w:cs="Arial"/>
                <w:sz w:val="20"/>
                <w:szCs w:val="20"/>
              </w:rPr>
            </w:pPr>
            <w:r w:rsidRPr="00B60D94">
              <w:rPr>
                <w:rFonts w:ascii="Arial" w:hAnsi="Arial" w:cs="Arial"/>
                <w:sz w:val="20"/>
                <w:szCs w:val="20"/>
              </w:rPr>
              <w:t xml:space="preserve">4.365.643,00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r w:rsidRPr="00B60D94">
              <w:rPr>
                <w:rFonts w:ascii="Arial" w:hAnsi="Arial" w:cs="Arial"/>
                <w:bCs/>
                <w:sz w:val="20"/>
                <w:szCs w:val="20"/>
              </w:rPr>
              <w:t>Održavanje javne rasvjete</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975.000,00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hAnsi="Arial" w:cs="Arial"/>
                <w:sz w:val="20"/>
                <w:szCs w:val="20"/>
              </w:rPr>
              <w:t xml:space="preserve">875.000,00 </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hAnsi="Arial" w:cs="Arial"/>
                <w:sz w:val="20"/>
                <w:szCs w:val="20"/>
              </w:rPr>
            </w:pPr>
            <w:r w:rsidRPr="00B60D94">
              <w:rPr>
                <w:rFonts w:ascii="Arial" w:hAnsi="Arial" w:cs="Arial"/>
                <w:sz w:val="20"/>
                <w:szCs w:val="20"/>
              </w:rPr>
              <w:t>9</w:t>
            </w:r>
            <w:r>
              <w:rPr>
                <w:rFonts w:ascii="Arial" w:hAnsi="Arial" w:cs="Arial"/>
                <w:sz w:val="20"/>
                <w:szCs w:val="20"/>
              </w:rPr>
              <w:t>9</w:t>
            </w:r>
            <w:r w:rsidRPr="00B60D94">
              <w:rPr>
                <w:rFonts w:ascii="Arial" w:hAnsi="Arial" w:cs="Arial"/>
                <w:sz w:val="20"/>
                <w:szCs w:val="20"/>
              </w:rPr>
              <w:t xml:space="preserve">8.000,00 </w:t>
            </w:r>
          </w:p>
        </w:tc>
      </w:tr>
      <w:tr w:rsidR="003424C8" w:rsidRPr="00B60D94" w:rsidTr="007F466C">
        <w:trPr>
          <w:trHeight w:val="227"/>
          <w:jc w:val="center"/>
        </w:trPr>
        <w:tc>
          <w:tcPr>
            <w:tcW w:w="3442"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center"/>
            </w:pPr>
            <w:r w:rsidRPr="00B60D94">
              <w:rPr>
                <w:rFonts w:ascii="Arial" w:hAnsi="Arial" w:cs="Arial"/>
                <w:b/>
                <w:bCs/>
                <w:sz w:val="20"/>
                <w:szCs w:val="20"/>
              </w:rPr>
              <w:t>UKUPNO</w:t>
            </w:r>
          </w:p>
        </w:tc>
        <w:tc>
          <w:tcPr>
            <w:tcW w:w="2105" w:type="dxa"/>
            <w:tcBorders>
              <w:top w:val="single" w:sz="4" w:space="0" w:color="000000"/>
              <w:left w:val="single" w:sz="4" w:space="0" w:color="000000"/>
              <w:bottom w:val="single" w:sz="4" w:space="0" w:color="000000"/>
            </w:tcBorders>
            <w:shd w:val="clear" w:color="auto" w:fill="auto"/>
          </w:tcPr>
          <w:p w:rsidR="003424C8" w:rsidRPr="00B60D94" w:rsidRDefault="003424C8" w:rsidP="007F466C">
            <w:pPr>
              <w:jc w:val="right"/>
            </w:pPr>
            <w:r w:rsidRPr="00B60D94">
              <w:rPr>
                <w:rFonts w:ascii="Arial" w:hAnsi="Arial" w:cs="Arial"/>
                <w:b/>
              </w:rPr>
              <w:t>5.417.993,00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3424C8" w:rsidRPr="00B60D94" w:rsidRDefault="003424C8" w:rsidP="007F466C">
            <w:pPr>
              <w:jc w:val="right"/>
            </w:pPr>
            <w:r w:rsidRPr="00B60D94">
              <w:rPr>
                <w:rFonts w:ascii="Arial" w:hAnsi="Arial" w:cs="Arial"/>
                <w:b/>
              </w:rPr>
              <w:t>5.807.693,00</w:t>
            </w:r>
          </w:p>
        </w:tc>
        <w:tc>
          <w:tcPr>
            <w:tcW w:w="2160" w:type="dxa"/>
            <w:tcBorders>
              <w:top w:val="single" w:sz="4" w:space="0" w:color="000000"/>
              <w:left w:val="single" w:sz="4" w:space="0" w:color="000000"/>
              <w:bottom w:val="single" w:sz="4" w:space="0" w:color="000000"/>
              <w:right w:val="single" w:sz="4" w:space="0" w:color="000000"/>
            </w:tcBorders>
          </w:tcPr>
          <w:p w:rsidR="003424C8" w:rsidRPr="00B60D94" w:rsidRDefault="003424C8" w:rsidP="007F466C">
            <w:pPr>
              <w:jc w:val="right"/>
              <w:rPr>
                <w:rFonts w:ascii="Arial" w:hAnsi="Arial" w:cs="Arial"/>
                <w:b/>
              </w:rPr>
            </w:pPr>
            <w:r w:rsidRPr="00B60D94">
              <w:rPr>
                <w:rFonts w:ascii="Arial" w:hAnsi="Arial" w:cs="Arial"/>
                <w:b/>
              </w:rPr>
              <w:t>7.</w:t>
            </w:r>
            <w:r>
              <w:rPr>
                <w:rFonts w:ascii="Arial" w:hAnsi="Arial" w:cs="Arial"/>
                <w:b/>
              </w:rPr>
              <w:t>4</w:t>
            </w:r>
            <w:r w:rsidRPr="00B60D94">
              <w:rPr>
                <w:rFonts w:ascii="Arial" w:hAnsi="Arial" w:cs="Arial"/>
                <w:b/>
              </w:rPr>
              <w:t>06.758,00</w:t>
            </w:r>
          </w:p>
        </w:tc>
      </w:tr>
    </w:tbl>
    <w:p w:rsidR="003424C8" w:rsidRPr="00B60D94" w:rsidRDefault="003424C8" w:rsidP="003424C8">
      <w:pPr>
        <w:overflowPunct w:val="0"/>
        <w:autoSpaceDE w:val="0"/>
        <w:jc w:val="center"/>
        <w:rPr>
          <w:rFonts w:ascii="Arial" w:hAnsi="Arial" w:cs="Arial"/>
          <w:b/>
          <w:i/>
        </w:rPr>
      </w:pPr>
    </w:p>
    <w:p w:rsidR="003424C8" w:rsidRPr="00B60D94" w:rsidRDefault="003424C8" w:rsidP="003424C8">
      <w:pPr>
        <w:overflowPunct w:val="0"/>
        <w:autoSpaceDE w:val="0"/>
      </w:pPr>
      <w:r w:rsidRPr="00B60D94">
        <w:rPr>
          <w:rFonts w:ascii="Arial" w:hAnsi="Arial" w:cs="Arial"/>
          <w:b/>
        </w:rPr>
        <w:t>VIII PRIJELAZNE I ZAVRŠNE ODREDBE</w:t>
      </w:r>
    </w:p>
    <w:p w:rsidR="003424C8" w:rsidRPr="00B60D94" w:rsidRDefault="003424C8" w:rsidP="003424C8">
      <w:pPr>
        <w:overflowPunct w:val="0"/>
        <w:autoSpaceDE w:val="0"/>
        <w:jc w:val="center"/>
      </w:pPr>
      <w:r w:rsidRPr="00B60D94">
        <w:rPr>
          <w:rFonts w:ascii="Arial" w:hAnsi="Arial" w:cs="Arial"/>
          <w:b/>
        </w:rPr>
        <w:t>Članak 22.</w:t>
      </w:r>
    </w:p>
    <w:p w:rsidR="003424C8" w:rsidRPr="00B60D94" w:rsidRDefault="003424C8" w:rsidP="003424C8">
      <w:pPr>
        <w:overflowPunct w:val="0"/>
        <w:autoSpaceDE w:val="0"/>
        <w:jc w:val="both"/>
      </w:pPr>
      <w:r w:rsidRPr="00B60D94">
        <w:rPr>
          <w:rFonts w:ascii="Arial" w:hAnsi="Arial" w:cs="Arial"/>
        </w:rPr>
        <w:tab/>
        <w:t>Poslovi iz ovog Programa obavljaju se sukladno Odluci o komunalnih djelatnosti na području Grada Duge Rese /Službeni glasnik Grada Duge Rese broj 06/19/.</w:t>
      </w:r>
    </w:p>
    <w:p w:rsidR="003424C8" w:rsidRPr="00B60D94" w:rsidRDefault="003424C8" w:rsidP="003424C8">
      <w:pPr>
        <w:overflowPunct w:val="0"/>
        <w:autoSpaceDE w:val="0"/>
        <w:jc w:val="both"/>
      </w:pPr>
      <w:r w:rsidRPr="00B60D94">
        <w:rPr>
          <w:rFonts w:ascii="Arial" w:hAnsi="Arial" w:cs="Arial"/>
        </w:rPr>
        <w:tab/>
        <w:t>Komunalna djelatnost odvodnje atmosferskih voda, održavanja čistoće javnih površina (čišćenje i pranje ulica), zimska služba na užem području Grada, održavanje zelenih površina, održavanje groblja i  održavanje javne rasvjete povjeravaju se Čistoći Duga Resa d.o.o., Kolodvorska 1, Duga Resa.</w:t>
      </w:r>
    </w:p>
    <w:p w:rsidR="003424C8" w:rsidRPr="00B60D94" w:rsidRDefault="003424C8" w:rsidP="003424C8">
      <w:pPr>
        <w:overflowPunct w:val="0"/>
        <w:autoSpaceDE w:val="0"/>
        <w:ind w:firstLine="708"/>
        <w:jc w:val="both"/>
      </w:pPr>
      <w:r w:rsidRPr="00B60D94">
        <w:rPr>
          <w:rFonts w:ascii="Arial" w:hAnsi="Arial" w:cs="Arial"/>
        </w:rPr>
        <w:t xml:space="preserve">Međusobni odnosi, prava i obveze Grada kao naručitelja i Čistoće kao izvršitelja izvršavanja navedenih poslova riješit će se posebnim ugovorom. </w:t>
      </w:r>
    </w:p>
    <w:p w:rsidR="003424C8" w:rsidRPr="00B60D94" w:rsidRDefault="003424C8" w:rsidP="003424C8">
      <w:pPr>
        <w:overflowPunct w:val="0"/>
        <w:autoSpaceDE w:val="0"/>
        <w:jc w:val="center"/>
        <w:rPr>
          <w:rFonts w:ascii="Arial" w:hAnsi="Arial" w:cs="Arial"/>
          <w:b/>
        </w:rPr>
      </w:pPr>
    </w:p>
    <w:p w:rsidR="003424C8" w:rsidRPr="00B60D94" w:rsidRDefault="003424C8" w:rsidP="003424C8">
      <w:pPr>
        <w:overflowPunct w:val="0"/>
        <w:autoSpaceDE w:val="0"/>
        <w:jc w:val="center"/>
      </w:pPr>
      <w:r w:rsidRPr="00B60D94">
        <w:rPr>
          <w:rFonts w:ascii="Arial" w:hAnsi="Arial" w:cs="Arial"/>
          <w:b/>
        </w:rPr>
        <w:t>Članak 23.</w:t>
      </w:r>
    </w:p>
    <w:p w:rsidR="003424C8" w:rsidRPr="00B60D94" w:rsidRDefault="003424C8" w:rsidP="003424C8">
      <w:pPr>
        <w:overflowPunct w:val="0"/>
        <w:autoSpaceDE w:val="0"/>
        <w:jc w:val="both"/>
      </w:pPr>
      <w:r w:rsidRPr="00B60D94">
        <w:rPr>
          <w:rFonts w:ascii="Arial" w:hAnsi="Arial" w:cs="Arial"/>
        </w:rPr>
        <w:tab/>
        <w:t>Ove Izmjene i dopune Programa ostvarivat će se sukladno raspoloživim sredstvima.</w:t>
      </w:r>
    </w:p>
    <w:p w:rsidR="003424C8" w:rsidRPr="00B60D94" w:rsidRDefault="003424C8" w:rsidP="003424C8">
      <w:pPr>
        <w:overflowPunct w:val="0"/>
        <w:autoSpaceDE w:val="0"/>
        <w:jc w:val="both"/>
      </w:pPr>
      <w:r w:rsidRPr="00B60D94">
        <w:rPr>
          <w:rFonts w:ascii="Arial" w:eastAsia="Arial" w:hAnsi="Arial" w:cs="Arial"/>
        </w:rPr>
        <w:t xml:space="preserve">            </w:t>
      </w:r>
      <w:r w:rsidRPr="00B60D94">
        <w:rPr>
          <w:rFonts w:ascii="Arial" w:hAnsi="Arial" w:cs="Arial"/>
        </w:rPr>
        <w:t>Iste stupaju na snagu 8 dana od dana objave u Službenom glasniku Grada Duge Rese.</w:t>
      </w:r>
    </w:p>
    <w:p w:rsidR="003424C8" w:rsidRPr="00B60D94" w:rsidRDefault="003424C8" w:rsidP="003424C8">
      <w:pPr>
        <w:overflowPunct w:val="0"/>
        <w:autoSpaceDE w:val="0"/>
        <w:jc w:val="both"/>
      </w:pPr>
      <w:r w:rsidRPr="00B60D94">
        <w:rPr>
          <w:rFonts w:ascii="Arial" w:eastAsia="Arial" w:hAnsi="Arial" w:cs="Arial"/>
        </w:rPr>
        <w:t xml:space="preserve">            </w:t>
      </w:r>
      <w:r w:rsidRPr="00B60D94">
        <w:rPr>
          <w:rFonts w:ascii="Arial" w:hAnsi="Arial" w:cs="Arial"/>
        </w:rPr>
        <w:t>Stupanjem na snagu ovog  Programa prestaje važiti Program objavljen u Službenom glasniku</w:t>
      </w:r>
      <w:r w:rsidRPr="00B60D94">
        <w:rPr>
          <w:rFonts w:ascii="Arial" w:hAnsi="Arial" w:cs="Arial"/>
          <w:bCs/>
        </w:rPr>
        <w:t xml:space="preserve"> Grada Duge Rese broj 4/21.</w:t>
      </w:r>
    </w:p>
    <w:p w:rsidR="003424C8" w:rsidRPr="00B60D94" w:rsidRDefault="003424C8" w:rsidP="003424C8">
      <w:pPr>
        <w:overflowPunct w:val="0"/>
        <w:autoSpaceDE w:val="0"/>
        <w:jc w:val="both"/>
        <w:rPr>
          <w:rFonts w:ascii="Arial" w:hAnsi="Arial" w:cs="Arial"/>
        </w:rPr>
      </w:pPr>
    </w:p>
    <w:p w:rsidR="003424C8" w:rsidRPr="00B60D94" w:rsidRDefault="003424C8" w:rsidP="003424C8">
      <w:pPr>
        <w:jc w:val="right"/>
      </w:pPr>
      <w:r w:rsidRPr="00B60D94">
        <w:rPr>
          <w:rFonts w:ascii="Arial" w:hAnsi="Arial" w:cs="Arial"/>
          <w:b/>
          <w:sz w:val="20"/>
          <w:szCs w:val="20"/>
        </w:rPr>
        <w:t>PREDSJEDNIK GRADSKOG VIJEĆA:</w:t>
      </w:r>
    </w:p>
    <w:p w:rsidR="003424C8" w:rsidRDefault="003424C8" w:rsidP="003424C8">
      <w:pPr>
        <w:rPr>
          <w:rFonts w:ascii="Arial" w:hAnsi="Arial" w:cs="Arial"/>
          <w:b/>
          <w:bCs/>
          <w:sz w:val="20"/>
          <w:szCs w:val="20"/>
        </w:rPr>
      </w:pPr>
      <w:r w:rsidRPr="00B60D94">
        <w:rPr>
          <w:rFonts w:ascii="Arial" w:eastAsia="Arial" w:hAnsi="Arial" w:cs="Arial"/>
          <w:b/>
          <w:bCs/>
          <w:sz w:val="20"/>
          <w:szCs w:val="20"/>
        </w:rPr>
        <w:t xml:space="preserve">                                                                                                                    </w:t>
      </w:r>
      <w:r w:rsidRPr="00B60D94">
        <w:rPr>
          <w:rFonts w:ascii="Arial" w:hAnsi="Arial" w:cs="Arial"/>
          <w:b/>
          <w:bCs/>
          <w:sz w:val="20"/>
          <w:szCs w:val="20"/>
        </w:rPr>
        <w:t>Miroslav Furdek</w:t>
      </w:r>
      <w:r>
        <w:rPr>
          <w:rFonts w:ascii="Arial" w:hAnsi="Arial" w:cs="Arial"/>
          <w:b/>
          <w:bCs/>
          <w:sz w:val="20"/>
          <w:szCs w:val="20"/>
        </w:rPr>
        <w:t>, v.r.</w:t>
      </w:r>
    </w:p>
    <w:p w:rsidR="003424C8" w:rsidRPr="00735668" w:rsidRDefault="003424C8" w:rsidP="003424C8"/>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3C2A11" w:rsidRDefault="003C2A11" w:rsidP="00D14269">
      <w:pPr>
        <w:suppressAutoHyphens/>
        <w:spacing w:after="0" w:line="240" w:lineRule="auto"/>
        <w:rPr>
          <w:rFonts w:ascii="Arial" w:hAnsi="Arial" w:cs="Arial"/>
          <w:sz w:val="36"/>
          <w:szCs w:val="36"/>
        </w:rPr>
      </w:pPr>
    </w:p>
    <w:p w:rsidR="00E10A8C" w:rsidRDefault="00E10A8C" w:rsidP="00E10A8C">
      <w:pPr>
        <w:overflowPunct w:val="0"/>
        <w:rPr>
          <w:rFonts w:ascii="Arial" w:hAnsi="Arial" w:cs="Arial"/>
          <w:b/>
        </w:rPr>
      </w:pPr>
    </w:p>
    <w:p w:rsidR="00E10A8C" w:rsidRPr="00312211" w:rsidRDefault="00E10A8C" w:rsidP="00B826DC">
      <w:pPr>
        <w:pStyle w:val="NoSpacing"/>
      </w:pPr>
      <w:r>
        <w:lastRenderedPageBreak/>
        <w:t xml:space="preserve">            </w:t>
      </w:r>
      <w:r w:rsidRPr="00312211">
        <w:rPr>
          <w:noProof/>
        </w:rPr>
        <w:drawing>
          <wp:inline distT="0" distB="0" distL="0" distR="0" wp14:anchorId="5247D9BB" wp14:editId="2978AF28">
            <wp:extent cx="466725" cy="561975"/>
            <wp:effectExtent l="0" t="0" r="0" b="0"/>
            <wp:docPr id="4"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6"/>
                    <a:stretch>
                      <a:fillRect/>
                    </a:stretch>
                  </pic:blipFill>
                  <pic:spPr bwMode="auto">
                    <a:xfrm>
                      <a:off x="0" y="0"/>
                      <a:ext cx="466725" cy="561975"/>
                    </a:xfrm>
                    <a:prstGeom prst="rect">
                      <a:avLst/>
                    </a:prstGeom>
                  </pic:spPr>
                </pic:pic>
              </a:graphicData>
            </a:graphic>
          </wp:inline>
        </w:drawing>
      </w:r>
    </w:p>
    <w:p w:rsidR="00E10A8C" w:rsidRPr="00312211" w:rsidRDefault="00E10A8C" w:rsidP="00B826DC">
      <w:pPr>
        <w:pStyle w:val="NoSpacing"/>
      </w:pPr>
      <w:r w:rsidRPr="00312211">
        <w:t>REPUBLIKA HRVATSKA</w:t>
      </w:r>
    </w:p>
    <w:p w:rsidR="00E10A8C" w:rsidRPr="00312211" w:rsidRDefault="00E10A8C" w:rsidP="00B826DC">
      <w:pPr>
        <w:pStyle w:val="NoSpacing"/>
      </w:pPr>
      <w:r w:rsidRPr="00312211">
        <w:t>KARLOVAČKA ŽUPANIJA</w:t>
      </w:r>
    </w:p>
    <w:p w:rsidR="00E10A8C" w:rsidRPr="00312211" w:rsidRDefault="00E10A8C" w:rsidP="00B826DC">
      <w:pPr>
        <w:pStyle w:val="NoSpacing"/>
      </w:pPr>
      <w:r w:rsidRPr="00312211">
        <w:t>GRAD DUGA RESA</w:t>
      </w:r>
    </w:p>
    <w:p w:rsidR="00E10A8C" w:rsidRPr="00312211" w:rsidRDefault="00E10A8C" w:rsidP="00B826DC">
      <w:pPr>
        <w:pStyle w:val="NoSpacing"/>
      </w:pPr>
      <w:r w:rsidRPr="00312211">
        <w:t>GRADSKO VIJEĆE</w:t>
      </w:r>
    </w:p>
    <w:p w:rsidR="00E10A8C" w:rsidRPr="00312211" w:rsidRDefault="00E10A8C" w:rsidP="00B826DC">
      <w:pPr>
        <w:pStyle w:val="NoSpacing"/>
      </w:pPr>
      <w:r w:rsidRPr="00312211">
        <w:t>KLASA: 610-01/20-01/03</w:t>
      </w:r>
    </w:p>
    <w:p w:rsidR="00E10A8C" w:rsidRPr="00312211" w:rsidRDefault="00E10A8C" w:rsidP="00B826DC">
      <w:pPr>
        <w:pStyle w:val="NoSpacing"/>
      </w:pPr>
      <w:r w:rsidRPr="00312211">
        <w:t>UR. BROJ: 2133/03-03/03-21-</w:t>
      </w:r>
      <w:r>
        <w:t>19</w:t>
      </w:r>
    </w:p>
    <w:p w:rsidR="00E10A8C" w:rsidRPr="00312211" w:rsidRDefault="00E10A8C" w:rsidP="00B826DC">
      <w:pPr>
        <w:pStyle w:val="NoSpacing"/>
      </w:pPr>
      <w:r w:rsidRPr="00312211">
        <w:t xml:space="preserve">Duga Resa, </w:t>
      </w:r>
      <w:r>
        <w:t>30. studenog 2021.</w:t>
      </w:r>
    </w:p>
    <w:p w:rsidR="00E10A8C" w:rsidRPr="00312211" w:rsidRDefault="00E10A8C" w:rsidP="00E10A8C">
      <w:pPr>
        <w:rPr>
          <w:rFonts w:ascii="Arial" w:hAnsi="Arial" w:cs="Arial"/>
        </w:rPr>
      </w:pPr>
    </w:p>
    <w:p w:rsidR="00E10A8C" w:rsidRPr="00312211" w:rsidRDefault="00E10A8C" w:rsidP="00E10A8C">
      <w:pPr>
        <w:jc w:val="both"/>
        <w:rPr>
          <w:rFonts w:ascii="Arial" w:hAnsi="Arial" w:cs="Arial"/>
        </w:rPr>
      </w:pPr>
      <w:r w:rsidRPr="00312211">
        <w:rPr>
          <w:rFonts w:ascii="Arial" w:hAnsi="Arial" w:cs="Arial"/>
        </w:rPr>
        <w:t xml:space="preserve">Na temelju članka 9a., stavka 4. Zakona o financiranju javnih potreba u kulturi (NN 47/90, 27/93, 38/09),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w:t>
      </w:r>
      <w:r>
        <w:rPr>
          <w:rFonts w:ascii="Arial" w:hAnsi="Arial" w:cs="Arial"/>
        </w:rPr>
        <w:t>30. studenog 2021</w:t>
      </w:r>
      <w:r w:rsidRPr="00312211">
        <w:rPr>
          <w:rFonts w:ascii="Arial" w:hAnsi="Arial" w:cs="Arial"/>
        </w:rPr>
        <w:t>. godine     donijelo je</w:t>
      </w:r>
    </w:p>
    <w:p w:rsidR="00E10A8C" w:rsidRPr="00312211" w:rsidRDefault="00E10A8C" w:rsidP="00B826DC">
      <w:pPr>
        <w:pStyle w:val="NoSpacing"/>
        <w:jc w:val="center"/>
      </w:pPr>
    </w:p>
    <w:p w:rsidR="00E10A8C" w:rsidRPr="00FB5F30" w:rsidRDefault="00E10A8C" w:rsidP="00B826DC">
      <w:pPr>
        <w:pStyle w:val="NoSpacing"/>
        <w:jc w:val="center"/>
        <w:rPr>
          <w:b/>
          <w:sz w:val="24"/>
          <w:szCs w:val="24"/>
        </w:rPr>
      </w:pPr>
      <w:r w:rsidRPr="00FB5F30">
        <w:rPr>
          <w:b/>
          <w:sz w:val="24"/>
          <w:szCs w:val="24"/>
        </w:rPr>
        <w:t>II.  I Z M J E N E  P R O G R A M A</w:t>
      </w:r>
    </w:p>
    <w:p w:rsidR="00E10A8C" w:rsidRPr="00FB5F30" w:rsidRDefault="00E10A8C" w:rsidP="00B826DC">
      <w:pPr>
        <w:pStyle w:val="NoSpacing"/>
        <w:jc w:val="center"/>
        <w:rPr>
          <w:sz w:val="24"/>
          <w:szCs w:val="24"/>
        </w:rPr>
      </w:pPr>
      <w:r w:rsidRPr="00FB5F30">
        <w:rPr>
          <w:b/>
          <w:sz w:val="24"/>
          <w:szCs w:val="24"/>
        </w:rPr>
        <w:t>javnih potreba u kulturi Grada Duge Rese za 2021. godinu</w:t>
      </w:r>
    </w:p>
    <w:p w:rsidR="00E10A8C" w:rsidRDefault="00E10A8C" w:rsidP="00B826DC">
      <w:pPr>
        <w:pStyle w:val="NoSpacing"/>
        <w:jc w:val="center"/>
        <w:rPr>
          <w:b/>
        </w:rPr>
      </w:pPr>
    </w:p>
    <w:p w:rsidR="00E10A8C" w:rsidRDefault="00E10A8C" w:rsidP="00E10A8C">
      <w:pPr>
        <w:jc w:val="center"/>
        <w:rPr>
          <w:rFonts w:ascii="Arial" w:hAnsi="Arial" w:cs="Arial"/>
          <w:b/>
        </w:rPr>
      </w:pPr>
      <w:r>
        <w:rPr>
          <w:rFonts w:ascii="Arial" w:hAnsi="Arial" w:cs="Arial"/>
          <w:b/>
        </w:rPr>
        <w:t>Članak 1.</w:t>
      </w:r>
    </w:p>
    <w:p w:rsidR="00E10A8C" w:rsidRPr="00090917" w:rsidRDefault="00E10A8C" w:rsidP="00E10A8C">
      <w:pPr>
        <w:overflowPunct w:val="0"/>
        <w:autoSpaceDE w:val="0"/>
        <w:autoSpaceDN w:val="0"/>
        <w:adjustRightInd w:val="0"/>
        <w:jc w:val="both"/>
        <w:rPr>
          <w:rFonts w:ascii="Arial" w:hAnsi="Arial" w:cs="Arial"/>
        </w:rPr>
      </w:pPr>
      <w:r w:rsidRPr="00090917">
        <w:rPr>
          <w:rFonts w:ascii="Arial" w:hAnsi="Arial" w:cs="Arial"/>
        </w:rPr>
        <w:t>U Programu javnih potreba u</w:t>
      </w:r>
      <w:r>
        <w:rPr>
          <w:rFonts w:ascii="Arial" w:hAnsi="Arial" w:cs="Arial"/>
        </w:rPr>
        <w:t xml:space="preserve"> kulturi Grada Duge Rese za 2021</w:t>
      </w:r>
      <w:r w:rsidRPr="00090917">
        <w:rPr>
          <w:rFonts w:ascii="Arial" w:hAnsi="Arial" w:cs="Arial"/>
        </w:rPr>
        <w:t>. godinu (Službeni glasnik Grada Duge Rese br.</w:t>
      </w:r>
      <w:r>
        <w:rPr>
          <w:rFonts w:ascii="Arial" w:hAnsi="Arial" w:cs="Arial"/>
        </w:rPr>
        <w:t xml:space="preserve"> 9/20, 4/21</w:t>
      </w:r>
      <w:r w:rsidRPr="00090917">
        <w:rPr>
          <w:rFonts w:ascii="Arial" w:hAnsi="Arial" w:cs="Arial"/>
        </w:rPr>
        <w:t xml:space="preserve">)  mijenja se članak 3. te sada glasi: </w:t>
      </w:r>
    </w:p>
    <w:p w:rsidR="00E10A8C" w:rsidRDefault="00E10A8C" w:rsidP="00E10A8C">
      <w:pPr>
        <w:ind w:left="360"/>
        <w:jc w:val="both"/>
        <w:rPr>
          <w:rFonts w:ascii="Arial" w:hAnsi="Arial" w:cs="Arial"/>
        </w:rPr>
      </w:pPr>
    </w:p>
    <w:p w:rsidR="00E10A8C" w:rsidRDefault="00E10A8C" w:rsidP="00E10A8C">
      <w:pPr>
        <w:pStyle w:val="ListParagraph"/>
        <w:ind w:left="0"/>
        <w:jc w:val="both"/>
        <w:rPr>
          <w:rFonts w:ascii="Arial" w:hAnsi="Arial" w:cs="Arial"/>
        </w:rPr>
      </w:pPr>
      <w:r>
        <w:rPr>
          <w:rFonts w:ascii="Arial" w:hAnsi="Arial" w:cs="Arial"/>
        </w:rPr>
        <w:t xml:space="preserve">„Za realizaciju djelatnosti iz članka 2. Programa osiguravaju se sredstva Proračuna Grada za 2021.  </w:t>
      </w:r>
    </w:p>
    <w:p w:rsidR="00E10A8C" w:rsidRDefault="00E10A8C" w:rsidP="00E10A8C">
      <w:pPr>
        <w:pStyle w:val="ListParagraph"/>
        <w:ind w:left="0"/>
        <w:jc w:val="both"/>
        <w:rPr>
          <w:rFonts w:ascii="Arial" w:hAnsi="Arial" w:cs="Arial"/>
        </w:rPr>
      </w:pPr>
      <w:r>
        <w:rPr>
          <w:rFonts w:ascii="Arial" w:hAnsi="Arial" w:cs="Arial"/>
        </w:rPr>
        <w:t xml:space="preserve">godinu u ukupnom iznosu od 1.917.690,00 kuna i to:   </w:t>
      </w: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za rad Gradske knjižnice i čitaonice iznos od 606.330,00 kn kako slijedi:</w:t>
      </w:r>
    </w:p>
    <w:p w:rsidR="00E10A8C" w:rsidRDefault="00E10A8C" w:rsidP="00E10A8C">
      <w:pPr>
        <w:jc w:val="both"/>
        <w:rPr>
          <w:rFonts w:ascii="Arial" w:hAnsi="Arial" w:cs="Arial"/>
        </w:rPr>
      </w:pPr>
    </w:p>
    <w:tbl>
      <w:tblPr>
        <w:tblW w:w="0" w:type="auto"/>
        <w:tblInd w:w="-34" w:type="dxa"/>
        <w:tblLook w:val="04A0" w:firstRow="1" w:lastRow="0" w:firstColumn="1" w:lastColumn="0" w:noHBand="0" w:noVBand="1"/>
      </w:tblPr>
      <w:tblGrid>
        <w:gridCol w:w="754"/>
        <w:gridCol w:w="1394"/>
        <w:gridCol w:w="1208"/>
        <w:gridCol w:w="1097"/>
        <w:gridCol w:w="1648"/>
        <w:gridCol w:w="1504"/>
        <w:gridCol w:w="1208"/>
      </w:tblGrid>
      <w:tr w:rsidR="00E10A8C" w:rsidTr="007F466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60" w:after="60"/>
              <w:jc w:val="center"/>
              <w:rPr>
                <w:rFonts w:ascii="Arial" w:hAnsi="Arial" w:cs="Arial"/>
                <w:b/>
              </w:rPr>
            </w:pPr>
            <w:r>
              <w:rPr>
                <w:rFonts w:ascii="Arial" w:hAnsi="Arial" w:cs="Arial"/>
                <w:b/>
              </w:rPr>
              <w:t>R.BR.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b/>
              </w:rPr>
            </w:pPr>
            <w:r w:rsidRPr="00286DC6">
              <w:rPr>
                <w:rFonts w:ascii="Arial" w:hAnsi="Arial" w:cs="Arial"/>
                <w:b/>
              </w:rPr>
              <w:t xml:space="preserve">NAZIV </w:t>
            </w:r>
          </w:p>
          <w:p w:rsidR="00E10A8C" w:rsidRPr="00286DC6" w:rsidRDefault="00E10A8C" w:rsidP="007F466C">
            <w:pPr>
              <w:spacing w:before="60" w:after="60"/>
              <w:jc w:val="center"/>
              <w:rPr>
                <w:rFonts w:ascii="Arial" w:hAnsi="Arial" w:cs="Arial"/>
                <w:b/>
              </w:rPr>
            </w:pPr>
            <w:r w:rsidRPr="00286DC6">
              <w:rPr>
                <w:rFonts w:ascii="Arial" w:hAnsi="Arial" w:cs="Arial"/>
                <w:b/>
              </w:rPr>
              <w:t>PROGRAMA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b/>
              </w:rPr>
            </w:pPr>
            <w:r w:rsidRPr="00286DC6">
              <w:rPr>
                <w:rFonts w:ascii="Arial" w:hAnsi="Arial" w:cs="Arial"/>
                <w:b/>
              </w:rPr>
              <w:t>OPĆI PRIHODI I PRIMICI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b/>
              </w:rPr>
            </w:pPr>
            <w:r w:rsidRPr="00286DC6">
              <w:rPr>
                <w:rFonts w:ascii="Arial" w:hAnsi="Arial" w:cs="Arial"/>
                <w:b/>
              </w:rPr>
              <w:t>VLASTITI PRIHODI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b/>
              </w:rPr>
            </w:pPr>
            <w:r w:rsidRPr="00286DC6">
              <w:rPr>
                <w:rFonts w:ascii="Arial" w:hAnsi="Arial" w:cs="Arial"/>
                <w:b/>
              </w:rPr>
              <w:t>POMOĆI IZ ŽUPANIJSKOG PRORAČUNA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jc w:val="center"/>
              <w:rPr>
                <w:rFonts w:ascii="Arial" w:hAnsi="Arial" w:cs="Arial"/>
                <w:b/>
              </w:rPr>
            </w:pPr>
            <w:r w:rsidRPr="00286DC6">
              <w:rPr>
                <w:rFonts w:ascii="Arial" w:hAnsi="Arial" w:cs="Arial"/>
                <w:b/>
              </w:rPr>
              <w:t xml:space="preserve">POMOĆI IZ </w:t>
            </w:r>
          </w:p>
          <w:p w:rsidR="00E10A8C" w:rsidRPr="00286DC6" w:rsidRDefault="00E10A8C" w:rsidP="007F466C">
            <w:pPr>
              <w:jc w:val="center"/>
              <w:rPr>
                <w:rFonts w:ascii="Arial" w:hAnsi="Arial" w:cs="Arial"/>
                <w:b/>
              </w:rPr>
            </w:pPr>
            <w:r w:rsidRPr="00286DC6">
              <w:rPr>
                <w:rFonts w:ascii="Arial" w:hAnsi="Arial" w:cs="Arial"/>
                <w:b/>
              </w:rPr>
              <w:t>DRŽAVNOG PRORAČUNA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b/>
              </w:rPr>
            </w:pPr>
            <w:r w:rsidRPr="00286DC6">
              <w:rPr>
                <w:rFonts w:ascii="Arial" w:hAnsi="Arial" w:cs="Arial"/>
                <w:b/>
              </w:rPr>
              <w:t>UKUPNO</w:t>
            </w:r>
          </w:p>
        </w:tc>
      </w:tr>
      <w:tr w:rsidR="00E10A8C" w:rsidTr="007F466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60" w:after="60"/>
              <w:jc w:val="center"/>
              <w:rPr>
                <w:rFonts w:ascii="Arial" w:hAnsi="Arial" w:cs="Arial"/>
                <w:b/>
              </w:rPr>
            </w:pPr>
            <w:r>
              <w:rPr>
                <w:rFonts w:ascii="Arial" w:hAnsi="Arial" w:cs="Arial"/>
                <w:b/>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rPr>
                <w:rFonts w:ascii="Arial" w:hAnsi="Arial" w:cs="Arial"/>
              </w:rPr>
            </w:pPr>
            <w:r w:rsidRPr="00286DC6">
              <w:rPr>
                <w:rFonts w:ascii="Arial" w:hAnsi="Arial" w:cs="Arial"/>
              </w:rPr>
              <w:t>Redovna djelatnost Gradske knjižnice i čitaonice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rPr>
              <w:t>507.526,00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6.724,00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514.250,00</w:t>
            </w:r>
          </w:p>
        </w:tc>
      </w:tr>
      <w:tr w:rsidR="00E10A8C" w:rsidTr="007F466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60" w:after="60"/>
              <w:jc w:val="center"/>
              <w:rPr>
                <w:rFonts w:ascii="Arial" w:hAnsi="Arial" w:cs="Arial"/>
                <w:b/>
              </w:rPr>
            </w:pPr>
            <w:r>
              <w:rPr>
                <w:rFonts w:ascii="Arial" w:hAnsi="Arial" w:cs="Arial"/>
                <w:b/>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rPr>
                <w:rFonts w:ascii="Arial" w:hAnsi="Arial" w:cs="Arial"/>
              </w:rPr>
            </w:pPr>
            <w:r w:rsidRPr="00286DC6">
              <w:rPr>
                <w:rFonts w:ascii="Arial" w:hAnsi="Arial" w:cs="Arial"/>
              </w:rPr>
              <w:t xml:space="preserve">Programi Gradske </w:t>
            </w:r>
            <w:r w:rsidRPr="00286DC6">
              <w:rPr>
                <w:rFonts w:ascii="Arial" w:hAnsi="Arial" w:cs="Arial"/>
              </w:rPr>
              <w:lastRenderedPageBreak/>
              <w:t>knjižnice i čitaonice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lastRenderedPageBreak/>
              <w:t>10.000,00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10.000,00</w:t>
            </w:r>
          </w:p>
        </w:tc>
      </w:tr>
      <w:tr w:rsidR="00E10A8C" w:rsidTr="007F466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60" w:after="60"/>
              <w:jc w:val="center"/>
              <w:rPr>
                <w:rFonts w:ascii="Arial" w:hAnsi="Arial" w:cs="Arial"/>
                <w:b/>
              </w:rPr>
            </w:pPr>
            <w:r>
              <w:rPr>
                <w:rFonts w:ascii="Arial" w:hAnsi="Arial" w:cs="Arial"/>
                <w:b/>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rPr>
                <w:rFonts w:ascii="Arial" w:hAnsi="Arial" w:cs="Arial"/>
              </w:rPr>
            </w:pPr>
            <w:r w:rsidRPr="00286DC6">
              <w:rPr>
                <w:rFonts w:ascii="Arial" w:hAnsi="Arial" w:cs="Arial"/>
              </w:rPr>
              <w:t>Opremanje i uređenje Gradske knjižnice i čitaonice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15.080,00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10.000,00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50.000,00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75.080,00</w:t>
            </w:r>
          </w:p>
        </w:tc>
      </w:tr>
      <w:tr w:rsidR="00E10A8C" w:rsidTr="007F466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60" w:after="60"/>
              <w:jc w:val="center"/>
              <w:rPr>
                <w:rFonts w:ascii="Arial" w:hAnsi="Arial" w:cs="Arial"/>
                <w:b/>
              </w:rPr>
            </w:pPr>
            <w:r>
              <w:rPr>
                <w:rFonts w:ascii="Arial" w:hAnsi="Arial" w:cs="Arial"/>
                <w:b/>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rPr>
                <w:rFonts w:ascii="Arial" w:hAnsi="Arial" w:cs="Arial"/>
              </w:rPr>
            </w:pPr>
            <w:r w:rsidRPr="00286DC6">
              <w:rPr>
                <w:rFonts w:ascii="Arial" w:hAnsi="Arial" w:cs="Arial"/>
              </w:rPr>
              <w:t>Projekti financirani iz EU sredstava i dr. izvora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7.000,00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60" w:after="60"/>
              <w:jc w:val="center"/>
              <w:rPr>
                <w:rFonts w:ascii="Arial" w:hAnsi="Arial" w:cs="Arial"/>
              </w:rPr>
            </w:pPr>
            <w:r w:rsidRPr="00286DC6">
              <w:rPr>
                <w:rFonts w:ascii="Arial" w:hAnsi="Arial" w:cs="Arial"/>
              </w:rPr>
              <w:t>7.000,00</w:t>
            </w:r>
          </w:p>
        </w:tc>
      </w:tr>
    </w:tbl>
    <w:p w:rsidR="00E10A8C" w:rsidRDefault="00E10A8C" w:rsidP="00E10A8C">
      <w:pPr>
        <w:jc w:val="both"/>
        <w:rPr>
          <w:rFonts w:ascii="Arial" w:hAnsi="Arial" w:cs="Arial"/>
        </w:rPr>
      </w:pP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za rad Pučkog otvorenog učilišta Duga Resa iznos od 1.143.860,00 kako slijedi:</w:t>
      </w:r>
    </w:p>
    <w:p w:rsidR="00E10A8C" w:rsidRDefault="00E10A8C" w:rsidP="00E10A8C">
      <w:pPr>
        <w:ind w:left="720"/>
        <w:jc w:val="both"/>
        <w:rPr>
          <w:rFonts w:ascii="Arial" w:hAnsi="Arial" w:cs="Arial"/>
        </w:rPr>
      </w:pPr>
    </w:p>
    <w:tbl>
      <w:tblPr>
        <w:tblW w:w="5000" w:type="pct"/>
        <w:tblLook w:val="04A0" w:firstRow="1" w:lastRow="0" w:firstColumn="1" w:lastColumn="0" w:noHBand="0" w:noVBand="1"/>
      </w:tblPr>
      <w:tblGrid>
        <w:gridCol w:w="508"/>
        <w:gridCol w:w="1225"/>
        <w:gridCol w:w="1065"/>
        <w:gridCol w:w="1065"/>
        <w:gridCol w:w="1441"/>
        <w:gridCol w:w="1318"/>
        <w:gridCol w:w="1092"/>
        <w:gridCol w:w="1065"/>
      </w:tblGrid>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R. BR.</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 xml:space="preserve">NAZIV </w:t>
            </w:r>
          </w:p>
          <w:p w:rsidR="00E10A8C" w:rsidRPr="00286DC6" w:rsidRDefault="00E10A8C" w:rsidP="007F466C">
            <w:pPr>
              <w:spacing w:before="80" w:after="80"/>
              <w:jc w:val="center"/>
              <w:rPr>
                <w:rFonts w:ascii="Arial" w:hAnsi="Arial" w:cs="Arial"/>
                <w:b/>
              </w:rPr>
            </w:pPr>
            <w:r w:rsidRPr="00286DC6">
              <w:rPr>
                <w:rFonts w:ascii="Arial" w:hAnsi="Arial" w:cs="Arial"/>
                <w:b/>
              </w:rPr>
              <w:t>PROGRAMA</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 xml:space="preserve">OPĆI </w:t>
            </w:r>
          </w:p>
          <w:p w:rsidR="00E10A8C" w:rsidRPr="00286DC6" w:rsidRDefault="00E10A8C" w:rsidP="007F466C">
            <w:pPr>
              <w:spacing w:before="80" w:after="80"/>
              <w:jc w:val="center"/>
              <w:rPr>
                <w:rFonts w:ascii="Arial" w:hAnsi="Arial" w:cs="Arial"/>
                <w:b/>
              </w:rPr>
            </w:pPr>
            <w:r w:rsidRPr="00286DC6">
              <w:rPr>
                <w:rFonts w:ascii="Arial" w:hAnsi="Arial" w:cs="Arial"/>
                <w:b/>
              </w:rPr>
              <w:t>PRIHODI I PRIMICI</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VLASTITI PRIHODI</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POMOĆI IZ ŽUPANIJSKOG PRORAČUNA</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POMOĆI IZ DRŽAVNOG PRORAČUNA</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DONACIJE</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UKUPNO</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1.</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 xml:space="preserve">Redovna </w:t>
            </w:r>
            <w:r>
              <w:rPr>
                <w:rFonts w:ascii="Arial" w:hAnsi="Arial" w:cs="Arial"/>
              </w:rPr>
              <w:t xml:space="preserve">                </w:t>
            </w:r>
            <w:r w:rsidRPr="00286DC6">
              <w:rPr>
                <w:rFonts w:ascii="Arial" w:hAnsi="Arial" w:cs="Arial"/>
              </w:rPr>
              <w:t>djelatnost</w:t>
            </w:r>
            <w:r>
              <w:rPr>
                <w:rFonts w:ascii="Arial" w:hAnsi="Arial" w:cs="Arial"/>
              </w:rPr>
              <w:t xml:space="preserve">         </w:t>
            </w:r>
            <w:r w:rsidRPr="00286DC6">
              <w:rPr>
                <w:rFonts w:ascii="Arial" w:hAnsi="Arial" w:cs="Arial"/>
              </w:rPr>
              <w:t xml:space="preserve"> Pučkog </w:t>
            </w:r>
            <w:r>
              <w:rPr>
                <w:rFonts w:ascii="Arial" w:hAnsi="Arial" w:cs="Arial"/>
              </w:rPr>
              <w:t xml:space="preserve">            </w:t>
            </w:r>
            <w:r w:rsidRPr="00286DC6">
              <w:rPr>
                <w:rFonts w:ascii="Arial" w:hAnsi="Arial" w:cs="Arial"/>
              </w:rPr>
              <w:t xml:space="preserve">otvorenog </w:t>
            </w:r>
            <w:r>
              <w:rPr>
                <w:rFonts w:ascii="Arial" w:hAnsi="Arial" w:cs="Arial"/>
              </w:rPr>
              <w:t xml:space="preserve">           </w:t>
            </w:r>
            <w:r w:rsidRPr="00286DC6">
              <w:rPr>
                <w:rFonts w:ascii="Arial" w:hAnsi="Arial" w:cs="Arial"/>
              </w:rPr>
              <w:t>učilišta</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292.621,00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306.279,00</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598.900,00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2.</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Organiziranje dana Grada Duge Rese</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10.600,00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10.600,00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3.</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color w:val="000000" w:themeColor="text1"/>
              </w:rPr>
            </w:pPr>
            <w:r w:rsidRPr="00286DC6">
              <w:rPr>
                <w:rFonts w:ascii="Arial" w:hAnsi="Arial" w:cs="Arial"/>
                <w:color w:val="000000" w:themeColor="text1"/>
              </w:rPr>
              <w:t>Kino</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10.000,00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w:t>
            </w:r>
          </w:p>
        </w:tc>
        <w:tc>
          <w:tcPr>
            <w:tcW w:w="708" w:type="pct"/>
            <w:tcBorders>
              <w:top w:val="single" w:sz="4" w:space="0" w:color="000000"/>
              <w:left w:val="single" w:sz="4" w:space="0" w:color="000000"/>
              <w:bottom w:val="single" w:sz="4" w:space="0" w:color="000000"/>
              <w:right w:val="single" w:sz="4" w:space="0" w:color="000000"/>
            </w:tcBorders>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color w:val="000000" w:themeColor="text1"/>
              </w:rPr>
            </w:pPr>
            <w:r w:rsidRPr="00286DC6">
              <w:rPr>
                <w:rFonts w:ascii="Arial" w:hAnsi="Arial" w:cs="Arial"/>
                <w:color w:val="000000" w:themeColor="text1"/>
              </w:rPr>
              <w:t>10.000,00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4.</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Kazalište</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50.000,00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24.360,00</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10.000,00</w:t>
            </w:r>
          </w:p>
        </w:tc>
        <w:tc>
          <w:tcPr>
            <w:tcW w:w="708" w:type="pct"/>
            <w:tcBorders>
              <w:top w:val="single" w:sz="4" w:space="0" w:color="000000"/>
              <w:left w:val="single" w:sz="4" w:space="0" w:color="000000"/>
              <w:bottom w:val="single" w:sz="4" w:space="0" w:color="000000"/>
              <w:right w:val="single" w:sz="4" w:space="0" w:color="000000"/>
            </w:tcBorders>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84.360,00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5.</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Koncerti</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30.000,00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30.000,00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6.</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Tečajevi obrazovanje i sl.</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20.000,00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20.000,00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lastRenderedPageBreak/>
              <w:t>7.</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Default="00E10A8C" w:rsidP="007F466C">
            <w:pPr>
              <w:spacing w:before="80" w:after="80"/>
              <w:rPr>
                <w:rFonts w:ascii="Arial" w:hAnsi="Arial" w:cs="Arial"/>
              </w:rPr>
            </w:pPr>
            <w:r w:rsidRPr="00286DC6">
              <w:rPr>
                <w:rFonts w:ascii="Arial" w:hAnsi="Arial" w:cs="Arial"/>
              </w:rPr>
              <w:t xml:space="preserve">Demokratski </w:t>
            </w:r>
          </w:p>
          <w:p w:rsidR="00E10A8C" w:rsidRPr="00286DC6" w:rsidRDefault="00E10A8C" w:rsidP="007F466C">
            <w:pPr>
              <w:spacing w:before="80" w:after="80"/>
              <w:rPr>
                <w:rFonts w:ascii="Arial" w:hAnsi="Arial" w:cs="Arial"/>
              </w:rPr>
            </w:pPr>
            <w:r w:rsidRPr="00286DC6">
              <w:rPr>
                <w:rFonts w:ascii="Arial" w:hAnsi="Arial" w:cs="Arial"/>
              </w:rPr>
              <w:t>rasadnik</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5.000,00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5.000,00</w:t>
            </w:r>
          </w:p>
        </w:tc>
      </w:tr>
      <w:tr w:rsidR="00E10A8C" w:rsidRPr="00286DC6" w:rsidTr="007F466C">
        <w:trPr>
          <w:trHeight w:val="840"/>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 xml:space="preserve">8. </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Opremanje i uređenje Pučkog otvorenog učilišt5a</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32.000,00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32.000,00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10.</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Projekti financirani iz EU sredstava i dr. izvora</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10.000,00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10.000,00</w:t>
            </w:r>
          </w:p>
        </w:tc>
      </w:tr>
      <w:tr w:rsidR="00E10A8C" w:rsidRPr="00286DC6" w:rsidTr="007F466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b/>
              </w:rPr>
            </w:pPr>
            <w:r w:rsidRPr="00286DC6">
              <w:rPr>
                <w:rFonts w:ascii="Arial" w:hAnsi="Arial" w:cs="Arial"/>
                <w:b/>
              </w:rPr>
              <w:t>11.</w:t>
            </w:r>
          </w:p>
        </w:tc>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rPr>
                <w:rFonts w:ascii="Arial" w:hAnsi="Arial" w:cs="Arial"/>
              </w:rPr>
            </w:pPr>
            <w:r w:rsidRPr="00286DC6">
              <w:rPr>
                <w:rFonts w:ascii="Arial" w:hAnsi="Arial" w:cs="Arial"/>
              </w:rPr>
              <w:t>Prostor za mlade</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343.000,00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708" w:type="pct"/>
            <w:tcBorders>
              <w:top w:val="single" w:sz="4" w:space="0" w:color="000000"/>
              <w:left w:val="single" w:sz="4" w:space="0" w:color="000000"/>
              <w:bottom w:val="single" w:sz="4" w:space="0" w:color="000000"/>
              <w:right w:val="single" w:sz="4" w:space="0" w:color="000000"/>
            </w:tcBorders>
            <w:vAlign w:val="center"/>
          </w:tcPr>
          <w:p w:rsidR="00E10A8C" w:rsidRPr="00286DC6" w:rsidRDefault="00E10A8C" w:rsidP="007F466C">
            <w:pPr>
              <w:spacing w:before="80" w:after="80"/>
              <w:jc w:val="center"/>
              <w:rPr>
                <w:rFonts w:ascii="Arial" w:hAnsi="Arial" w:cs="Arial"/>
              </w:rPr>
            </w:pPr>
            <w:r w:rsidRPr="00286DC6">
              <w:rPr>
                <w:rFonts w:ascii="Arial" w:hAnsi="Arial" w:cs="Arial"/>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10A8C" w:rsidRPr="00286DC6" w:rsidRDefault="00E10A8C" w:rsidP="007F466C">
            <w:pPr>
              <w:spacing w:before="80" w:after="80"/>
              <w:jc w:val="center"/>
              <w:rPr>
                <w:rFonts w:ascii="Arial" w:hAnsi="Arial" w:cs="Arial"/>
              </w:rPr>
            </w:pPr>
            <w:r w:rsidRPr="00286DC6">
              <w:rPr>
                <w:rFonts w:ascii="Arial" w:hAnsi="Arial" w:cs="Arial"/>
              </w:rPr>
              <w:t>343.000,00</w:t>
            </w:r>
          </w:p>
        </w:tc>
      </w:tr>
    </w:tbl>
    <w:p w:rsidR="00E10A8C" w:rsidRDefault="00E10A8C" w:rsidP="00E10A8C">
      <w:pPr>
        <w:jc w:val="both"/>
        <w:rPr>
          <w:rFonts w:ascii="Arial" w:hAnsi="Arial" w:cs="Arial"/>
        </w:rPr>
      </w:pP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za održavanje građevinskih objekata u službi kulture  iznos od 16.500,00 kn</w:t>
      </w: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za kulturne manifestacije i događanja iznos od 10.000,00 kn</w:t>
      </w: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 xml:space="preserve">za projekte udruga u kulturi s područja grada iznos od 120.000,00 kn </w:t>
      </w: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 xml:space="preserve">za razne projekti drugih udruga u kulturi iznos od 5.000,00 kn </w:t>
      </w:r>
    </w:p>
    <w:p w:rsidR="00E10A8C" w:rsidRDefault="00E10A8C" w:rsidP="00E10A8C">
      <w:pPr>
        <w:pStyle w:val="ListParagraph"/>
        <w:numPr>
          <w:ilvl w:val="0"/>
          <w:numId w:val="17"/>
        </w:numPr>
        <w:spacing w:after="0" w:line="240" w:lineRule="auto"/>
        <w:jc w:val="both"/>
        <w:textAlignment w:val="baseline"/>
        <w:rPr>
          <w:rFonts w:ascii="Arial" w:hAnsi="Arial" w:cs="Arial"/>
        </w:rPr>
      </w:pPr>
      <w:r>
        <w:rPr>
          <w:rFonts w:ascii="Arial" w:hAnsi="Arial" w:cs="Arial"/>
        </w:rPr>
        <w:t>za uređenje drvene kuće iznos od 16.000,00 kn.“</w:t>
      </w:r>
    </w:p>
    <w:p w:rsidR="00E10A8C" w:rsidRDefault="00E10A8C" w:rsidP="00E10A8C">
      <w:pPr>
        <w:pStyle w:val="ListParagraph"/>
        <w:ind w:left="1440"/>
        <w:jc w:val="both"/>
        <w:rPr>
          <w:rFonts w:ascii="Arial" w:hAnsi="Arial" w:cs="Arial"/>
        </w:rPr>
      </w:pPr>
    </w:p>
    <w:p w:rsidR="00E10A8C" w:rsidRDefault="00E10A8C" w:rsidP="00E10A8C">
      <w:pPr>
        <w:overflowPunct w:val="0"/>
        <w:jc w:val="center"/>
        <w:rPr>
          <w:rFonts w:ascii="Arial" w:hAnsi="Arial" w:cs="Arial"/>
          <w:b/>
        </w:rPr>
      </w:pPr>
      <w:r>
        <w:rPr>
          <w:rFonts w:ascii="Arial" w:hAnsi="Arial" w:cs="Arial"/>
          <w:b/>
        </w:rPr>
        <w:t>Članak 2.</w:t>
      </w:r>
    </w:p>
    <w:p w:rsidR="00E10A8C" w:rsidRDefault="00E10A8C" w:rsidP="00E10A8C">
      <w:pPr>
        <w:overflowPunct w:val="0"/>
        <w:autoSpaceDE w:val="0"/>
        <w:autoSpaceDN w:val="0"/>
        <w:adjustRightInd w:val="0"/>
        <w:jc w:val="both"/>
        <w:rPr>
          <w:rFonts w:ascii="Arial" w:hAnsi="Arial" w:cs="Arial"/>
        </w:rPr>
      </w:pPr>
      <w:r w:rsidRPr="00F533E5">
        <w:rPr>
          <w:rFonts w:ascii="Arial" w:hAnsi="Arial" w:cs="Arial"/>
        </w:rPr>
        <w:t>Ostale odredbe ovog Programa se ne mijenjaju.</w:t>
      </w:r>
    </w:p>
    <w:p w:rsidR="00E10A8C" w:rsidRDefault="00E10A8C" w:rsidP="00E10A8C">
      <w:pPr>
        <w:overflowPunct w:val="0"/>
        <w:autoSpaceDE w:val="0"/>
        <w:autoSpaceDN w:val="0"/>
        <w:adjustRightInd w:val="0"/>
        <w:jc w:val="both"/>
        <w:rPr>
          <w:rFonts w:ascii="Arial" w:hAnsi="Arial" w:cs="Arial"/>
        </w:rPr>
      </w:pPr>
    </w:p>
    <w:p w:rsidR="00E10A8C" w:rsidRPr="00193365" w:rsidRDefault="00E10A8C" w:rsidP="00E10A8C">
      <w:pPr>
        <w:suppressAutoHyphens/>
        <w:jc w:val="center"/>
        <w:rPr>
          <w:rFonts w:ascii="Arial" w:hAnsi="Arial" w:cs="Arial"/>
          <w:b/>
        </w:rPr>
      </w:pPr>
      <w:r>
        <w:rPr>
          <w:rFonts w:ascii="Arial" w:hAnsi="Arial" w:cs="Arial"/>
          <w:b/>
        </w:rPr>
        <w:t>Članak 3.</w:t>
      </w:r>
    </w:p>
    <w:p w:rsidR="00E10A8C" w:rsidRPr="00193365" w:rsidRDefault="00E10A8C" w:rsidP="00E10A8C">
      <w:pPr>
        <w:jc w:val="both"/>
        <w:rPr>
          <w:rFonts w:ascii="Arial" w:hAnsi="Arial" w:cs="Arial"/>
        </w:rPr>
      </w:pPr>
      <w:r>
        <w:rPr>
          <w:rFonts w:ascii="Arial" w:hAnsi="Arial" w:cs="Arial"/>
        </w:rPr>
        <w:t>Ove II. Izmjene Programa stupaju na snagu osmog dana od dana objave u „Službenom glasniku Grada Duge Rese“.</w:t>
      </w:r>
    </w:p>
    <w:p w:rsidR="00E10A8C" w:rsidRDefault="00E10A8C" w:rsidP="00E10A8C">
      <w:pPr>
        <w:jc w:val="both"/>
        <w:rPr>
          <w:rFonts w:ascii="Arial" w:hAnsi="Arial" w:cs="Arial"/>
          <w:b/>
        </w:rPr>
      </w:pPr>
    </w:p>
    <w:p w:rsidR="00E10A8C" w:rsidRDefault="00E10A8C" w:rsidP="00E10A8C">
      <w:pPr>
        <w:jc w:val="right"/>
        <w:rPr>
          <w:rFonts w:ascii="Arial" w:hAnsi="Arial" w:cs="Arial"/>
          <w:b/>
        </w:rPr>
      </w:pPr>
      <w:r>
        <w:rPr>
          <w:rFonts w:ascii="Arial" w:hAnsi="Arial" w:cs="Arial"/>
          <w:b/>
        </w:rPr>
        <w:t>PREDSJEDNIK GRADSKOG VIJEĆA</w:t>
      </w:r>
    </w:p>
    <w:p w:rsidR="00E10A8C" w:rsidRDefault="00E10A8C" w:rsidP="00E10A8C">
      <w:pPr>
        <w:jc w:val="center"/>
        <w:rPr>
          <w:rFonts w:ascii="Arial" w:hAnsi="Arial" w:cs="Arial"/>
          <w:b/>
        </w:rPr>
      </w:pPr>
      <w:r>
        <w:rPr>
          <w:rFonts w:ascii="Arial" w:hAnsi="Arial" w:cs="Arial"/>
          <w:b/>
        </w:rPr>
        <w:t xml:space="preserve">                                                                                            dr. med. Miroslav Furdek</w:t>
      </w:r>
      <w:r w:rsidR="00FB5F30">
        <w:rPr>
          <w:rFonts w:ascii="Arial" w:hAnsi="Arial" w:cs="Arial"/>
          <w:b/>
        </w:rPr>
        <w:t>, v.r.</w:t>
      </w:r>
    </w:p>
    <w:p w:rsidR="00E10A8C" w:rsidRDefault="00E10A8C" w:rsidP="00E10A8C">
      <w:pPr>
        <w:jc w:val="center"/>
        <w:rPr>
          <w:rFonts w:ascii="Arial" w:hAnsi="Arial" w:cs="Arial"/>
          <w:b/>
        </w:rPr>
      </w:pPr>
    </w:p>
    <w:p w:rsidR="00E10A8C" w:rsidRDefault="00E10A8C" w:rsidP="00E10A8C">
      <w:pPr>
        <w:jc w:val="center"/>
        <w:rPr>
          <w:rFonts w:ascii="Arial" w:hAnsi="Arial" w:cs="Arial"/>
          <w:b/>
        </w:rPr>
      </w:pPr>
    </w:p>
    <w:p w:rsidR="00E10A8C" w:rsidRDefault="00E10A8C" w:rsidP="00E10A8C">
      <w:pPr>
        <w:jc w:val="center"/>
        <w:rPr>
          <w:rFonts w:ascii="Arial" w:hAnsi="Arial" w:cs="Arial"/>
          <w:b/>
        </w:rPr>
      </w:pPr>
    </w:p>
    <w:p w:rsidR="00E10A8C" w:rsidRDefault="00E10A8C" w:rsidP="00E10A8C">
      <w:pPr>
        <w:jc w:val="center"/>
        <w:rPr>
          <w:rFonts w:ascii="Arial" w:hAnsi="Arial" w:cs="Arial"/>
          <w:b/>
        </w:rPr>
      </w:pPr>
    </w:p>
    <w:p w:rsidR="00E10A8C" w:rsidRPr="005247B6" w:rsidRDefault="00E10A8C" w:rsidP="007D5EF5">
      <w:pPr>
        <w:pStyle w:val="NoSpacing"/>
      </w:pPr>
      <w:r w:rsidRPr="005247B6">
        <w:lastRenderedPageBreak/>
        <w:t xml:space="preserve">            </w:t>
      </w:r>
      <w:r w:rsidRPr="005247B6">
        <w:rPr>
          <w:noProof/>
        </w:rPr>
        <w:drawing>
          <wp:inline distT="0" distB="0" distL="0" distR="0" wp14:anchorId="0AB1684D" wp14:editId="52FB11BC">
            <wp:extent cx="467360" cy="559435"/>
            <wp:effectExtent l="0" t="0" r="0" b="0"/>
            <wp:docPr id="5" name="Picture 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6"/>
                    <a:stretch>
                      <a:fillRect/>
                    </a:stretch>
                  </pic:blipFill>
                  <pic:spPr bwMode="auto">
                    <a:xfrm>
                      <a:off x="0" y="0"/>
                      <a:ext cx="467360" cy="559435"/>
                    </a:xfrm>
                    <a:prstGeom prst="rect">
                      <a:avLst/>
                    </a:prstGeom>
                  </pic:spPr>
                </pic:pic>
              </a:graphicData>
            </a:graphic>
          </wp:inline>
        </w:drawing>
      </w:r>
      <w:r w:rsidRPr="005247B6">
        <w:tab/>
        <w:t xml:space="preserve">      </w:t>
      </w:r>
      <w:r w:rsidRPr="005247B6">
        <w:tab/>
      </w:r>
      <w:r w:rsidRPr="005247B6">
        <w:tab/>
      </w:r>
      <w:r w:rsidRPr="005247B6">
        <w:tab/>
      </w:r>
      <w:r w:rsidRPr="005247B6">
        <w:tab/>
      </w:r>
      <w:r w:rsidRPr="005247B6">
        <w:tab/>
      </w:r>
      <w:r w:rsidRPr="005247B6">
        <w:tab/>
      </w:r>
      <w:r w:rsidRPr="005247B6">
        <w:tab/>
      </w:r>
    </w:p>
    <w:p w:rsidR="00E10A8C" w:rsidRPr="005247B6" w:rsidRDefault="00E10A8C" w:rsidP="007D5EF5">
      <w:pPr>
        <w:pStyle w:val="NoSpacing"/>
      </w:pPr>
      <w:r w:rsidRPr="005247B6">
        <w:t>REPUBLIKA HRVATSKA</w:t>
      </w:r>
    </w:p>
    <w:p w:rsidR="00E10A8C" w:rsidRPr="005247B6" w:rsidRDefault="00E10A8C" w:rsidP="007D5EF5">
      <w:pPr>
        <w:pStyle w:val="NoSpacing"/>
      </w:pPr>
      <w:r w:rsidRPr="005247B6">
        <w:t>KARLOVAČKA ŽUPANIJA</w:t>
      </w:r>
    </w:p>
    <w:p w:rsidR="00E10A8C" w:rsidRPr="005247B6" w:rsidRDefault="00E10A8C" w:rsidP="007D5EF5">
      <w:pPr>
        <w:pStyle w:val="NoSpacing"/>
      </w:pPr>
      <w:r w:rsidRPr="005247B6">
        <w:t>GRAD DUGA RESA</w:t>
      </w:r>
    </w:p>
    <w:p w:rsidR="00E10A8C" w:rsidRPr="005247B6" w:rsidRDefault="00E10A8C" w:rsidP="007D5EF5">
      <w:pPr>
        <w:pStyle w:val="NoSpacing"/>
      </w:pPr>
      <w:r w:rsidRPr="005247B6">
        <w:t>GRADSKO VIJEĆE</w:t>
      </w:r>
    </w:p>
    <w:p w:rsidR="00E10A8C" w:rsidRPr="005247B6" w:rsidRDefault="00E10A8C" w:rsidP="007D5EF5">
      <w:pPr>
        <w:pStyle w:val="NoSpacing"/>
      </w:pPr>
      <w:r w:rsidRPr="005247B6">
        <w:t>KLASA: 620-01/20-01/01</w:t>
      </w:r>
    </w:p>
    <w:p w:rsidR="00E10A8C" w:rsidRPr="005247B6" w:rsidRDefault="00E10A8C" w:rsidP="007D5EF5">
      <w:pPr>
        <w:pStyle w:val="NoSpacing"/>
      </w:pPr>
      <w:r w:rsidRPr="005247B6">
        <w:t>UR. BROJ: 2133/03-03/03-21-</w:t>
      </w:r>
      <w:r>
        <w:t>39</w:t>
      </w:r>
    </w:p>
    <w:p w:rsidR="00E10A8C" w:rsidRPr="005247B6" w:rsidRDefault="00E10A8C" w:rsidP="007D5EF5">
      <w:pPr>
        <w:pStyle w:val="NoSpacing"/>
      </w:pPr>
      <w:r w:rsidRPr="005247B6">
        <w:t xml:space="preserve">Duga Resa, 30. studenog 2021.  </w:t>
      </w:r>
    </w:p>
    <w:p w:rsidR="00E10A8C" w:rsidRPr="005247B6" w:rsidRDefault="00E10A8C" w:rsidP="007D5EF5">
      <w:pPr>
        <w:pStyle w:val="NoSpacing"/>
      </w:pPr>
    </w:p>
    <w:p w:rsidR="00E10A8C" w:rsidRPr="005247B6" w:rsidRDefault="00E10A8C" w:rsidP="00E10A8C">
      <w:pPr>
        <w:spacing w:after="100"/>
        <w:jc w:val="both"/>
        <w:rPr>
          <w:rFonts w:ascii="Arial" w:hAnsi="Arial" w:cs="Arial"/>
        </w:rPr>
      </w:pPr>
      <w:r w:rsidRPr="005247B6">
        <w:rPr>
          <w:rFonts w:ascii="Arial" w:hAnsi="Arial" w:cs="Arial"/>
        </w:rPr>
        <w:t>Na temelju članka 76. stavka 4. Zakona o sportu (NN broj 71/06, 150/08, 124/10, 124/11, 86/12, 94/13,85/15,19/16, 98/19, 47/20, 77/20), članka 35. Zakona o lokalnoj i područnoj (regionalnoj) samoupravi (NN broj 33/01, 60/01, 129/05, 109/07, 125/08, 36/09, 150/11, 144/12, 19/13, 137/15, 123/17, 98/19 i 144/20)</w:t>
      </w:r>
      <w:r w:rsidRPr="005247B6">
        <w:rPr>
          <w:rFonts w:ascii="Arial" w:hAnsi="Arial" w:cs="Arial"/>
          <w:color w:val="000000" w:themeColor="text1"/>
        </w:rPr>
        <w:t xml:space="preserve"> </w:t>
      </w:r>
      <w:r w:rsidRPr="005247B6">
        <w:rPr>
          <w:rFonts w:ascii="Arial" w:hAnsi="Arial" w:cs="Arial"/>
        </w:rPr>
        <w:t xml:space="preserve"> i članka 47. Statuta Grada Duge Rese (Službeni Glasnik Grada Duge Rese broj 02/13, 01/15, 06/17, 10/17, 2/18,  6/19 – pročišćeni tekst, 02/20 i 02/21)      Gradsko vijeće Grada Duge Rese na sjednici održanoj dana 30. studenog 2021. godine donijelo je</w:t>
      </w:r>
    </w:p>
    <w:p w:rsidR="00E10A8C" w:rsidRPr="007D5EF5" w:rsidRDefault="00E10A8C" w:rsidP="007D5EF5">
      <w:pPr>
        <w:pStyle w:val="NoSpacing"/>
        <w:jc w:val="center"/>
        <w:rPr>
          <w:rFonts w:ascii="Arial" w:hAnsi="Arial" w:cs="Arial"/>
          <w:b/>
          <w:bCs/>
        </w:rPr>
      </w:pPr>
      <w:r w:rsidRPr="007D5EF5">
        <w:rPr>
          <w:rFonts w:ascii="Arial" w:hAnsi="Arial" w:cs="Arial"/>
          <w:b/>
          <w:bCs/>
        </w:rPr>
        <w:t>II.  I Z M J E N E  P R O G R A M A</w:t>
      </w:r>
    </w:p>
    <w:p w:rsidR="00E10A8C" w:rsidRPr="007D5EF5" w:rsidRDefault="00E10A8C" w:rsidP="007D5EF5">
      <w:pPr>
        <w:pStyle w:val="NoSpacing"/>
        <w:jc w:val="center"/>
        <w:rPr>
          <w:rFonts w:ascii="Arial" w:hAnsi="Arial" w:cs="Arial"/>
          <w:b/>
          <w:bCs/>
        </w:rPr>
      </w:pPr>
      <w:r w:rsidRPr="007D5EF5">
        <w:rPr>
          <w:rFonts w:ascii="Arial" w:hAnsi="Arial" w:cs="Arial"/>
          <w:b/>
          <w:bCs/>
        </w:rPr>
        <w:t>javnih potreba u sportu Grada Duge Rese za 2021. godinu</w:t>
      </w:r>
    </w:p>
    <w:p w:rsidR="007D5EF5" w:rsidRDefault="007D5EF5" w:rsidP="00E10A8C">
      <w:pPr>
        <w:jc w:val="center"/>
        <w:rPr>
          <w:rFonts w:ascii="Arial" w:hAnsi="Arial" w:cs="Arial"/>
          <w:b/>
        </w:rPr>
      </w:pPr>
    </w:p>
    <w:p w:rsidR="00E10A8C" w:rsidRPr="005247B6" w:rsidRDefault="00E10A8C" w:rsidP="00E10A8C">
      <w:pPr>
        <w:jc w:val="center"/>
        <w:rPr>
          <w:rFonts w:ascii="Arial" w:hAnsi="Arial" w:cs="Arial"/>
          <w:b/>
        </w:rPr>
      </w:pPr>
      <w:r w:rsidRPr="005247B6">
        <w:rPr>
          <w:rFonts w:ascii="Arial" w:hAnsi="Arial" w:cs="Arial"/>
          <w:b/>
        </w:rPr>
        <w:t>Članak 1.</w:t>
      </w:r>
    </w:p>
    <w:p w:rsidR="00E10A8C" w:rsidRPr="005247B6" w:rsidRDefault="00E10A8C" w:rsidP="00E10A8C">
      <w:pPr>
        <w:autoSpaceDE w:val="0"/>
        <w:autoSpaceDN w:val="0"/>
        <w:adjustRightInd w:val="0"/>
        <w:jc w:val="both"/>
        <w:rPr>
          <w:rFonts w:ascii="Arial" w:hAnsi="Arial" w:cs="Arial"/>
        </w:rPr>
      </w:pPr>
      <w:r w:rsidRPr="005247B6">
        <w:rPr>
          <w:rFonts w:ascii="Arial" w:hAnsi="Arial" w:cs="Arial"/>
        </w:rPr>
        <w:t>U Programu javnih potreba u sportu Grada Duge Rese za 2021. godinu (Službeni glasnik Grada Duge Rese br.</w:t>
      </w:r>
      <w:r>
        <w:rPr>
          <w:rFonts w:ascii="Arial" w:hAnsi="Arial" w:cs="Arial"/>
        </w:rPr>
        <w:t xml:space="preserve"> </w:t>
      </w:r>
      <w:r w:rsidRPr="005247B6">
        <w:rPr>
          <w:rFonts w:ascii="Arial" w:hAnsi="Arial" w:cs="Arial"/>
        </w:rPr>
        <w:t>9/20,</w:t>
      </w:r>
      <w:r>
        <w:rPr>
          <w:rFonts w:ascii="Arial" w:hAnsi="Arial" w:cs="Arial"/>
        </w:rPr>
        <w:t xml:space="preserve"> </w:t>
      </w:r>
      <w:r w:rsidRPr="005247B6">
        <w:rPr>
          <w:rFonts w:ascii="Arial" w:hAnsi="Arial" w:cs="Arial"/>
        </w:rPr>
        <w:t>4/21)  članak 4. mijenja se i glasi:</w:t>
      </w:r>
    </w:p>
    <w:p w:rsidR="00E10A8C" w:rsidRPr="005247B6" w:rsidRDefault="00E10A8C" w:rsidP="00E10A8C">
      <w:pPr>
        <w:jc w:val="both"/>
        <w:rPr>
          <w:rFonts w:ascii="Arial" w:hAnsi="Arial" w:cs="Arial"/>
        </w:rPr>
      </w:pPr>
      <w:r w:rsidRPr="005247B6">
        <w:rPr>
          <w:rFonts w:ascii="Arial" w:hAnsi="Arial" w:cs="Arial"/>
        </w:rPr>
        <w:t>„Za realizaciju djelatnosti/aktivnosti iz članka 1. ovog Programa osiguravaju se u Proračunu           Grada Duge Rese za 2021. godinu sredstva u iznosu od 1.503.000,00 kn i to:</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360.000,00 kn za redovnu djelatnost Športske zajednice</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400.000,00 kn za djelatnosti/rad udruga u sportu i natjecanja (pripreme, domaća i međunarodna natjecanja</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15.000,00 kn za proglašenje sportaša godine</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 xml:space="preserve">iznos od 75.000,00 kn za održavanje sportskih objekata danih na korištenje                      udrugama </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70.000,00 kn za nabavu opreme udruga u sportu</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90.000,00 kn za programe HOO – Aktivne zajednice ili drugih projekata - za Športsku zajednicu Duga Resa</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35.000,00 kn za donacije za posebne sportske rezultate</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20.000,00 kn za sufinanciranje liječničkih pregleda za sportaše</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36.200,00 kn za održavanje objekata za potrebe sporta (tekuće usluge i manji popravci sportskih objekata)</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165.000,00 kn za održavanje Sportskog doma u Dugoj Resi, B.J.Jelačića 41 (tekući troškovi/ struja, voda, čistoća, lož ulje i dr.)</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40.000,00 kn za investicijsko održavanje sportskih objekata</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174.800,00 kn za sanaciju i revitalizaciju Sportskog doma A. T. Stipančić.</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17.000,00 kn za nagrade za sportska dostignuća najuspješnijim sportašima i sportašicama</w:t>
      </w:r>
    </w:p>
    <w:p w:rsidR="00E10A8C" w:rsidRPr="005247B6" w:rsidRDefault="00E10A8C" w:rsidP="00E10A8C">
      <w:pPr>
        <w:pStyle w:val="ListParagraph"/>
        <w:numPr>
          <w:ilvl w:val="0"/>
          <w:numId w:val="19"/>
        </w:numPr>
        <w:spacing w:after="0" w:line="240" w:lineRule="auto"/>
        <w:jc w:val="both"/>
        <w:rPr>
          <w:rFonts w:ascii="Arial" w:hAnsi="Arial" w:cs="Arial"/>
        </w:rPr>
      </w:pPr>
      <w:r w:rsidRPr="005247B6">
        <w:rPr>
          <w:rFonts w:ascii="Arial" w:hAnsi="Arial" w:cs="Arial"/>
        </w:rPr>
        <w:t>iznos od 5.000,00 kn za razne projekte u sportu (sportske manifestacije i događanja).“</w:t>
      </w:r>
    </w:p>
    <w:p w:rsidR="00E10A8C" w:rsidRPr="005247B6" w:rsidRDefault="00E10A8C" w:rsidP="007D5EF5">
      <w:pPr>
        <w:suppressAutoHyphens/>
        <w:jc w:val="center"/>
        <w:rPr>
          <w:rFonts w:ascii="Arial" w:hAnsi="Arial" w:cs="Arial"/>
          <w:b/>
        </w:rPr>
      </w:pPr>
      <w:r w:rsidRPr="005247B6">
        <w:rPr>
          <w:rFonts w:ascii="Arial" w:hAnsi="Arial" w:cs="Arial"/>
        </w:rPr>
        <w:br w:type="page"/>
      </w:r>
      <w:r w:rsidRPr="005247B6">
        <w:rPr>
          <w:rFonts w:ascii="Arial" w:hAnsi="Arial" w:cs="Arial"/>
          <w:b/>
        </w:rPr>
        <w:lastRenderedPageBreak/>
        <w:t>Članak 2.</w:t>
      </w:r>
    </w:p>
    <w:p w:rsidR="00E10A8C" w:rsidRPr="005247B6" w:rsidRDefault="00E10A8C" w:rsidP="00E10A8C">
      <w:pPr>
        <w:jc w:val="both"/>
        <w:rPr>
          <w:rFonts w:ascii="Arial" w:hAnsi="Arial" w:cs="Arial"/>
        </w:rPr>
      </w:pPr>
      <w:r w:rsidRPr="005247B6">
        <w:rPr>
          <w:rFonts w:ascii="Arial" w:hAnsi="Arial" w:cs="Arial"/>
        </w:rPr>
        <w:t>Ostale odredbe Programa se ne mijenjaju.</w:t>
      </w:r>
    </w:p>
    <w:p w:rsidR="00E10A8C" w:rsidRPr="005247B6" w:rsidRDefault="00E10A8C" w:rsidP="00E10A8C">
      <w:pPr>
        <w:jc w:val="center"/>
        <w:rPr>
          <w:rFonts w:ascii="Arial" w:hAnsi="Arial" w:cs="Arial"/>
          <w:b/>
        </w:rPr>
      </w:pPr>
      <w:r w:rsidRPr="005247B6">
        <w:rPr>
          <w:rFonts w:ascii="Arial" w:hAnsi="Arial" w:cs="Arial"/>
          <w:b/>
        </w:rPr>
        <w:t>Članak 3.</w:t>
      </w:r>
    </w:p>
    <w:p w:rsidR="00E10A8C" w:rsidRPr="005247B6" w:rsidRDefault="00E10A8C" w:rsidP="007D5EF5">
      <w:pPr>
        <w:autoSpaceDE w:val="0"/>
        <w:autoSpaceDN w:val="0"/>
        <w:adjustRightInd w:val="0"/>
        <w:jc w:val="both"/>
        <w:rPr>
          <w:rFonts w:ascii="Arial" w:hAnsi="Arial" w:cs="Arial"/>
        </w:rPr>
      </w:pPr>
      <w:r w:rsidRPr="005247B6">
        <w:rPr>
          <w:rFonts w:ascii="Arial" w:hAnsi="Arial" w:cs="Arial"/>
        </w:rPr>
        <w:t>Ove</w:t>
      </w:r>
      <w:r>
        <w:rPr>
          <w:rFonts w:ascii="Arial" w:hAnsi="Arial" w:cs="Arial"/>
        </w:rPr>
        <w:t xml:space="preserve"> II.</w:t>
      </w:r>
      <w:r w:rsidRPr="005247B6">
        <w:rPr>
          <w:rFonts w:ascii="Arial" w:hAnsi="Arial" w:cs="Arial"/>
        </w:rPr>
        <w:t xml:space="preserve"> Izmjene Programa stupaju na snagu osmog dana od dana objave u „Službenom glasniku Grada Duge Rese</w:t>
      </w:r>
    </w:p>
    <w:p w:rsidR="00E10A8C" w:rsidRPr="005247B6" w:rsidRDefault="00E10A8C" w:rsidP="00E10A8C">
      <w:pPr>
        <w:jc w:val="right"/>
        <w:rPr>
          <w:rFonts w:ascii="Arial" w:hAnsi="Arial" w:cs="Arial"/>
          <w:b/>
        </w:rPr>
      </w:pPr>
      <w:r w:rsidRPr="005247B6">
        <w:rPr>
          <w:rFonts w:ascii="Arial" w:hAnsi="Arial" w:cs="Arial"/>
          <w:b/>
        </w:rPr>
        <w:t>PREDSJEDNIK GRADSKOG VIJEĆA</w:t>
      </w:r>
    </w:p>
    <w:p w:rsidR="00E10A8C" w:rsidRPr="005247B6" w:rsidRDefault="00E10A8C" w:rsidP="004F1C1B">
      <w:pPr>
        <w:ind w:left="5040"/>
        <w:rPr>
          <w:rFonts w:ascii="Arial" w:hAnsi="Arial" w:cs="Arial"/>
          <w:b/>
        </w:rPr>
      </w:pPr>
      <w:r w:rsidRPr="005247B6">
        <w:rPr>
          <w:rFonts w:ascii="Arial" w:hAnsi="Arial" w:cs="Arial"/>
          <w:b/>
        </w:rPr>
        <w:t>dr.</w:t>
      </w:r>
      <w:r>
        <w:rPr>
          <w:rFonts w:ascii="Arial" w:hAnsi="Arial" w:cs="Arial"/>
          <w:b/>
        </w:rPr>
        <w:t xml:space="preserve"> med.</w:t>
      </w:r>
      <w:r w:rsidRPr="005247B6">
        <w:rPr>
          <w:rFonts w:ascii="Arial" w:hAnsi="Arial" w:cs="Arial"/>
          <w:b/>
        </w:rPr>
        <w:t xml:space="preserve"> Miroslav Furdek</w:t>
      </w:r>
      <w:r w:rsidR="007D5EF5">
        <w:rPr>
          <w:rFonts w:ascii="Arial" w:hAnsi="Arial" w:cs="Arial"/>
          <w:b/>
        </w:rPr>
        <w:t>, v.r.</w:t>
      </w:r>
    </w:p>
    <w:p w:rsidR="00E10A8C" w:rsidRPr="005247B6" w:rsidRDefault="00E10A8C" w:rsidP="00E10A8C">
      <w:pPr>
        <w:ind w:left="5040" w:firstLine="720"/>
        <w:jc w:val="center"/>
        <w:rPr>
          <w:rFonts w:ascii="Arial" w:hAnsi="Arial" w:cs="Arial"/>
          <w:b/>
        </w:rPr>
      </w:pPr>
    </w:p>
    <w:p w:rsidR="00E10A8C" w:rsidRPr="005247B6" w:rsidRDefault="00E10A8C" w:rsidP="00E10A8C">
      <w:pPr>
        <w:ind w:left="5040" w:firstLine="720"/>
        <w:jc w:val="center"/>
        <w:rPr>
          <w:rFonts w:ascii="Arial" w:hAnsi="Arial" w:cs="Arial"/>
          <w:b/>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E10A8C" w:rsidRDefault="00E10A8C" w:rsidP="00E10A8C">
      <w:pPr>
        <w:jc w:val="center"/>
        <w:rPr>
          <w:rFonts w:ascii="Arial" w:hAnsi="Arial" w:cs="Arial"/>
          <w:b/>
          <w:sz w:val="18"/>
          <w:szCs w:val="18"/>
        </w:rPr>
      </w:pPr>
    </w:p>
    <w:p w:rsidR="000B2369" w:rsidRDefault="000B2369" w:rsidP="00E10A8C">
      <w:pPr>
        <w:jc w:val="center"/>
        <w:rPr>
          <w:rFonts w:ascii="Arial" w:hAnsi="Arial" w:cs="Arial"/>
          <w:b/>
          <w:sz w:val="18"/>
          <w:szCs w:val="18"/>
        </w:rPr>
      </w:pPr>
    </w:p>
    <w:p w:rsidR="000B2369" w:rsidRDefault="000B2369" w:rsidP="00E10A8C">
      <w:pPr>
        <w:jc w:val="center"/>
        <w:rPr>
          <w:rFonts w:ascii="Arial" w:hAnsi="Arial" w:cs="Arial"/>
          <w:b/>
          <w:sz w:val="18"/>
          <w:szCs w:val="18"/>
        </w:rPr>
      </w:pPr>
    </w:p>
    <w:p w:rsidR="000B2369" w:rsidRDefault="000B2369" w:rsidP="00E10A8C">
      <w:pPr>
        <w:jc w:val="center"/>
        <w:rPr>
          <w:rFonts w:ascii="Arial" w:hAnsi="Arial" w:cs="Arial"/>
          <w:b/>
          <w:sz w:val="18"/>
          <w:szCs w:val="18"/>
        </w:rPr>
      </w:pPr>
    </w:p>
    <w:p w:rsidR="000B2369" w:rsidRDefault="000B2369" w:rsidP="00E10A8C">
      <w:pPr>
        <w:jc w:val="center"/>
        <w:rPr>
          <w:rFonts w:ascii="Arial" w:hAnsi="Arial" w:cs="Arial"/>
          <w:b/>
          <w:sz w:val="18"/>
          <w:szCs w:val="18"/>
        </w:rPr>
      </w:pPr>
    </w:p>
    <w:p w:rsidR="00E10A8C" w:rsidRDefault="00E10A8C" w:rsidP="00E10A8C">
      <w:pPr>
        <w:jc w:val="center"/>
        <w:rPr>
          <w:rFonts w:ascii="Arial" w:hAnsi="Arial" w:cs="Arial"/>
          <w:b/>
        </w:rPr>
      </w:pPr>
    </w:p>
    <w:p w:rsidR="00E373AF" w:rsidRPr="008E2AA3" w:rsidRDefault="00E373AF" w:rsidP="000B2369">
      <w:pPr>
        <w:pStyle w:val="NoSpacing"/>
      </w:pPr>
      <w:r>
        <w:lastRenderedPageBreak/>
        <w:t xml:space="preserve">           </w:t>
      </w:r>
      <w:r w:rsidRPr="008E2AA3">
        <w:rPr>
          <w:noProof/>
        </w:rPr>
        <w:drawing>
          <wp:inline distT="0" distB="0" distL="0" distR="0" wp14:anchorId="70EC62E4" wp14:editId="379AA8C9">
            <wp:extent cx="465455" cy="565150"/>
            <wp:effectExtent l="0" t="0" r="0" b="0"/>
            <wp:docPr id="6" name="Picture 6"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6"/>
                    <a:stretch>
                      <a:fillRect/>
                    </a:stretch>
                  </pic:blipFill>
                  <pic:spPr bwMode="auto">
                    <a:xfrm>
                      <a:off x="0" y="0"/>
                      <a:ext cx="465455" cy="565150"/>
                    </a:xfrm>
                    <a:prstGeom prst="rect">
                      <a:avLst/>
                    </a:prstGeom>
                  </pic:spPr>
                </pic:pic>
              </a:graphicData>
            </a:graphic>
          </wp:inline>
        </w:drawing>
      </w:r>
      <w:r w:rsidRPr="008E2AA3">
        <w:tab/>
        <w:t xml:space="preserve">      </w:t>
      </w:r>
      <w:r w:rsidRPr="008E2AA3">
        <w:tab/>
      </w:r>
      <w:r w:rsidRPr="008E2AA3">
        <w:tab/>
      </w:r>
      <w:r w:rsidRPr="008E2AA3">
        <w:tab/>
      </w:r>
      <w:r w:rsidRPr="008E2AA3">
        <w:tab/>
      </w:r>
      <w:r w:rsidRPr="008E2AA3">
        <w:tab/>
      </w:r>
      <w:r w:rsidRPr="008E2AA3">
        <w:tab/>
      </w:r>
      <w:r w:rsidRPr="008E2AA3">
        <w:tab/>
      </w:r>
    </w:p>
    <w:p w:rsidR="00E373AF" w:rsidRPr="008E2AA3" w:rsidRDefault="00E373AF" w:rsidP="000B2369">
      <w:pPr>
        <w:pStyle w:val="NoSpacing"/>
      </w:pPr>
      <w:r w:rsidRPr="008E2AA3">
        <w:t>REPUBLIKA HRVATSKA</w:t>
      </w:r>
    </w:p>
    <w:p w:rsidR="00E373AF" w:rsidRPr="008E2AA3" w:rsidRDefault="00E373AF" w:rsidP="000B2369">
      <w:pPr>
        <w:pStyle w:val="NoSpacing"/>
      </w:pPr>
      <w:r w:rsidRPr="008E2AA3">
        <w:t>KARLOVAČKA ŽUPANIJA</w:t>
      </w:r>
    </w:p>
    <w:p w:rsidR="00E373AF" w:rsidRPr="008E2AA3" w:rsidRDefault="00E373AF" w:rsidP="000B2369">
      <w:pPr>
        <w:pStyle w:val="NoSpacing"/>
      </w:pPr>
      <w:r w:rsidRPr="008E2AA3">
        <w:t>GRAD DUGA RESA</w:t>
      </w:r>
    </w:p>
    <w:p w:rsidR="00E373AF" w:rsidRPr="008E2AA3" w:rsidRDefault="00E373AF" w:rsidP="000B2369">
      <w:pPr>
        <w:pStyle w:val="NoSpacing"/>
      </w:pPr>
      <w:r w:rsidRPr="008E2AA3">
        <w:t>GRADSKO VIJEĆE</w:t>
      </w:r>
    </w:p>
    <w:p w:rsidR="00E373AF" w:rsidRPr="008E2AA3" w:rsidRDefault="00E373AF" w:rsidP="000B2369">
      <w:pPr>
        <w:pStyle w:val="NoSpacing"/>
      </w:pPr>
      <w:r w:rsidRPr="008E2AA3">
        <w:t>KLASA: 602-01/20-01/04</w:t>
      </w:r>
    </w:p>
    <w:p w:rsidR="00E373AF" w:rsidRPr="008E2AA3" w:rsidRDefault="00E373AF" w:rsidP="000B2369">
      <w:pPr>
        <w:pStyle w:val="NoSpacing"/>
      </w:pPr>
      <w:r w:rsidRPr="008E2AA3">
        <w:t>URBROJ: 2133/03-03/03-21-</w:t>
      </w:r>
      <w:r>
        <w:t>42</w:t>
      </w:r>
    </w:p>
    <w:p w:rsidR="00E373AF" w:rsidRPr="008E2AA3" w:rsidRDefault="00E373AF" w:rsidP="000B2369">
      <w:pPr>
        <w:pStyle w:val="NoSpacing"/>
      </w:pPr>
      <w:r w:rsidRPr="008E2AA3">
        <w:t xml:space="preserve">Duga Resa, </w:t>
      </w:r>
      <w:r>
        <w:t>30. studenog 2021.</w:t>
      </w:r>
    </w:p>
    <w:p w:rsidR="00E373AF" w:rsidRPr="008E2AA3" w:rsidRDefault="00E373AF" w:rsidP="000B2369">
      <w:pPr>
        <w:pStyle w:val="NoSpacing"/>
      </w:pPr>
    </w:p>
    <w:p w:rsidR="00E373AF" w:rsidRPr="008E2AA3" w:rsidRDefault="00E373AF" w:rsidP="00E373AF">
      <w:pPr>
        <w:jc w:val="both"/>
        <w:rPr>
          <w:rFonts w:ascii="Arial" w:hAnsi="Arial" w:cs="Arial"/>
        </w:rPr>
      </w:pPr>
      <w:r w:rsidRPr="008E2AA3">
        <w:rPr>
          <w:rFonts w:ascii="Arial" w:hAnsi="Arial" w:cs="Arial"/>
        </w:rPr>
        <w:t>Na temelju članka 143 Zakona o odgoju i obrazovanju u osnovnoj i srednjoj školi (NN br. 87/08, 86/09, 92/10, 105/10, 90/11, 5/12, 16/12, 86/12,126/12 i 94/13,152/14, 07/17, 68/18, 98/19, 64/20),  članka 35. Zakona o lokalnoj i područnoj (regionalnoj) samoupravi (NN broj 33/01, 60/01, 129/05, 109/07, 125/08, 36/09, 150/11, 144/12, 19/13, 137/15, 123/17, 98/19, 144/20) i članka 47. Statuta Grada Duge Rese (Službeni Glasnik Grada Duge Rese broj 02/13, 01/15, 06/17, 10/17, 2/18,  6/19 – pročišćeni tekst, 02/20</w:t>
      </w:r>
      <w:r>
        <w:rPr>
          <w:rFonts w:ascii="Arial" w:hAnsi="Arial" w:cs="Arial"/>
        </w:rPr>
        <w:t xml:space="preserve"> i </w:t>
      </w:r>
      <w:r w:rsidRPr="008E2AA3">
        <w:rPr>
          <w:rFonts w:ascii="Arial" w:hAnsi="Arial" w:cs="Arial"/>
        </w:rPr>
        <w:t xml:space="preserve">02/21)  Gradsko vijeće Grada Duge Rese na sjednici održanoj dana </w:t>
      </w:r>
      <w:r>
        <w:rPr>
          <w:rFonts w:ascii="Arial" w:hAnsi="Arial" w:cs="Arial"/>
        </w:rPr>
        <w:t xml:space="preserve">30. studenog </w:t>
      </w:r>
      <w:r w:rsidRPr="008E2AA3">
        <w:rPr>
          <w:rFonts w:ascii="Arial" w:hAnsi="Arial" w:cs="Arial"/>
        </w:rPr>
        <w:t>2021. godine donijelo je</w:t>
      </w:r>
    </w:p>
    <w:p w:rsidR="00E373AF" w:rsidRPr="000B2369" w:rsidRDefault="00E373AF" w:rsidP="000B2369">
      <w:pPr>
        <w:pStyle w:val="NoSpacing"/>
        <w:jc w:val="center"/>
        <w:rPr>
          <w:rFonts w:ascii="Arial" w:hAnsi="Arial" w:cs="Arial"/>
          <w:b/>
          <w:bCs/>
        </w:rPr>
      </w:pPr>
      <w:r w:rsidRPr="000B2369">
        <w:rPr>
          <w:rFonts w:ascii="Arial" w:hAnsi="Arial" w:cs="Arial"/>
          <w:b/>
          <w:bCs/>
        </w:rPr>
        <w:t>II.  I Z M J E N E  I   D O P U N A  P R O G R A M A</w:t>
      </w:r>
    </w:p>
    <w:p w:rsidR="00E373AF" w:rsidRPr="000B2369" w:rsidRDefault="00E373AF" w:rsidP="000B2369">
      <w:pPr>
        <w:pStyle w:val="NoSpacing"/>
        <w:jc w:val="center"/>
        <w:rPr>
          <w:rFonts w:ascii="Arial" w:hAnsi="Arial" w:cs="Arial"/>
          <w:b/>
          <w:bCs/>
        </w:rPr>
      </w:pPr>
      <w:r w:rsidRPr="000B2369">
        <w:rPr>
          <w:rFonts w:ascii="Arial" w:hAnsi="Arial" w:cs="Arial"/>
          <w:b/>
          <w:bCs/>
        </w:rPr>
        <w:t>javnih potreba u školstvu - iznad standarda</w:t>
      </w:r>
    </w:p>
    <w:p w:rsidR="00E373AF" w:rsidRPr="000B2369" w:rsidRDefault="00E373AF" w:rsidP="000B2369">
      <w:pPr>
        <w:pStyle w:val="NoSpacing"/>
        <w:jc w:val="center"/>
        <w:rPr>
          <w:rFonts w:ascii="Arial" w:hAnsi="Arial" w:cs="Arial"/>
          <w:b/>
          <w:bCs/>
        </w:rPr>
      </w:pPr>
      <w:r w:rsidRPr="000B2369">
        <w:rPr>
          <w:rFonts w:ascii="Arial" w:hAnsi="Arial" w:cs="Arial"/>
          <w:b/>
          <w:bCs/>
        </w:rPr>
        <w:t>Grada Duge Rese za 2021. godinu</w:t>
      </w:r>
    </w:p>
    <w:p w:rsidR="00E373AF" w:rsidRPr="000B2369" w:rsidRDefault="00E373AF" w:rsidP="000B2369">
      <w:pPr>
        <w:pStyle w:val="NoSpacing"/>
        <w:jc w:val="center"/>
        <w:rPr>
          <w:rFonts w:ascii="Arial" w:hAnsi="Arial" w:cs="Arial"/>
          <w:b/>
          <w:bCs/>
        </w:rPr>
      </w:pPr>
    </w:p>
    <w:p w:rsidR="00E373AF" w:rsidRPr="008E2AA3" w:rsidRDefault="00E373AF" w:rsidP="00E373AF">
      <w:pPr>
        <w:overflowPunct w:val="0"/>
        <w:jc w:val="center"/>
        <w:rPr>
          <w:rFonts w:ascii="Arial" w:hAnsi="Arial" w:cs="Arial"/>
          <w:b/>
        </w:rPr>
      </w:pPr>
      <w:r w:rsidRPr="008E2AA3">
        <w:rPr>
          <w:rFonts w:ascii="Arial" w:hAnsi="Arial" w:cs="Arial"/>
          <w:b/>
        </w:rPr>
        <w:t>Članak 1.</w:t>
      </w:r>
    </w:p>
    <w:p w:rsidR="00E373AF" w:rsidRDefault="00E373AF" w:rsidP="00E373AF">
      <w:pPr>
        <w:overflowPunct w:val="0"/>
        <w:autoSpaceDE w:val="0"/>
        <w:autoSpaceDN w:val="0"/>
        <w:adjustRightInd w:val="0"/>
        <w:jc w:val="both"/>
        <w:rPr>
          <w:rFonts w:ascii="Arial" w:hAnsi="Arial" w:cs="Arial"/>
        </w:rPr>
      </w:pPr>
      <w:r w:rsidRPr="00B9451B">
        <w:rPr>
          <w:rFonts w:ascii="Arial" w:hAnsi="Arial" w:cs="Arial"/>
        </w:rPr>
        <w:t xml:space="preserve">U Programu javnih potreba u školstvu – iznad standarda </w:t>
      </w:r>
      <w:r w:rsidRPr="008E2AA3">
        <w:rPr>
          <w:rFonts w:ascii="Arial" w:hAnsi="Arial" w:cs="Arial"/>
        </w:rPr>
        <w:t>Grada Duge Rese za 2021</w:t>
      </w:r>
      <w:r w:rsidRPr="00B9451B">
        <w:rPr>
          <w:rFonts w:ascii="Arial" w:hAnsi="Arial" w:cs="Arial"/>
        </w:rPr>
        <w:t xml:space="preserve">. godinu (Službeni glasnik Grada Duge Rese </w:t>
      </w:r>
      <w:r w:rsidRPr="008E2AA3">
        <w:rPr>
          <w:rFonts w:ascii="Arial" w:hAnsi="Arial" w:cs="Arial"/>
        </w:rPr>
        <w:t>9/20</w:t>
      </w:r>
      <w:r>
        <w:rPr>
          <w:rFonts w:ascii="Arial" w:hAnsi="Arial" w:cs="Arial"/>
        </w:rPr>
        <w:t>,4/21</w:t>
      </w:r>
      <w:r w:rsidRPr="00B9451B">
        <w:rPr>
          <w:rFonts w:ascii="Arial" w:hAnsi="Arial" w:cs="Arial"/>
        </w:rPr>
        <w:t>)  članak 3. mijenja se i glasi:</w:t>
      </w:r>
    </w:p>
    <w:p w:rsidR="00E373AF" w:rsidRPr="008E2AA3" w:rsidRDefault="00E373AF" w:rsidP="00E373AF">
      <w:pPr>
        <w:overflowPunct w:val="0"/>
        <w:jc w:val="both"/>
        <w:rPr>
          <w:rFonts w:ascii="Arial" w:hAnsi="Arial" w:cs="Arial"/>
        </w:rPr>
      </w:pPr>
      <w:r w:rsidRPr="008E2AA3">
        <w:rPr>
          <w:rFonts w:ascii="Arial" w:hAnsi="Arial" w:cs="Arial"/>
        </w:rPr>
        <w:t>„Za realizaciju djelatnosti iz članka 2. Programa osiguravaju se sredstva Proračuna Grada za 2021. godinu u ukupnom iznosu od 1.</w:t>
      </w:r>
      <w:r>
        <w:rPr>
          <w:rFonts w:ascii="Arial" w:hAnsi="Arial" w:cs="Arial"/>
        </w:rPr>
        <w:t>535.2</w:t>
      </w:r>
      <w:r w:rsidRPr="008E2AA3">
        <w:rPr>
          <w:rFonts w:ascii="Arial" w:hAnsi="Arial" w:cs="Arial"/>
        </w:rPr>
        <w:t>00,00 kn i to:</w:t>
      </w:r>
    </w:p>
    <w:p w:rsidR="00E373AF" w:rsidRPr="008E2AA3" w:rsidRDefault="00E373AF" w:rsidP="00E373AF">
      <w:pPr>
        <w:pStyle w:val="ListParagraph"/>
        <w:numPr>
          <w:ilvl w:val="0"/>
          <w:numId w:val="22"/>
        </w:numPr>
        <w:suppressAutoHyphens/>
        <w:overflowPunct w:val="0"/>
        <w:spacing w:after="0" w:line="240" w:lineRule="auto"/>
        <w:jc w:val="both"/>
        <w:rPr>
          <w:rFonts w:ascii="Arial" w:hAnsi="Arial" w:cs="Arial"/>
        </w:rPr>
      </w:pPr>
      <w:r w:rsidRPr="008E2AA3">
        <w:rPr>
          <w:rFonts w:ascii="Arial" w:hAnsi="Arial" w:cs="Arial"/>
        </w:rPr>
        <w:t xml:space="preserve">iznos od 469.000,00 kn za opremanje i informatizaciju srednje škole </w:t>
      </w:r>
    </w:p>
    <w:p w:rsidR="00E373AF" w:rsidRPr="008E2AA3" w:rsidRDefault="00E373AF" w:rsidP="00E373AF">
      <w:pPr>
        <w:pStyle w:val="ListParagraph"/>
        <w:numPr>
          <w:ilvl w:val="0"/>
          <w:numId w:val="22"/>
        </w:numPr>
        <w:suppressAutoHyphens/>
        <w:overflowPunct w:val="0"/>
        <w:spacing w:after="0" w:line="240" w:lineRule="auto"/>
        <w:jc w:val="both"/>
        <w:rPr>
          <w:rFonts w:ascii="Arial" w:hAnsi="Arial" w:cs="Arial"/>
        </w:rPr>
      </w:pPr>
      <w:r w:rsidRPr="008E2AA3">
        <w:rPr>
          <w:rFonts w:ascii="Arial" w:hAnsi="Arial" w:cs="Arial"/>
        </w:rPr>
        <w:t>iznos od 162.000,00 kn za prijevoz učenika osnovnih škola</w:t>
      </w:r>
    </w:p>
    <w:p w:rsidR="00E373AF" w:rsidRPr="008E2AA3" w:rsidRDefault="00E373AF" w:rsidP="00E373AF">
      <w:pPr>
        <w:pStyle w:val="ListParagraph"/>
        <w:numPr>
          <w:ilvl w:val="0"/>
          <w:numId w:val="22"/>
        </w:numPr>
        <w:suppressAutoHyphens/>
        <w:overflowPunct w:val="0"/>
        <w:spacing w:after="0" w:line="240" w:lineRule="auto"/>
        <w:jc w:val="both"/>
        <w:rPr>
          <w:rFonts w:ascii="Arial" w:hAnsi="Arial" w:cs="Arial"/>
        </w:rPr>
      </w:pPr>
      <w:r>
        <w:rPr>
          <w:rFonts w:ascii="Arial" w:hAnsi="Arial" w:cs="Arial"/>
        </w:rPr>
        <w:t>iznos od 175</w:t>
      </w:r>
      <w:r w:rsidRPr="008E2AA3">
        <w:rPr>
          <w:rFonts w:ascii="Arial" w:hAnsi="Arial" w:cs="Arial"/>
        </w:rPr>
        <w:t>.000,00 kn za prijevoz učenika srednjih škola</w:t>
      </w:r>
    </w:p>
    <w:p w:rsidR="00E373AF" w:rsidRPr="008E2AA3" w:rsidRDefault="00E373AF" w:rsidP="00E373AF">
      <w:pPr>
        <w:pStyle w:val="ListParagraph"/>
        <w:numPr>
          <w:ilvl w:val="0"/>
          <w:numId w:val="22"/>
        </w:numPr>
        <w:suppressAutoHyphens/>
        <w:overflowPunct w:val="0"/>
        <w:spacing w:after="0" w:line="240" w:lineRule="auto"/>
        <w:jc w:val="both"/>
        <w:rPr>
          <w:rFonts w:ascii="Arial" w:hAnsi="Arial" w:cs="Arial"/>
        </w:rPr>
      </w:pPr>
      <w:r w:rsidRPr="008E2AA3">
        <w:rPr>
          <w:rFonts w:ascii="Arial" w:hAnsi="Arial" w:cs="Arial"/>
        </w:rPr>
        <w:t>iznos od 192.000,00 kn za stipendiranje studenata</w:t>
      </w:r>
    </w:p>
    <w:p w:rsidR="00E373AF" w:rsidRPr="008E2AA3" w:rsidRDefault="00E373AF" w:rsidP="00E373AF">
      <w:pPr>
        <w:pStyle w:val="ListParagraph"/>
        <w:numPr>
          <w:ilvl w:val="0"/>
          <w:numId w:val="21"/>
        </w:numPr>
        <w:suppressAutoHyphens/>
        <w:overflowPunct w:val="0"/>
        <w:spacing w:after="0" w:line="240" w:lineRule="auto"/>
        <w:jc w:val="both"/>
        <w:rPr>
          <w:rFonts w:ascii="Arial" w:hAnsi="Arial" w:cs="Arial"/>
        </w:rPr>
      </w:pPr>
      <w:r>
        <w:rPr>
          <w:rFonts w:ascii="Arial" w:hAnsi="Arial" w:cs="Arial"/>
        </w:rPr>
        <w:t xml:space="preserve">iznos od </w:t>
      </w:r>
      <w:r w:rsidRPr="008E2AA3">
        <w:rPr>
          <w:rFonts w:ascii="Arial" w:hAnsi="Arial" w:cs="Arial"/>
        </w:rPr>
        <w:t xml:space="preserve">7.000,00 kn za novčane potpore darovitim studentima </w:t>
      </w:r>
    </w:p>
    <w:p w:rsidR="00E373AF" w:rsidRPr="008E2AA3" w:rsidRDefault="00E373AF" w:rsidP="00E373AF">
      <w:pPr>
        <w:pStyle w:val="ListParagraph"/>
        <w:numPr>
          <w:ilvl w:val="0"/>
          <w:numId w:val="21"/>
        </w:numPr>
        <w:suppressAutoHyphens/>
        <w:overflowPunct w:val="0"/>
        <w:spacing w:after="0" w:line="240" w:lineRule="auto"/>
        <w:jc w:val="both"/>
        <w:rPr>
          <w:rFonts w:ascii="Arial" w:hAnsi="Arial" w:cs="Arial"/>
        </w:rPr>
      </w:pPr>
      <w:r w:rsidRPr="008E2AA3">
        <w:rPr>
          <w:rFonts w:ascii="Arial" w:hAnsi="Arial" w:cs="Arial"/>
        </w:rPr>
        <w:t>iznos od 5.000,00 kn za studentske kredite i zajmove</w:t>
      </w:r>
    </w:p>
    <w:p w:rsidR="00E373AF" w:rsidRPr="008E2AA3" w:rsidRDefault="00E373AF" w:rsidP="00E373AF">
      <w:pPr>
        <w:pStyle w:val="ListParagraph"/>
        <w:numPr>
          <w:ilvl w:val="0"/>
          <w:numId w:val="21"/>
        </w:numPr>
        <w:suppressAutoHyphens/>
        <w:overflowPunct w:val="0"/>
        <w:spacing w:after="0" w:line="240" w:lineRule="auto"/>
        <w:jc w:val="both"/>
        <w:rPr>
          <w:rFonts w:ascii="Arial" w:hAnsi="Arial" w:cs="Arial"/>
        </w:rPr>
      </w:pPr>
      <w:r w:rsidRPr="008E2AA3">
        <w:rPr>
          <w:rFonts w:ascii="Arial" w:hAnsi="Arial" w:cs="Arial"/>
        </w:rPr>
        <w:t>iznos od 14.000,00 kn za stipendije učenicima koji se školuju za deficitarno zanimanje</w:t>
      </w:r>
    </w:p>
    <w:p w:rsidR="00E373AF" w:rsidRPr="008E2AA3" w:rsidRDefault="00E373AF" w:rsidP="00E373AF">
      <w:pPr>
        <w:pStyle w:val="ListParagraph"/>
        <w:numPr>
          <w:ilvl w:val="0"/>
          <w:numId w:val="21"/>
        </w:numPr>
        <w:suppressAutoHyphens/>
        <w:overflowPunct w:val="0"/>
        <w:spacing w:after="0" w:line="240" w:lineRule="auto"/>
        <w:jc w:val="both"/>
        <w:rPr>
          <w:rFonts w:ascii="Arial" w:hAnsi="Arial" w:cs="Arial"/>
        </w:rPr>
      </w:pPr>
      <w:r>
        <w:rPr>
          <w:rFonts w:ascii="Arial" w:hAnsi="Arial" w:cs="Arial"/>
        </w:rPr>
        <w:t>iznos od 294</w:t>
      </w:r>
      <w:r w:rsidRPr="008E2AA3">
        <w:rPr>
          <w:rFonts w:ascii="Arial" w:hAnsi="Arial" w:cs="Arial"/>
        </w:rPr>
        <w:t>.000,00 kn za program udžbeničkog fonda.</w:t>
      </w:r>
    </w:p>
    <w:p w:rsidR="00E373AF" w:rsidRDefault="00E373AF" w:rsidP="00E373AF">
      <w:pPr>
        <w:pStyle w:val="ListParagraph"/>
        <w:numPr>
          <w:ilvl w:val="0"/>
          <w:numId w:val="21"/>
        </w:numPr>
        <w:suppressAutoHyphens/>
        <w:overflowPunct w:val="0"/>
        <w:spacing w:after="0" w:line="240" w:lineRule="auto"/>
        <w:jc w:val="both"/>
        <w:rPr>
          <w:rFonts w:ascii="Arial" w:hAnsi="Arial" w:cs="Arial"/>
        </w:rPr>
      </w:pPr>
      <w:r w:rsidRPr="008E2AA3">
        <w:rPr>
          <w:rFonts w:ascii="Arial" w:hAnsi="Arial" w:cs="Arial"/>
        </w:rPr>
        <w:t>iznos od 216.000,00 kn za dnevni boravak u osnovnim školama.“</w:t>
      </w:r>
    </w:p>
    <w:p w:rsidR="00E373AF" w:rsidRDefault="00E373AF" w:rsidP="00E373AF">
      <w:pPr>
        <w:pStyle w:val="ListParagraph"/>
        <w:numPr>
          <w:ilvl w:val="0"/>
          <w:numId w:val="21"/>
        </w:numPr>
        <w:suppressAutoHyphens/>
        <w:overflowPunct w:val="0"/>
        <w:spacing w:after="0" w:line="240" w:lineRule="auto"/>
        <w:jc w:val="both"/>
        <w:rPr>
          <w:rFonts w:ascii="Arial" w:hAnsi="Arial" w:cs="Arial"/>
        </w:rPr>
      </w:pPr>
      <w:r>
        <w:rPr>
          <w:rFonts w:ascii="Arial" w:hAnsi="Arial" w:cs="Arial"/>
        </w:rPr>
        <w:t xml:space="preserve">iznos od 1.200,00 kn za projekt „Naša mala knjižnica“.“ </w:t>
      </w:r>
    </w:p>
    <w:p w:rsidR="00E373AF" w:rsidRPr="008E2AA3" w:rsidRDefault="00E373AF" w:rsidP="000B2369">
      <w:pPr>
        <w:pStyle w:val="ListParagraph"/>
        <w:suppressAutoHyphens/>
        <w:overflowPunct w:val="0"/>
        <w:spacing w:after="0" w:line="240" w:lineRule="auto"/>
        <w:jc w:val="both"/>
        <w:rPr>
          <w:rFonts w:ascii="Arial" w:hAnsi="Arial" w:cs="Arial"/>
        </w:rPr>
      </w:pPr>
    </w:p>
    <w:p w:rsidR="00E373AF" w:rsidRPr="008E2AA3" w:rsidRDefault="00E373AF" w:rsidP="00E373AF">
      <w:pPr>
        <w:overflowPunct w:val="0"/>
        <w:jc w:val="center"/>
        <w:rPr>
          <w:rFonts w:ascii="Arial" w:hAnsi="Arial" w:cs="Arial"/>
          <w:b/>
        </w:rPr>
      </w:pPr>
      <w:r w:rsidRPr="008E2AA3">
        <w:rPr>
          <w:rFonts w:ascii="Arial" w:hAnsi="Arial" w:cs="Arial"/>
          <w:b/>
        </w:rPr>
        <w:t>Članak 2.</w:t>
      </w:r>
    </w:p>
    <w:p w:rsidR="00E373AF" w:rsidRPr="008E2AA3" w:rsidRDefault="00E373AF" w:rsidP="00E373AF">
      <w:pPr>
        <w:jc w:val="both"/>
        <w:rPr>
          <w:rFonts w:ascii="Arial" w:hAnsi="Arial" w:cs="Arial"/>
        </w:rPr>
      </w:pPr>
      <w:r>
        <w:rPr>
          <w:rFonts w:ascii="Arial" w:hAnsi="Arial" w:cs="Arial"/>
        </w:rPr>
        <w:t>U članku 8</w:t>
      </w:r>
      <w:r w:rsidRPr="008E2AA3">
        <w:rPr>
          <w:rFonts w:ascii="Arial" w:hAnsi="Arial" w:cs="Arial"/>
        </w:rPr>
        <w:t>. brojka: „</w:t>
      </w:r>
      <w:r>
        <w:rPr>
          <w:rFonts w:ascii="Arial" w:hAnsi="Arial" w:cs="Arial"/>
        </w:rPr>
        <w:t>17</w:t>
      </w:r>
      <w:r w:rsidRPr="008E2AA3">
        <w:rPr>
          <w:rFonts w:ascii="Arial" w:hAnsi="Arial" w:cs="Arial"/>
        </w:rPr>
        <w:t>.000,00“ zamjenjuje se brojkom: „</w:t>
      </w:r>
      <w:r>
        <w:rPr>
          <w:rFonts w:ascii="Arial" w:hAnsi="Arial" w:cs="Arial"/>
        </w:rPr>
        <w:t>7</w:t>
      </w:r>
      <w:r w:rsidRPr="008E2AA3">
        <w:rPr>
          <w:rFonts w:ascii="Arial" w:hAnsi="Arial" w:cs="Arial"/>
        </w:rPr>
        <w:t xml:space="preserve">.000,00“.  </w:t>
      </w:r>
    </w:p>
    <w:p w:rsidR="00E373AF" w:rsidRPr="008E2AA3" w:rsidRDefault="00E373AF" w:rsidP="00E373AF">
      <w:pPr>
        <w:overflowPunct w:val="0"/>
        <w:jc w:val="center"/>
        <w:rPr>
          <w:rFonts w:ascii="Arial" w:hAnsi="Arial" w:cs="Arial"/>
          <w:b/>
        </w:rPr>
      </w:pPr>
      <w:r w:rsidRPr="008E2AA3">
        <w:rPr>
          <w:rFonts w:ascii="Arial" w:hAnsi="Arial" w:cs="Arial"/>
          <w:b/>
        </w:rPr>
        <w:t>Članak 3.</w:t>
      </w:r>
    </w:p>
    <w:p w:rsidR="00E373AF" w:rsidRDefault="00E373AF" w:rsidP="00E373AF">
      <w:pPr>
        <w:jc w:val="both"/>
        <w:rPr>
          <w:rFonts w:ascii="Arial" w:hAnsi="Arial" w:cs="Arial"/>
        </w:rPr>
      </w:pPr>
      <w:r>
        <w:rPr>
          <w:rFonts w:ascii="Arial" w:hAnsi="Arial" w:cs="Arial"/>
        </w:rPr>
        <w:t>U članku 11</w:t>
      </w:r>
      <w:r w:rsidRPr="008E2AA3">
        <w:rPr>
          <w:rFonts w:ascii="Arial" w:hAnsi="Arial" w:cs="Arial"/>
        </w:rPr>
        <w:t>. brojka: „</w:t>
      </w:r>
      <w:r>
        <w:rPr>
          <w:rFonts w:ascii="Arial" w:hAnsi="Arial" w:cs="Arial"/>
        </w:rPr>
        <w:t>266</w:t>
      </w:r>
      <w:r w:rsidRPr="008E2AA3">
        <w:rPr>
          <w:rFonts w:ascii="Arial" w:hAnsi="Arial" w:cs="Arial"/>
        </w:rPr>
        <w:t>.000</w:t>
      </w:r>
      <w:r>
        <w:rPr>
          <w:rFonts w:ascii="Arial" w:hAnsi="Arial" w:cs="Arial"/>
        </w:rPr>
        <w:t>,00“ zamjenjuje se brojkom: „294</w:t>
      </w:r>
      <w:r w:rsidRPr="008E2AA3">
        <w:rPr>
          <w:rFonts w:ascii="Arial" w:hAnsi="Arial" w:cs="Arial"/>
        </w:rPr>
        <w:t xml:space="preserve">.000,00“.  </w:t>
      </w:r>
    </w:p>
    <w:p w:rsidR="00E373AF" w:rsidRPr="008E2AA3" w:rsidRDefault="00E373AF" w:rsidP="00E373AF">
      <w:pPr>
        <w:jc w:val="both"/>
        <w:rPr>
          <w:rFonts w:ascii="Arial" w:hAnsi="Arial" w:cs="Arial"/>
        </w:rPr>
      </w:pPr>
    </w:p>
    <w:p w:rsidR="00E373AF" w:rsidRDefault="00E373AF" w:rsidP="00E373AF">
      <w:pPr>
        <w:overflowPunct w:val="0"/>
        <w:jc w:val="center"/>
        <w:rPr>
          <w:rFonts w:ascii="Arial" w:hAnsi="Arial" w:cs="Arial"/>
          <w:b/>
        </w:rPr>
      </w:pPr>
      <w:r>
        <w:rPr>
          <w:rFonts w:ascii="Arial" w:hAnsi="Arial" w:cs="Arial"/>
          <w:b/>
        </w:rPr>
        <w:lastRenderedPageBreak/>
        <w:t>Članak 4</w:t>
      </w:r>
      <w:r w:rsidRPr="008E2AA3">
        <w:rPr>
          <w:rFonts w:ascii="Arial" w:hAnsi="Arial" w:cs="Arial"/>
          <w:b/>
        </w:rPr>
        <w:t>.</w:t>
      </w:r>
    </w:p>
    <w:p w:rsidR="00E373AF" w:rsidRPr="00102F43" w:rsidRDefault="00E373AF" w:rsidP="00E373AF">
      <w:pPr>
        <w:overflowPunct w:val="0"/>
        <w:jc w:val="both"/>
        <w:rPr>
          <w:rFonts w:ascii="Arial" w:hAnsi="Arial" w:cs="Arial"/>
        </w:rPr>
      </w:pPr>
      <w:r w:rsidRPr="00102F43">
        <w:rPr>
          <w:rFonts w:ascii="Arial" w:hAnsi="Arial" w:cs="Arial"/>
        </w:rPr>
        <w:t xml:space="preserve">Iza članka 12. dodaje se novi članak 13. koji glasi: </w:t>
      </w:r>
    </w:p>
    <w:p w:rsidR="00E373AF" w:rsidRPr="00102F43" w:rsidRDefault="00E373AF" w:rsidP="00E373AF">
      <w:pPr>
        <w:overflowPunct w:val="0"/>
        <w:jc w:val="both"/>
        <w:rPr>
          <w:rFonts w:ascii="Arial" w:hAnsi="Arial" w:cs="Arial"/>
        </w:rPr>
      </w:pPr>
      <w:r w:rsidRPr="00102F43">
        <w:rPr>
          <w:rFonts w:ascii="Arial" w:hAnsi="Arial" w:cs="Arial"/>
        </w:rPr>
        <w:t xml:space="preserve">„U 2021. godini Grad Duga Resa osigurava sredstva u iznosu od 1.200,00 kn kojima će podržati projekt „Naša mala knjižnica“ koji provodi OŠ „Vladimir Nazor“ Duga Resa. Radi se o međunarodnom projektu kojemu je cilj razvoj kritičkog mišljenja kod djece školske dobi, popularizacija čitanja, prevođenje književnih djela na druge jezike i njihovu čitanost izvan granica naše zemlje. Navedenim iznosom sufinancirat će se nabava dva kompleta knjiga za dva razredna odjeljenja potrebnih za uključenje u projekt.  </w:t>
      </w:r>
    </w:p>
    <w:p w:rsidR="00E373AF" w:rsidRPr="00102F43" w:rsidRDefault="00E373AF" w:rsidP="00E373AF">
      <w:pPr>
        <w:overflowPunct w:val="0"/>
        <w:jc w:val="center"/>
        <w:rPr>
          <w:rFonts w:ascii="Arial" w:hAnsi="Arial" w:cs="Arial"/>
          <w:b/>
        </w:rPr>
      </w:pPr>
      <w:r>
        <w:rPr>
          <w:rFonts w:ascii="Arial" w:hAnsi="Arial" w:cs="Arial"/>
          <w:b/>
        </w:rPr>
        <w:t>Članak 5.</w:t>
      </w:r>
    </w:p>
    <w:p w:rsidR="00E373AF" w:rsidRPr="00102F43" w:rsidRDefault="00E373AF" w:rsidP="00E373AF">
      <w:pPr>
        <w:jc w:val="both"/>
        <w:rPr>
          <w:rFonts w:ascii="Arial" w:hAnsi="Arial" w:cs="Arial"/>
        </w:rPr>
      </w:pPr>
      <w:r w:rsidRPr="00102F43">
        <w:rPr>
          <w:rFonts w:ascii="Arial" w:hAnsi="Arial" w:cs="Arial"/>
        </w:rPr>
        <w:t>Dosadašnji članci 13. i 14.  postaju članci 14. i 15.</w:t>
      </w:r>
    </w:p>
    <w:p w:rsidR="00E373AF" w:rsidRDefault="00E373AF" w:rsidP="00E373AF">
      <w:pPr>
        <w:overflowPunct w:val="0"/>
        <w:jc w:val="center"/>
        <w:rPr>
          <w:rFonts w:ascii="Arial" w:hAnsi="Arial" w:cs="Arial"/>
          <w:b/>
        </w:rPr>
      </w:pPr>
      <w:r>
        <w:rPr>
          <w:rFonts w:ascii="Arial" w:hAnsi="Arial" w:cs="Arial"/>
          <w:b/>
        </w:rPr>
        <w:t>Članak 6.</w:t>
      </w:r>
    </w:p>
    <w:p w:rsidR="00E373AF" w:rsidRDefault="00E373AF" w:rsidP="00E373AF">
      <w:pPr>
        <w:jc w:val="both"/>
        <w:rPr>
          <w:rFonts w:ascii="Arial" w:hAnsi="Arial" w:cs="Arial"/>
        </w:rPr>
      </w:pPr>
      <w:r w:rsidRPr="008E2AA3">
        <w:rPr>
          <w:rFonts w:ascii="Arial" w:hAnsi="Arial" w:cs="Arial"/>
        </w:rPr>
        <w:t>Ostale odredbe ovog Programa se ne mijenjaju.</w:t>
      </w:r>
    </w:p>
    <w:p w:rsidR="00E373AF" w:rsidRPr="008E2AA3" w:rsidRDefault="00E373AF" w:rsidP="00E373AF">
      <w:pPr>
        <w:jc w:val="center"/>
        <w:rPr>
          <w:rFonts w:ascii="Arial" w:hAnsi="Arial" w:cs="Arial"/>
          <w:b/>
        </w:rPr>
      </w:pPr>
      <w:r>
        <w:rPr>
          <w:rFonts w:ascii="Arial" w:hAnsi="Arial" w:cs="Arial"/>
          <w:b/>
        </w:rPr>
        <w:t>Članak 7.</w:t>
      </w:r>
    </w:p>
    <w:p w:rsidR="00E373AF" w:rsidRPr="008E2AA3" w:rsidRDefault="00E373AF" w:rsidP="00E373AF">
      <w:pPr>
        <w:overflowPunct w:val="0"/>
        <w:autoSpaceDE w:val="0"/>
        <w:autoSpaceDN w:val="0"/>
        <w:adjustRightInd w:val="0"/>
        <w:spacing w:after="100"/>
        <w:jc w:val="both"/>
        <w:rPr>
          <w:rFonts w:ascii="Arial" w:hAnsi="Arial" w:cs="Arial"/>
        </w:rPr>
      </w:pPr>
      <w:r w:rsidRPr="008E2AA3">
        <w:rPr>
          <w:rFonts w:ascii="Arial" w:hAnsi="Arial" w:cs="Arial"/>
        </w:rPr>
        <w:t xml:space="preserve">Ove </w:t>
      </w:r>
      <w:r>
        <w:rPr>
          <w:rFonts w:ascii="Arial" w:hAnsi="Arial" w:cs="Arial"/>
        </w:rPr>
        <w:t xml:space="preserve">II. </w:t>
      </w:r>
      <w:r w:rsidRPr="008E2AA3">
        <w:rPr>
          <w:rFonts w:ascii="Arial" w:hAnsi="Arial" w:cs="Arial"/>
        </w:rPr>
        <w:t>Izmjene</w:t>
      </w:r>
      <w:r>
        <w:rPr>
          <w:rFonts w:ascii="Arial" w:hAnsi="Arial" w:cs="Arial"/>
        </w:rPr>
        <w:t xml:space="preserve"> i dopuna</w:t>
      </w:r>
      <w:r w:rsidRPr="008E2AA3">
        <w:rPr>
          <w:rFonts w:ascii="Arial" w:hAnsi="Arial" w:cs="Arial"/>
        </w:rPr>
        <w:t xml:space="preserve"> Programa stupaju na snagu osmog dana od dana objave u „Službenom glasniku Grada Duge Rese“.</w:t>
      </w:r>
    </w:p>
    <w:p w:rsidR="00636ACF" w:rsidRDefault="00E373AF" w:rsidP="00636ACF">
      <w:pPr>
        <w:jc w:val="right"/>
        <w:rPr>
          <w:rFonts w:ascii="Arial" w:hAnsi="Arial" w:cs="Arial"/>
          <w:b/>
        </w:rPr>
      </w:pPr>
      <w:r w:rsidRPr="008E2AA3">
        <w:rPr>
          <w:rFonts w:ascii="Arial" w:hAnsi="Arial" w:cs="Arial"/>
          <w:b/>
        </w:rPr>
        <w:t xml:space="preserve">    </w:t>
      </w:r>
      <w:r>
        <w:rPr>
          <w:rFonts w:ascii="Arial" w:hAnsi="Arial" w:cs="Arial"/>
          <w:b/>
        </w:rPr>
        <w:t xml:space="preserve">          </w:t>
      </w:r>
      <w:r>
        <w:rPr>
          <w:rFonts w:ascii="Arial" w:hAnsi="Arial" w:cs="Arial"/>
          <w:b/>
        </w:rPr>
        <w:tab/>
      </w:r>
      <w:r w:rsidRPr="008E2AA3">
        <w:rPr>
          <w:rFonts w:ascii="Arial" w:hAnsi="Arial" w:cs="Arial"/>
          <w:b/>
        </w:rPr>
        <w:t xml:space="preserve"> PREDSJEDNIK GRADSKOG VIJEĆA</w:t>
      </w:r>
    </w:p>
    <w:p w:rsidR="00E373AF" w:rsidRDefault="00E373AF" w:rsidP="00636ACF">
      <w:pPr>
        <w:jc w:val="right"/>
        <w:rPr>
          <w:rFonts w:ascii="Arial" w:hAnsi="Arial" w:cs="Arial"/>
          <w:b/>
        </w:rPr>
      </w:pPr>
      <w:r>
        <w:rPr>
          <w:rFonts w:ascii="Arial" w:hAnsi="Arial" w:cs="Arial"/>
          <w:b/>
        </w:rPr>
        <w:t xml:space="preserve"> dr. med. Miroslav Furdek</w:t>
      </w:r>
      <w:r w:rsidR="00AE2240">
        <w:rPr>
          <w:rFonts w:ascii="Arial" w:hAnsi="Arial" w:cs="Arial"/>
          <w:b/>
        </w:rPr>
        <w:t>, v.r.</w:t>
      </w: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E373AF" w:rsidRDefault="00E373AF" w:rsidP="00BB65DF">
      <w:pPr>
        <w:pStyle w:val="NoSpacing"/>
      </w:pPr>
      <w:r>
        <w:lastRenderedPageBreak/>
        <w:t xml:space="preserve">            </w:t>
      </w:r>
      <w:r>
        <w:rPr>
          <w:noProof/>
        </w:rPr>
        <w:drawing>
          <wp:inline distT="0" distB="0" distL="0" distR="0" wp14:anchorId="193E2C5B" wp14:editId="01386426">
            <wp:extent cx="467360" cy="559435"/>
            <wp:effectExtent l="0" t="0" r="0" b="0"/>
            <wp:docPr id="7" name="Picture 7"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6"/>
                    <a:stretch>
                      <a:fillRect/>
                    </a:stretch>
                  </pic:blipFill>
                  <pic:spPr bwMode="auto">
                    <a:xfrm>
                      <a:off x="0" y="0"/>
                      <a:ext cx="467360" cy="559435"/>
                    </a:xfrm>
                    <a:prstGeom prst="rect">
                      <a:avLst/>
                    </a:prstGeom>
                  </pic:spPr>
                </pic:pic>
              </a:graphicData>
            </a:graphic>
          </wp:inline>
        </w:drawing>
      </w:r>
      <w:r>
        <w:tab/>
        <w:t xml:space="preserve">      </w:t>
      </w:r>
      <w:r>
        <w:tab/>
      </w:r>
      <w:r>
        <w:tab/>
      </w:r>
      <w:r>
        <w:tab/>
      </w:r>
      <w:r>
        <w:tab/>
      </w:r>
      <w:r>
        <w:tab/>
      </w:r>
      <w:r>
        <w:tab/>
      </w:r>
      <w:r>
        <w:tab/>
      </w:r>
    </w:p>
    <w:p w:rsidR="00E373AF" w:rsidRDefault="00E373AF" w:rsidP="00BB65DF">
      <w:pPr>
        <w:pStyle w:val="NoSpacing"/>
      </w:pPr>
      <w:r>
        <w:t>REPUBLIKA HRVATSKA</w:t>
      </w:r>
    </w:p>
    <w:p w:rsidR="00E373AF" w:rsidRDefault="00E373AF" w:rsidP="00BB65DF">
      <w:pPr>
        <w:pStyle w:val="NoSpacing"/>
      </w:pPr>
      <w:r>
        <w:t>KARLOVAČKA ŽUPANIJA</w:t>
      </w:r>
    </w:p>
    <w:p w:rsidR="00E373AF" w:rsidRDefault="00E373AF" w:rsidP="00BB65DF">
      <w:pPr>
        <w:pStyle w:val="NoSpacing"/>
      </w:pPr>
      <w:r>
        <w:t>GRAD DUGA RESA</w:t>
      </w:r>
    </w:p>
    <w:p w:rsidR="00E373AF" w:rsidRDefault="00E373AF" w:rsidP="00BB65DF">
      <w:pPr>
        <w:pStyle w:val="NoSpacing"/>
      </w:pPr>
      <w:r>
        <w:t>GRADSKO VIJEĆE</w:t>
      </w:r>
    </w:p>
    <w:p w:rsidR="00E373AF" w:rsidRDefault="00E373AF" w:rsidP="00BB65DF">
      <w:pPr>
        <w:pStyle w:val="NoSpacing"/>
      </w:pPr>
      <w:r>
        <w:t>KLASA: 601-01/20-01/01</w:t>
      </w:r>
    </w:p>
    <w:p w:rsidR="00E373AF" w:rsidRDefault="00E373AF" w:rsidP="00BB65DF">
      <w:pPr>
        <w:pStyle w:val="NoSpacing"/>
      </w:pPr>
      <w:r>
        <w:t>UR. BROJ: 2133/03-03/03-21-26</w:t>
      </w:r>
    </w:p>
    <w:p w:rsidR="00E373AF" w:rsidRDefault="00E373AF" w:rsidP="00BB65DF">
      <w:pPr>
        <w:pStyle w:val="NoSpacing"/>
      </w:pPr>
      <w:r>
        <w:t xml:space="preserve">Duga Resa, 30. studenog 2021. </w:t>
      </w:r>
    </w:p>
    <w:p w:rsidR="00E373AF" w:rsidRDefault="00E373AF" w:rsidP="00BB65DF">
      <w:pPr>
        <w:pStyle w:val="NoSpacing"/>
      </w:pPr>
    </w:p>
    <w:p w:rsidR="00E373AF" w:rsidRDefault="00E373AF" w:rsidP="00E373AF">
      <w:pPr>
        <w:jc w:val="both"/>
        <w:rPr>
          <w:rFonts w:ascii="Arial" w:hAnsi="Arial" w:cs="Arial"/>
          <w:lang w:eastAsia="zh-CN"/>
        </w:rPr>
      </w:pPr>
      <w:r>
        <w:rPr>
          <w:rFonts w:ascii="Arial" w:hAnsi="Arial" w:cs="Arial"/>
          <w:lang w:eastAsia="zh-CN"/>
        </w:rPr>
        <w:t xml:space="preserve">Na temelju članka 49. Zakona o predškolskom odgoju i obrazovanju (NN broj 10/97, 107/07, 94/13, 98/18), </w:t>
      </w:r>
      <w:r>
        <w:rPr>
          <w:rFonts w:ascii="Arial" w:hAnsi="Arial" w:cs="Arial"/>
        </w:rPr>
        <w:t>članka 35. Zakona o lokalnoj i područnoj (regionalnoj) samoupravi (NN broj 33/01, 60/01, 129/05, 109/07, 125/08, 36/09, 150/11, 144/12, 19/13, 137/15, 123/17, 98/19, 144/20)</w:t>
      </w:r>
      <w:r>
        <w:rPr>
          <w:rFonts w:ascii="Arial" w:hAnsi="Arial" w:cs="Arial"/>
          <w:lang w:eastAsia="zh-CN"/>
        </w:rPr>
        <w:t xml:space="preserve"> i članka 47. Statuta Grada Duge Rese (Službeni Glasnik Grada Duge Rese broj 02/13, 01/15, 06/17, 10/17, 2/18,  6/19 – pročišćeni tekst, 02/20, 02/20)  Gradsko vijeće Grada Duge Rese na sjednici održanoj dana 30. studenog 2021. godine donijelo je</w:t>
      </w:r>
    </w:p>
    <w:p w:rsidR="00E373AF" w:rsidRPr="00BB65DF" w:rsidRDefault="00E373AF" w:rsidP="00BB65DF">
      <w:pPr>
        <w:pStyle w:val="NoSpacing"/>
        <w:jc w:val="center"/>
        <w:rPr>
          <w:rFonts w:ascii="Arial" w:hAnsi="Arial" w:cs="Arial"/>
          <w:b/>
          <w:bCs/>
        </w:rPr>
      </w:pPr>
      <w:r w:rsidRPr="00BB65DF">
        <w:rPr>
          <w:rFonts w:ascii="Arial" w:hAnsi="Arial" w:cs="Arial"/>
          <w:b/>
          <w:bCs/>
        </w:rPr>
        <w:t>II.  I Z M J E N E   I  D O P U N E   P R O G R A M A</w:t>
      </w:r>
    </w:p>
    <w:p w:rsidR="00E373AF" w:rsidRPr="00BB65DF" w:rsidRDefault="00E373AF" w:rsidP="00BB65DF">
      <w:pPr>
        <w:pStyle w:val="NoSpacing"/>
        <w:jc w:val="center"/>
        <w:rPr>
          <w:rFonts w:ascii="Arial" w:hAnsi="Arial" w:cs="Arial"/>
          <w:b/>
          <w:bCs/>
        </w:rPr>
      </w:pPr>
      <w:r w:rsidRPr="00BB65DF">
        <w:rPr>
          <w:rFonts w:ascii="Arial" w:hAnsi="Arial" w:cs="Arial"/>
          <w:b/>
          <w:bCs/>
        </w:rPr>
        <w:t>javnih potreba predškolskog odgoja i obrazovanja</w:t>
      </w:r>
    </w:p>
    <w:p w:rsidR="00E373AF" w:rsidRPr="00BB65DF" w:rsidRDefault="00E373AF" w:rsidP="00BB65DF">
      <w:pPr>
        <w:pStyle w:val="NoSpacing"/>
        <w:jc w:val="center"/>
        <w:rPr>
          <w:rFonts w:ascii="Arial" w:hAnsi="Arial" w:cs="Arial"/>
          <w:b/>
          <w:bCs/>
        </w:rPr>
      </w:pPr>
      <w:r w:rsidRPr="00BB65DF">
        <w:rPr>
          <w:rFonts w:ascii="Arial" w:hAnsi="Arial" w:cs="Arial"/>
          <w:b/>
          <w:bCs/>
        </w:rPr>
        <w:t>za Grad Dugu Resu u 2021. godini</w:t>
      </w:r>
    </w:p>
    <w:p w:rsidR="00BB65DF" w:rsidRDefault="00BB65DF" w:rsidP="00E373AF">
      <w:pPr>
        <w:jc w:val="center"/>
        <w:rPr>
          <w:rFonts w:ascii="Arial" w:hAnsi="Arial" w:cs="Arial"/>
          <w:b/>
          <w:bCs/>
        </w:rPr>
      </w:pPr>
    </w:p>
    <w:p w:rsidR="00E373AF" w:rsidRDefault="00E373AF" w:rsidP="00E373AF">
      <w:pPr>
        <w:jc w:val="center"/>
        <w:rPr>
          <w:rFonts w:ascii="Arial" w:hAnsi="Arial" w:cs="Arial"/>
          <w:b/>
          <w:bCs/>
        </w:rPr>
      </w:pPr>
      <w:r>
        <w:rPr>
          <w:rFonts w:ascii="Arial" w:hAnsi="Arial" w:cs="Arial"/>
          <w:b/>
          <w:bCs/>
        </w:rPr>
        <w:t>Članak 1.</w:t>
      </w:r>
    </w:p>
    <w:p w:rsidR="00E373AF" w:rsidRDefault="00E373AF" w:rsidP="00E373AF">
      <w:pPr>
        <w:jc w:val="both"/>
        <w:rPr>
          <w:rFonts w:ascii="Arial" w:hAnsi="Arial" w:cs="Arial"/>
          <w:lang w:eastAsia="zh-CN"/>
        </w:rPr>
      </w:pPr>
      <w:r>
        <w:rPr>
          <w:rFonts w:ascii="Arial" w:hAnsi="Arial" w:cs="Arial"/>
          <w:lang w:eastAsia="zh-CN"/>
        </w:rPr>
        <w:t>U Programu javnih potreba predškolskog odgoja i obrazovanja za Grad Dugu Resu za 2021. godinu (Službeni glasnik Grada Duge Rese br. 9/20, 4/21) u članku 7. stavku 2. umjesto točke stavlja se zarez i dodaju se riječi: „a u pedagoškoj godini 2021./2022. 369 djece u 18 odgojnih skupina.“.</w:t>
      </w:r>
    </w:p>
    <w:p w:rsidR="00E373AF" w:rsidRDefault="00E373AF" w:rsidP="00E373AF">
      <w:pPr>
        <w:jc w:val="both"/>
        <w:rPr>
          <w:rFonts w:ascii="Arial" w:hAnsi="Arial" w:cs="Arial"/>
          <w:lang w:eastAsia="zh-CN"/>
        </w:rPr>
      </w:pPr>
      <w:r>
        <w:rPr>
          <w:rFonts w:ascii="Arial" w:hAnsi="Arial" w:cs="Arial"/>
          <w:lang w:eastAsia="zh-CN"/>
        </w:rPr>
        <w:t>U stavku 3. umjesto točke stavlja se zarez i dodaju se riječi: „a u pedagoškoj godini 2021./2022. 44 djece u 3 odgojne skupine.“</w:t>
      </w:r>
    </w:p>
    <w:p w:rsidR="00E373AF" w:rsidRDefault="00E373AF" w:rsidP="00E373AF">
      <w:pPr>
        <w:jc w:val="center"/>
        <w:rPr>
          <w:rFonts w:ascii="Arial" w:hAnsi="Arial" w:cs="Arial"/>
          <w:b/>
          <w:bCs/>
        </w:rPr>
      </w:pPr>
      <w:r>
        <w:rPr>
          <w:rFonts w:ascii="Arial" w:hAnsi="Arial" w:cs="Arial"/>
          <w:b/>
          <w:bCs/>
        </w:rPr>
        <w:t>Članak 2.</w:t>
      </w:r>
    </w:p>
    <w:p w:rsidR="00E373AF" w:rsidRDefault="00E373AF" w:rsidP="00E373AF">
      <w:pPr>
        <w:jc w:val="both"/>
        <w:rPr>
          <w:rFonts w:ascii="Arial" w:hAnsi="Arial" w:cs="Arial"/>
          <w:lang w:eastAsia="zh-CN"/>
        </w:rPr>
      </w:pPr>
      <w:r>
        <w:rPr>
          <w:rFonts w:ascii="Arial" w:hAnsi="Arial" w:cs="Arial"/>
          <w:lang w:eastAsia="zh-CN"/>
        </w:rPr>
        <w:t>U članku 9. umjesto točke stavlja se zarez te se dodaju riječi: „a u pedagoškoj godini 2021./2022. 57 osoba zaposlenih na neodređeno puno radno vrijeme te 5 osoba zaposlenih na određeno vrijeme.“</w:t>
      </w:r>
    </w:p>
    <w:p w:rsidR="00E373AF" w:rsidRDefault="00E373AF" w:rsidP="00E373AF">
      <w:pPr>
        <w:jc w:val="center"/>
        <w:rPr>
          <w:rFonts w:ascii="Arial" w:hAnsi="Arial" w:cs="Arial"/>
          <w:b/>
        </w:rPr>
      </w:pPr>
      <w:r>
        <w:rPr>
          <w:rFonts w:ascii="Arial" w:hAnsi="Arial" w:cs="Arial"/>
          <w:b/>
        </w:rPr>
        <w:t>Čanak 3.</w:t>
      </w:r>
    </w:p>
    <w:p w:rsidR="00E373AF" w:rsidRPr="001772ED" w:rsidRDefault="00E373AF" w:rsidP="00E373AF">
      <w:pPr>
        <w:jc w:val="both"/>
        <w:rPr>
          <w:rFonts w:ascii="Arial" w:hAnsi="Arial" w:cs="Arial"/>
        </w:rPr>
      </w:pPr>
      <w:r>
        <w:rPr>
          <w:rFonts w:ascii="Arial" w:hAnsi="Arial" w:cs="Arial"/>
          <w:lang w:eastAsia="zh-CN"/>
        </w:rPr>
        <w:t>Č</w:t>
      </w:r>
      <w:r w:rsidRPr="001772ED">
        <w:rPr>
          <w:rFonts w:ascii="Arial" w:hAnsi="Arial" w:cs="Arial"/>
          <w:lang w:eastAsia="zh-CN"/>
        </w:rPr>
        <w:t xml:space="preserve">lanak 12. mijenja se i glasi: </w:t>
      </w:r>
    </w:p>
    <w:p w:rsidR="00E373AF" w:rsidRPr="00405D69" w:rsidRDefault="00E373AF" w:rsidP="00E373AF">
      <w:pPr>
        <w:overflowPunct w:val="0"/>
        <w:jc w:val="both"/>
        <w:rPr>
          <w:rFonts w:ascii="Arial" w:hAnsi="Arial" w:cs="Arial"/>
        </w:rPr>
      </w:pPr>
      <w:r w:rsidRPr="001772ED">
        <w:rPr>
          <w:rFonts w:ascii="Arial" w:hAnsi="Arial" w:cs="Arial"/>
        </w:rPr>
        <w:t xml:space="preserve">„Za obavljanje djelatnosti ustanove u 2021. godini planiraju se sredstva u Proračunu Grada u iznosu od </w:t>
      </w:r>
      <w:r w:rsidRPr="00405D69">
        <w:rPr>
          <w:rFonts w:ascii="Arial" w:hAnsi="Arial" w:cs="Arial"/>
        </w:rPr>
        <w:t>8.</w:t>
      </w:r>
      <w:r>
        <w:rPr>
          <w:rFonts w:ascii="Arial" w:hAnsi="Arial" w:cs="Arial"/>
        </w:rPr>
        <w:t>722</w:t>
      </w:r>
      <w:r w:rsidRPr="00405D69">
        <w:rPr>
          <w:rFonts w:ascii="Arial" w:hAnsi="Arial" w:cs="Arial"/>
        </w:rPr>
        <w:t>.500,00 kn i to:</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4.917.568,00 kn - proračunska sredstva Grada Duge Rese</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2.449.532,00 kn - vlastita sredstva ustanove (participacija korisnika)</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10.000,00 kn - sredstava za stručno osposobljavanje</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40.000,00 kn - sredstva iz Državnog proračuna za program predškole</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1.045.000,00 kn  - prihod od sufinanciranja iz susjednih Općina čiji građani koriste usluge Ustanove</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10.000,00 kn -  prihoda od donacija</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lastRenderedPageBreak/>
        <w:t>20.000,00 kn -  kn tekućih pomoći iz Državnog proračuna za djecu s teškoćama u razvoju</w:t>
      </w:r>
    </w:p>
    <w:p w:rsidR="00E373AF" w:rsidRPr="00BE06E9" w:rsidRDefault="00E373AF" w:rsidP="00E373AF">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230.400,00 kn</w:t>
      </w:r>
      <w:r w:rsidRPr="00BE06E9">
        <w:rPr>
          <w:rFonts w:ascii="Arial" w:hAnsi="Arial" w:cs="Arial"/>
          <w:lang w:eastAsia="zh-CN"/>
        </w:rPr>
        <w:t xml:space="preserve"> - sredstva </w:t>
      </w:r>
      <w:r>
        <w:rPr>
          <w:rFonts w:ascii="Arial" w:hAnsi="Arial" w:cs="Arial"/>
          <w:lang w:eastAsia="zh-CN"/>
        </w:rPr>
        <w:t xml:space="preserve">pomoći </w:t>
      </w:r>
      <w:r w:rsidRPr="00BE06E9">
        <w:rPr>
          <w:rFonts w:ascii="Arial" w:hAnsi="Arial" w:cs="Arial"/>
          <w:lang w:eastAsia="zh-CN"/>
        </w:rPr>
        <w:t>Fonda za zaštitu okoliša i energetsku učinkovitost.“</w:t>
      </w:r>
      <w:r w:rsidRPr="00BE06E9">
        <w:fldChar w:fldCharType="begin"/>
      </w:r>
      <w:r w:rsidRPr="00BE06E9">
        <w:instrText xml:space="preserve"> HYPERLINK "https://www.fzoeu.hr/" </w:instrText>
      </w:r>
      <w:r w:rsidRPr="00BE06E9">
        <w:fldChar w:fldCharType="separate"/>
      </w:r>
    </w:p>
    <w:p w:rsidR="00E373AF" w:rsidRDefault="00E373AF" w:rsidP="00E373AF">
      <w:pPr>
        <w:overflowPunct w:val="0"/>
        <w:ind w:left="360"/>
        <w:jc w:val="both"/>
        <w:rPr>
          <w:rFonts w:ascii="Arial" w:hAnsi="Arial" w:cs="Arial"/>
        </w:rPr>
      </w:pPr>
      <w:r w:rsidRPr="00BE06E9">
        <w:fldChar w:fldCharType="end"/>
      </w:r>
    </w:p>
    <w:p w:rsidR="00E373AF" w:rsidRDefault="00E373AF" w:rsidP="00E373AF">
      <w:pPr>
        <w:overflowPunct w:val="0"/>
        <w:jc w:val="center"/>
        <w:rPr>
          <w:rFonts w:ascii="Arial" w:hAnsi="Arial" w:cs="Arial"/>
          <w:b/>
        </w:rPr>
      </w:pPr>
      <w:r>
        <w:rPr>
          <w:rFonts w:ascii="Arial" w:hAnsi="Arial" w:cs="Arial"/>
          <w:b/>
        </w:rPr>
        <w:t>Članak 4.</w:t>
      </w:r>
    </w:p>
    <w:p w:rsidR="00E373AF" w:rsidRDefault="00E373AF" w:rsidP="00E373AF">
      <w:pPr>
        <w:overflowPunct w:val="0"/>
        <w:jc w:val="both"/>
        <w:rPr>
          <w:rFonts w:ascii="Arial" w:hAnsi="Arial" w:cs="Arial"/>
        </w:rPr>
      </w:pPr>
      <w:r>
        <w:rPr>
          <w:rFonts w:ascii="Arial" w:hAnsi="Arial" w:cs="Arial"/>
        </w:rPr>
        <w:t xml:space="preserve">U članku 13. brojka: „4.186.968,00“  zamjenjuje se brojkom: „4.491.968,00“. </w:t>
      </w:r>
    </w:p>
    <w:p w:rsidR="00E373AF" w:rsidRDefault="00E373AF" w:rsidP="00E373AF">
      <w:pPr>
        <w:overflowPunct w:val="0"/>
        <w:jc w:val="both"/>
        <w:rPr>
          <w:rFonts w:ascii="Arial" w:hAnsi="Arial" w:cs="Arial"/>
        </w:rPr>
      </w:pPr>
    </w:p>
    <w:p w:rsidR="00E373AF" w:rsidRPr="001772ED" w:rsidRDefault="00E373AF" w:rsidP="00E373AF">
      <w:pPr>
        <w:overflowPunct w:val="0"/>
        <w:autoSpaceDE w:val="0"/>
        <w:jc w:val="center"/>
        <w:rPr>
          <w:rFonts w:ascii="Arial" w:hAnsi="Arial" w:cs="Arial"/>
          <w:b/>
          <w:lang w:eastAsia="zh-CN"/>
        </w:rPr>
      </w:pPr>
      <w:r>
        <w:rPr>
          <w:rFonts w:ascii="Arial" w:hAnsi="Arial" w:cs="Arial"/>
          <w:b/>
          <w:lang w:eastAsia="zh-CN"/>
        </w:rPr>
        <w:t>Članak 5</w:t>
      </w:r>
      <w:r w:rsidRPr="001772ED">
        <w:rPr>
          <w:rFonts w:ascii="Arial" w:hAnsi="Arial" w:cs="Arial"/>
          <w:b/>
          <w:lang w:eastAsia="zh-CN"/>
        </w:rPr>
        <w:t>.</w:t>
      </w:r>
    </w:p>
    <w:p w:rsidR="00E373AF" w:rsidRDefault="00E373AF" w:rsidP="00BB65DF">
      <w:pPr>
        <w:overflowPunct w:val="0"/>
        <w:autoSpaceDE w:val="0"/>
        <w:jc w:val="both"/>
        <w:rPr>
          <w:rFonts w:ascii="Arial" w:hAnsi="Arial" w:cs="Arial"/>
        </w:rPr>
      </w:pPr>
      <w:r w:rsidRPr="001772ED">
        <w:rPr>
          <w:rFonts w:ascii="Arial" w:hAnsi="Arial" w:cs="Arial"/>
          <w:lang w:eastAsia="zh-CN"/>
        </w:rPr>
        <w:t>Ostale odredbe Programa se ne mijenjaju.</w:t>
      </w:r>
    </w:p>
    <w:p w:rsidR="00E373AF" w:rsidRDefault="00E373AF" w:rsidP="00E373AF">
      <w:pPr>
        <w:overflowPunct w:val="0"/>
        <w:jc w:val="center"/>
        <w:rPr>
          <w:rFonts w:ascii="Arial" w:hAnsi="Arial" w:cs="Arial"/>
          <w:b/>
        </w:rPr>
      </w:pPr>
      <w:r>
        <w:rPr>
          <w:rFonts w:ascii="Arial" w:hAnsi="Arial" w:cs="Arial"/>
          <w:b/>
        </w:rPr>
        <w:t>Članak 6.</w:t>
      </w:r>
    </w:p>
    <w:p w:rsidR="00E373AF" w:rsidRPr="00193365" w:rsidRDefault="00E373AF" w:rsidP="00E373AF">
      <w:pPr>
        <w:jc w:val="both"/>
        <w:rPr>
          <w:rFonts w:ascii="Arial" w:hAnsi="Arial" w:cs="Arial"/>
        </w:rPr>
      </w:pPr>
      <w:r>
        <w:rPr>
          <w:rFonts w:ascii="Arial" w:hAnsi="Arial" w:cs="Arial"/>
        </w:rPr>
        <w:t>Ove II. Izmjene i dopune Programa stupaju na snagu osmog dana od dana objave u „Službenom glasniku Grada Duge Rese“.</w:t>
      </w:r>
    </w:p>
    <w:p w:rsidR="00E373AF" w:rsidRDefault="00E373AF" w:rsidP="00BB65DF">
      <w:pPr>
        <w:jc w:val="right"/>
        <w:rPr>
          <w:rFonts w:ascii="Arial" w:hAnsi="Arial" w:cs="Arial"/>
          <w:b/>
        </w:rPr>
      </w:pPr>
      <w:r>
        <w:rPr>
          <w:rFonts w:ascii="Arial" w:hAnsi="Arial" w:cs="Arial"/>
        </w:rPr>
        <w:t xml:space="preserve">  </w:t>
      </w:r>
      <w:r>
        <w:rPr>
          <w:rFonts w:ascii="Arial" w:hAnsi="Arial" w:cs="Arial"/>
          <w:b/>
        </w:rPr>
        <w:t>PREDSJEDNIK GRADSKOG VIJEĆA</w:t>
      </w:r>
    </w:p>
    <w:p w:rsidR="00E373AF" w:rsidRDefault="00E373AF" w:rsidP="008642B4">
      <w:pPr>
        <w:ind w:left="5040"/>
        <w:rPr>
          <w:rFonts w:ascii="Arial" w:hAnsi="Arial" w:cs="Arial"/>
          <w:b/>
        </w:rPr>
      </w:pPr>
      <w:r>
        <w:rPr>
          <w:rFonts w:ascii="Arial" w:hAnsi="Arial" w:cs="Arial"/>
          <w:b/>
        </w:rPr>
        <w:t>dr. med. Miroslav Furdek</w:t>
      </w:r>
      <w:r w:rsidR="00BB65DF">
        <w:rPr>
          <w:rFonts w:ascii="Arial" w:hAnsi="Arial" w:cs="Arial"/>
          <w:b/>
        </w:rPr>
        <w:t>, v.r.</w:t>
      </w:r>
    </w:p>
    <w:p w:rsidR="00E373AF" w:rsidRDefault="00E373AF" w:rsidP="00E373AF">
      <w:pPr>
        <w:ind w:left="6372"/>
        <w:rPr>
          <w:rFonts w:ascii="Arial" w:hAnsi="Arial" w:cs="Arial"/>
          <w:b/>
        </w:rPr>
      </w:pPr>
    </w:p>
    <w:p w:rsidR="00E373AF" w:rsidRDefault="00E373AF"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E373AF">
      <w:pPr>
        <w:ind w:left="6372"/>
        <w:rPr>
          <w:rFonts w:ascii="Arial" w:hAnsi="Arial" w:cs="Arial"/>
          <w:b/>
        </w:rPr>
      </w:pPr>
    </w:p>
    <w:p w:rsidR="00761283" w:rsidRDefault="00761283" w:rsidP="003D4AD8">
      <w:pPr>
        <w:pStyle w:val="NoSpacing"/>
      </w:pPr>
      <w:r>
        <w:lastRenderedPageBreak/>
        <w:t xml:space="preserve">            </w:t>
      </w:r>
      <w:r>
        <w:rPr>
          <w:noProof/>
        </w:rPr>
        <w:drawing>
          <wp:inline distT="0" distB="0" distL="0" distR="0" wp14:anchorId="193E2C5B" wp14:editId="01386426">
            <wp:extent cx="467360" cy="559435"/>
            <wp:effectExtent l="0" t="0" r="0" b="0"/>
            <wp:docPr id="8" name="Picture 8"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6"/>
                    <a:stretch>
                      <a:fillRect/>
                    </a:stretch>
                  </pic:blipFill>
                  <pic:spPr bwMode="auto">
                    <a:xfrm>
                      <a:off x="0" y="0"/>
                      <a:ext cx="467360" cy="559435"/>
                    </a:xfrm>
                    <a:prstGeom prst="rect">
                      <a:avLst/>
                    </a:prstGeom>
                  </pic:spPr>
                </pic:pic>
              </a:graphicData>
            </a:graphic>
          </wp:inline>
        </w:drawing>
      </w:r>
      <w:r>
        <w:tab/>
        <w:t xml:space="preserve">      </w:t>
      </w:r>
      <w:r>
        <w:tab/>
      </w:r>
      <w:r>
        <w:tab/>
      </w:r>
      <w:r>
        <w:tab/>
      </w:r>
      <w:r>
        <w:tab/>
      </w:r>
      <w:r>
        <w:tab/>
      </w:r>
      <w:r>
        <w:tab/>
      </w:r>
      <w:r>
        <w:tab/>
      </w:r>
    </w:p>
    <w:p w:rsidR="00761283" w:rsidRDefault="00761283" w:rsidP="003D4AD8">
      <w:pPr>
        <w:pStyle w:val="NoSpacing"/>
      </w:pPr>
      <w:r>
        <w:t>REPUBLIKA HRVATSKA</w:t>
      </w:r>
    </w:p>
    <w:p w:rsidR="00761283" w:rsidRDefault="00761283" w:rsidP="003D4AD8">
      <w:pPr>
        <w:pStyle w:val="NoSpacing"/>
      </w:pPr>
      <w:r>
        <w:t>KARLOVAČKA ŽUPANIJA</w:t>
      </w:r>
    </w:p>
    <w:p w:rsidR="00761283" w:rsidRDefault="00761283" w:rsidP="003D4AD8">
      <w:pPr>
        <w:pStyle w:val="NoSpacing"/>
      </w:pPr>
      <w:r>
        <w:t>GRAD DUGA RESA</w:t>
      </w:r>
    </w:p>
    <w:p w:rsidR="00761283" w:rsidRDefault="00761283" w:rsidP="003D4AD8">
      <w:pPr>
        <w:pStyle w:val="NoSpacing"/>
      </w:pPr>
      <w:r>
        <w:t>GRADSKO VIJEĆE</w:t>
      </w:r>
    </w:p>
    <w:p w:rsidR="00761283" w:rsidRDefault="00761283" w:rsidP="003D4AD8">
      <w:pPr>
        <w:pStyle w:val="NoSpacing"/>
      </w:pPr>
      <w:r>
        <w:t>KLASA: 601-01/20-01/01</w:t>
      </w:r>
    </w:p>
    <w:p w:rsidR="00761283" w:rsidRDefault="00761283" w:rsidP="003D4AD8">
      <w:pPr>
        <w:pStyle w:val="NoSpacing"/>
      </w:pPr>
      <w:r>
        <w:t>UR. BROJ: 2133/03-03/03-21-26</w:t>
      </w:r>
    </w:p>
    <w:p w:rsidR="00761283" w:rsidRDefault="00761283" w:rsidP="003D4AD8">
      <w:pPr>
        <w:pStyle w:val="NoSpacing"/>
      </w:pPr>
      <w:r>
        <w:t xml:space="preserve">Duga Resa, 30. studenog 2021. </w:t>
      </w:r>
    </w:p>
    <w:p w:rsidR="00761283" w:rsidRDefault="00761283" w:rsidP="003D4AD8">
      <w:pPr>
        <w:pStyle w:val="NoSpacing"/>
      </w:pPr>
    </w:p>
    <w:p w:rsidR="00761283" w:rsidRDefault="00761283" w:rsidP="00761283">
      <w:pPr>
        <w:jc w:val="both"/>
        <w:rPr>
          <w:rFonts w:ascii="Arial" w:hAnsi="Arial" w:cs="Arial"/>
          <w:lang w:eastAsia="zh-CN"/>
        </w:rPr>
      </w:pPr>
      <w:r>
        <w:rPr>
          <w:rFonts w:ascii="Arial" w:hAnsi="Arial" w:cs="Arial"/>
          <w:lang w:eastAsia="zh-CN"/>
        </w:rPr>
        <w:t xml:space="preserve">Na temelju članka 49. Zakona o predškolskom odgoju i obrazovanju (NN broj 10/97, 107/07, 94/13, 98/18), </w:t>
      </w:r>
      <w:r>
        <w:rPr>
          <w:rFonts w:ascii="Arial" w:hAnsi="Arial" w:cs="Arial"/>
        </w:rPr>
        <w:t>članka 35. Zakona o lokalnoj i područnoj (regionalnoj) samoupravi (NN broj 33/01, 60/01, 129/05, 109/07, 125/08, 36/09, 150/11, 144/12, 19/13, 137/15, 123/17, 98/19, 144/20)</w:t>
      </w:r>
      <w:r>
        <w:rPr>
          <w:rFonts w:ascii="Arial" w:hAnsi="Arial" w:cs="Arial"/>
          <w:lang w:eastAsia="zh-CN"/>
        </w:rPr>
        <w:t xml:space="preserve"> i članka 47. Statuta Grada Duge Rese (Službeni Glasnik Grada Duge Rese broj 02/13, 01/15, 06/17, 10/17, 2/18,  6/19 – pročišćeni tekst, 02/20, 02/20)  Gradsko vijeće Grada Duge Rese na sjednici održanoj dana 30. studenog 2021. godine donijelo je</w:t>
      </w:r>
    </w:p>
    <w:p w:rsidR="00761283" w:rsidRDefault="00761283" w:rsidP="00761283">
      <w:pPr>
        <w:jc w:val="center"/>
        <w:rPr>
          <w:rFonts w:ascii="Arial" w:hAnsi="Arial" w:cs="Arial"/>
          <w:b/>
        </w:rPr>
      </w:pPr>
      <w:r>
        <w:rPr>
          <w:rFonts w:ascii="Arial" w:hAnsi="Arial" w:cs="Arial"/>
          <w:b/>
        </w:rPr>
        <w:t>II.  I Z M J E N E   I  D O P U N E   P R O G R A M A</w:t>
      </w:r>
    </w:p>
    <w:p w:rsidR="00761283" w:rsidRDefault="00761283" w:rsidP="00761283">
      <w:pPr>
        <w:jc w:val="center"/>
        <w:rPr>
          <w:rFonts w:ascii="Arial" w:hAnsi="Arial" w:cs="Arial"/>
          <w:b/>
        </w:rPr>
      </w:pPr>
      <w:r>
        <w:rPr>
          <w:rFonts w:ascii="Arial" w:hAnsi="Arial" w:cs="Arial"/>
          <w:b/>
        </w:rPr>
        <w:t>javnih potreba predškolskog odgoja i obrazovanja</w:t>
      </w:r>
    </w:p>
    <w:p w:rsidR="00761283" w:rsidRDefault="00761283" w:rsidP="00761283">
      <w:pPr>
        <w:jc w:val="center"/>
        <w:rPr>
          <w:rFonts w:ascii="Arial" w:hAnsi="Arial" w:cs="Arial"/>
          <w:b/>
        </w:rPr>
      </w:pPr>
      <w:r>
        <w:rPr>
          <w:rFonts w:ascii="Arial" w:hAnsi="Arial" w:cs="Arial"/>
          <w:b/>
        </w:rPr>
        <w:t>za Grad Dugu Resu u 2021. godini</w:t>
      </w:r>
    </w:p>
    <w:p w:rsidR="00761283" w:rsidRDefault="00761283" w:rsidP="00761283">
      <w:pPr>
        <w:jc w:val="center"/>
        <w:rPr>
          <w:rFonts w:ascii="Arial" w:hAnsi="Arial" w:cs="Arial"/>
          <w:b/>
          <w:bCs/>
        </w:rPr>
      </w:pPr>
      <w:r>
        <w:rPr>
          <w:rFonts w:ascii="Arial" w:hAnsi="Arial" w:cs="Arial"/>
          <w:b/>
          <w:bCs/>
        </w:rPr>
        <w:t>Članak 1.</w:t>
      </w:r>
    </w:p>
    <w:p w:rsidR="00761283" w:rsidRDefault="00761283" w:rsidP="00761283">
      <w:pPr>
        <w:jc w:val="both"/>
        <w:rPr>
          <w:rFonts w:ascii="Arial" w:hAnsi="Arial" w:cs="Arial"/>
          <w:lang w:eastAsia="zh-CN"/>
        </w:rPr>
      </w:pPr>
      <w:r>
        <w:rPr>
          <w:rFonts w:ascii="Arial" w:hAnsi="Arial" w:cs="Arial"/>
          <w:lang w:eastAsia="zh-CN"/>
        </w:rPr>
        <w:t>U Programu javnih potreba predškolskog odgoja i obrazovanja za Grad Dugu Resu za 2021. godinu (Službeni glasnik Grada Duge Rese br. 9/20, 4/21) u članku 7. stavku 2. umjesto točke stavlja se zarez i dodaju se riječi: „a u pedagoškoj godini 2021./2022. 369 djece u 18 odgojnih skupina.“.</w:t>
      </w:r>
    </w:p>
    <w:p w:rsidR="00761283" w:rsidRDefault="00761283" w:rsidP="00761283">
      <w:pPr>
        <w:jc w:val="both"/>
        <w:rPr>
          <w:rFonts w:ascii="Arial" w:hAnsi="Arial" w:cs="Arial"/>
          <w:lang w:eastAsia="zh-CN"/>
        </w:rPr>
      </w:pPr>
      <w:r>
        <w:rPr>
          <w:rFonts w:ascii="Arial" w:hAnsi="Arial" w:cs="Arial"/>
          <w:lang w:eastAsia="zh-CN"/>
        </w:rPr>
        <w:t>U stavku 3. umjesto točke stavlja se zarez i dodaju se riječi: „a u pedagoškoj godini 2021./2022. 44 djece u 3 odgojne skupine.“</w:t>
      </w:r>
    </w:p>
    <w:p w:rsidR="00761283" w:rsidRDefault="00761283" w:rsidP="00761283">
      <w:pPr>
        <w:jc w:val="center"/>
        <w:rPr>
          <w:rFonts w:ascii="Arial" w:hAnsi="Arial" w:cs="Arial"/>
          <w:b/>
          <w:bCs/>
        </w:rPr>
      </w:pPr>
      <w:r>
        <w:rPr>
          <w:rFonts w:ascii="Arial" w:hAnsi="Arial" w:cs="Arial"/>
          <w:b/>
          <w:bCs/>
        </w:rPr>
        <w:t>Članak 2.</w:t>
      </w:r>
    </w:p>
    <w:p w:rsidR="00761283" w:rsidRDefault="00761283" w:rsidP="00761283">
      <w:pPr>
        <w:jc w:val="both"/>
        <w:rPr>
          <w:rFonts w:ascii="Arial" w:hAnsi="Arial" w:cs="Arial"/>
          <w:lang w:eastAsia="zh-CN"/>
        </w:rPr>
      </w:pPr>
      <w:r>
        <w:rPr>
          <w:rFonts w:ascii="Arial" w:hAnsi="Arial" w:cs="Arial"/>
          <w:lang w:eastAsia="zh-CN"/>
        </w:rPr>
        <w:t>U članku 9. umjesto točke stavlja se zarez te se dodaju riječi: „a u pedagoškoj godini 2021./2022. 57 osoba zaposlenih na neodređeno puno radno vrijeme te 5 osoba zaposlenih na određeno vrijeme.“</w:t>
      </w:r>
    </w:p>
    <w:p w:rsidR="00761283" w:rsidRDefault="00761283" w:rsidP="00761283">
      <w:pPr>
        <w:jc w:val="center"/>
        <w:rPr>
          <w:rFonts w:ascii="Arial" w:hAnsi="Arial" w:cs="Arial"/>
          <w:b/>
        </w:rPr>
      </w:pPr>
      <w:r>
        <w:rPr>
          <w:rFonts w:ascii="Arial" w:hAnsi="Arial" w:cs="Arial"/>
          <w:b/>
        </w:rPr>
        <w:t>Čanak 3.</w:t>
      </w:r>
    </w:p>
    <w:p w:rsidR="00761283" w:rsidRPr="001772ED" w:rsidRDefault="00761283" w:rsidP="00761283">
      <w:pPr>
        <w:jc w:val="both"/>
        <w:rPr>
          <w:rFonts w:ascii="Arial" w:hAnsi="Arial" w:cs="Arial"/>
        </w:rPr>
      </w:pPr>
      <w:r>
        <w:rPr>
          <w:rFonts w:ascii="Arial" w:hAnsi="Arial" w:cs="Arial"/>
          <w:lang w:eastAsia="zh-CN"/>
        </w:rPr>
        <w:t>Č</w:t>
      </w:r>
      <w:r w:rsidRPr="001772ED">
        <w:rPr>
          <w:rFonts w:ascii="Arial" w:hAnsi="Arial" w:cs="Arial"/>
          <w:lang w:eastAsia="zh-CN"/>
        </w:rPr>
        <w:t xml:space="preserve">lanak 12. mijenja se i glasi: </w:t>
      </w:r>
    </w:p>
    <w:p w:rsidR="00761283" w:rsidRPr="00405D69" w:rsidRDefault="00761283" w:rsidP="00761283">
      <w:pPr>
        <w:overflowPunct w:val="0"/>
        <w:jc w:val="both"/>
        <w:rPr>
          <w:rFonts w:ascii="Arial" w:hAnsi="Arial" w:cs="Arial"/>
        </w:rPr>
      </w:pPr>
      <w:r w:rsidRPr="001772ED">
        <w:rPr>
          <w:rFonts w:ascii="Arial" w:hAnsi="Arial" w:cs="Arial"/>
        </w:rPr>
        <w:t xml:space="preserve">„Za obavljanje djelatnosti ustanove u 2021. godini planiraju se sredstva u Proračunu Grada u iznosu od </w:t>
      </w:r>
      <w:r w:rsidRPr="00405D69">
        <w:rPr>
          <w:rFonts w:ascii="Arial" w:hAnsi="Arial" w:cs="Arial"/>
        </w:rPr>
        <w:t>8.</w:t>
      </w:r>
      <w:r>
        <w:rPr>
          <w:rFonts w:ascii="Arial" w:hAnsi="Arial" w:cs="Arial"/>
        </w:rPr>
        <w:t>722</w:t>
      </w:r>
      <w:r w:rsidRPr="00405D69">
        <w:rPr>
          <w:rFonts w:ascii="Arial" w:hAnsi="Arial" w:cs="Arial"/>
        </w:rPr>
        <w:t>.500,00 kn i to:</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4.917.568,00 kn - proračunska sredstva Grada Duge Rese</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2.449.532,00 kn - vlastita sredstva ustanove (participacija korisnika)</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10.000,00 kn - sredstava za stručno osposobljavanje</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40.000,00 kn - sredstva iz Državnog proračuna za program predškole</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1.045.000,00 kn  - prihod od sufinanciranja iz susjednih Općina čiji građani koriste usluge Ustanove</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lastRenderedPageBreak/>
        <w:t>10.000,00 kn -  prihoda od donacija</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20.000,00 kn -  kn tekućih pomoći iz Državnog proračuna za djecu s teškoćama u razvoju</w:t>
      </w:r>
    </w:p>
    <w:p w:rsidR="00761283" w:rsidRPr="00BE06E9" w:rsidRDefault="00761283" w:rsidP="00761283">
      <w:pPr>
        <w:numPr>
          <w:ilvl w:val="0"/>
          <w:numId w:val="23"/>
        </w:numPr>
        <w:suppressAutoHyphens/>
        <w:overflowPunct w:val="0"/>
        <w:spacing w:after="0" w:line="240" w:lineRule="auto"/>
        <w:ind w:left="360"/>
        <w:jc w:val="both"/>
        <w:rPr>
          <w:rFonts w:ascii="Arial" w:hAnsi="Arial" w:cs="Arial"/>
        </w:rPr>
      </w:pPr>
      <w:r w:rsidRPr="00BE06E9">
        <w:rPr>
          <w:rFonts w:ascii="Arial" w:hAnsi="Arial" w:cs="Arial"/>
        </w:rPr>
        <w:t>230.400,00 kn</w:t>
      </w:r>
      <w:r w:rsidRPr="00BE06E9">
        <w:rPr>
          <w:rFonts w:ascii="Arial" w:hAnsi="Arial" w:cs="Arial"/>
          <w:lang w:eastAsia="zh-CN"/>
        </w:rPr>
        <w:t xml:space="preserve"> - sredstva </w:t>
      </w:r>
      <w:r>
        <w:rPr>
          <w:rFonts w:ascii="Arial" w:hAnsi="Arial" w:cs="Arial"/>
          <w:lang w:eastAsia="zh-CN"/>
        </w:rPr>
        <w:t xml:space="preserve">pomoći </w:t>
      </w:r>
      <w:r w:rsidRPr="00BE06E9">
        <w:rPr>
          <w:rFonts w:ascii="Arial" w:hAnsi="Arial" w:cs="Arial"/>
          <w:lang w:eastAsia="zh-CN"/>
        </w:rPr>
        <w:t>Fonda za zaštitu okoliša i energetsku učinkovitost.“</w:t>
      </w:r>
      <w:r w:rsidRPr="00BE06E9">
        <w:fldChar w:fldCharType="begin"/>
      </w:r>
      <w:r w:rsidRPr="00BE06E9">
        <w:instrText xml:space="preserve"> HYPERLINK "https://www.fzoeu.hr/" </w:instrText>
      </w:r>
      <w:r w:rsidRPr="00BE06E9">
        <w:fldChar w:fldCharType="separate"/>
      </w:r>
    </w:p>
    <w:p w:rsidR="00761283" w:rsidRDefault="00761283" w:rsidP="00761283">
      <w:pPr>
        <w:overflowPunct w:val="0"/>
        <w:ind w:left="360"/>
        <w:jc w:val="both"/>
        <w:rPr>
          <w:rFonts w:ascii="Arial" w:hAnsi="Arial" w:cs="Arial"/>
        </w:rPr>
      </w:pPr>
      <w:r w:rsidRPr="00BE06E9">
        <w:fldChar w:fldCharType="end"/>
      </w:r>
    </w:p>
    <w:p w:rsidR="00761283" w:rsidRDefault="00761283" w:rsidP="00761283">
      <w:pPr>
        <w:overflowPunct w:val="0"/>
        <w:jc w:val="center"/>
        <w:rPr>
          <w:rFonts w:ascii="Arial" w:hAnsi="Arial" w:cs="Arial"/>
          <w:b/>
        </w:rPr>
      </w:pPr>
      <w:r>
        <w:rPr>
          <w:rFonts w:ascii="Arial" w:hAnsi="Arial" w:cs="Arial"/>
          <w:b/>
        </w:rPr>
        <w:t>Članak 4.</w:t>
      </w:r>
    </w:p>
    <w:p w:rsidR="00761283" w:rsidRDefault="00761283" w:rsidP="00761283">
      <w:pPr>
        <w:overflowPunct w:val="0"/>
        <w:jc w:val="both"/>
        <w:rPr>
          <w:rFonts w:ascii="Arial" w:hAnsi="Arial" w:cs="Arial"/>
        </w:rPr>
      </w:pPr>
      <w:r>
        <w:rPr>
          <w:rFonts w:ascii="Arial" w:hAnsi="Arial" w:cs="Arial"/>
        </w:rPr>
        <w:t xml:space="preserve">U članku 13. brojka: „4.186.968,00“  zamjenjuje se brojkom: „4.491.968,00“. </w:t>
      </w:r>
    </w:p>
    <w:p w:rsidR="00761283" w:rsidRPr="001772ED" w:rsidRDefault="00761283" w:rsidP="00761283">
      <w:pPr>
        <w:overflowPunct w:val="0"/>
        <w:autoSpaceDE w:val="0"/>
        <w:jc w:val="center"/>
        <w:rPr>
          <w:rFonts w:ascii="Arial" w:hAnsi="Arial" w:cs="Arial"/>
          <w:b/>
          <w:lang w:eastAsia="zh-CN"/>
        </w:rPr>
      </w:pPr>
      <w:r>
        <w:rPr>
          <w:rFonts w:ascii="Arial" w:hAnsi="Arial" w:cs="Arial"/>
          <w:b/>
          <w:lang w:eastAsia="zh-CN"/>
        </w:rPr>
        <w:t>Članak 5</w:t>
      </w:r>
      <w:r w:rsidRPr="001772ED">
        <w:rPr>
          <w:rFonts w:ascii="Arial" w:hAnsi="Arial" w:cs="Arial"/>
          <w:b/>
          <w:lang w:eastAsia="zh-CN"/>
        </w:rPr>
        <w:t>.</w:t>
      </w:r>
    </w:p>
    <w:p w:rsidR="003D4AD8" w:rsidRDefault="00761283" w:rsidP="003D4AD8">
      <w:pPr>
        <w:overflowPunct w:val="0"/>
        <w:autoSpaceDE w:val="0"/>
        <w:jc w:val="both"/>
        <w:rPr>
          <w:rFonts w:ascii="Arial" w:hAnsi="Arial" w:cs="Arial"/>
          <w:lang w:eastAsia="zh-CN"/>
        </w:rPr>
      </w:pPr>
      <w:r w:rsidRPr="001772ED">
        <w:rPr>
          <w:rFonts w:ascii="Arial" w:hAnsi="Arial" w:cs="Arial"/>
          <w:lang w:eastAsia="zh-CN"/>
        </w:rPr>
        <w:t>Ostale odredbe Programa se ne mijenjaju.</w:t>
      </w:r>
    </w:p>
    <w:p w:rsidR="00761283" w:rsidRDefault="003D4AD8" w:rsidP="003D4AD8">
      <w:pPr>
        <w:overflowPunct w:val="0"/>
        <w:autoSpaceDE w:val="0"/>
        <w:jc w:val="center"/>
        <w:rPr>
          <w:rFonts w:ascii="Arial" w:hAnsi="Arial" w:cs="Arial"/>
          <w:b/>
        </w:rPr>
      </w:pPr>
      <w:r>
        <w:rPr>
          <w:rFonts w:ascii="Arial" w:hAnsi="Arial" w:cs="Arial"/>
        </w:rPr>
        <w:t>Č</w:t>
      </w:r>
      <w:r w:rsidR="00761283">
        <w:rPr>
          <w:rFonts w:ascii="Arial" w:hAnsi="Arial" w:cs="Arial"/>
          <w:b/>
        </w:rPr>
        <w:t>lanak 6.</w:t>
      </w:r>
    </w:p>
    <w:p w:rsidR="00761283" w:rsidRPr="00193365" w:rsidRDefault="00761283" w:rsidP="00761283">
      <w:pPr>
        <w:jc w:val="both"/>
        <w:rPr>
          <w:rFonts w:ascii="Arial" w:hAnsi="Arial" w:cs="Arial"/>
        </w:rPr>
      </w:pPr>
      <w:r>
        <w:rPr>
          <w:rFonts w:ascii="Arial" w:hAnsi="Arial" w:cs="Arial"/>
        </w:rPr>
        <w:t>Ove II. Izmjene i dopune Programa stupaju na snagu osmog dana od dana objave u „Službenom glasniku Grada Duge Rese“.</w:t>
      </w:r>
    </w:p>
    <w:p w:rsidR="00761283" w:rsidRDefault="00761283" w:rsidP="00761283">
      <w:pPr>
        <w:jc w:val="both"/>
        <w:rPr>
          <w:rFonts w:ascii="Arial" w:hAnsi="Arial" w:cs="Arial"/>
        </w:rPr>
      </w:pPr>
      <w:r>
        <w:rPr>
          <w:rFonts w:ascii="Arial" w:hAnsi="Arial" w:cs="Arial"/>
        </w:rPr>
        <w:t xml:space="preserve">  </w:t>
      </w:r>
    </w:p>
    <w:p w:rsidR="00761283" w:rsidRDefault="00761283" w:rsidP="00761283">
      <w:pPr>
        <w:jc w:val="right"/>
        <w:rPr>
          <w:rFonts w:ascii="Arial" w:hAnsi="Arial" w:cs="Arial"/>
          <w:b/>
        </w:rPr>
      </w:pPr>
      <w:r>
        <w:rPr>
          <w:rFonts w:ascii="Arial" w:hAnsi="Arial" w:cs="Arial"/>
          <w:b/>
        </w:rPr>
        <w:t>PREDSJEDNIK GRADSKOG VIJEĆA</w:t>
      </w:r>
    </w:p>
    <w:p w:rsidR="00761283" w:rsidRDefault="00761283" w:rsidP="00761283">
      <w:pPr>
        <w:ind w:left="5040" w:firstLine="720"/>
        <w:jc w:val="center"/>
        <w:rPr>
          <w:rFonts w:ascii="Arial" w:hAnsi="Arial" w:cs="Arial"/>
          <w:b/>
        </w:rPr>
      </w:pPr>
      <w:r>
        <w:rPr>
          <w:rFonts w:ascii="Arial" w:hAnsi="Arial" w:cs="Arial"/>
          <w:b/>
        </w:rPr>
        <w:t>dr. med. Miroslav Furdek</w:t>
      </w:r>
      <w:r w:rsidR="003D4AD8">
        <w:rPr>
          <w:rFonts w:ascii="Arial" w:hAnsi="Arial" w:cs="Arial"/>
          <w:b/>
        </w:rPr>
        <w:t>,v.r.</w:t>
      </w:r>
    </w:p>
    <w:p w:rsidR="00761283" w:rsidRDefault="00761283"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E373AF">
      <w:pPr>
        <w:ind w:left="6372"/>
        <w:rPr>
          <w:rFonts w:ascii="Arial" w:hAnsi="Arial" w:cs="Arial"/>
          <w:b/>
        </w:rPr>
      </w:pPr>
    </w:p>
    <w:p w:rsidR="00DA4752" w:rsidRDefault="00DA4752" w:rsidP="00DA4752">
      <w:pPr>
        <w:tabs>
          <w:tab w:val="left" w:pos="540"/>
        </w:tabs>
        <w:spacing w:after="0"/>
        <w:rPr>
          <w:rFonts w:ascii="Arial" w:hAnsi="Arial" w:cs="Arial"/>
          <w:b/>
          <w:noProof/>
        </w:rPr>
      </w:pPr>
      <w:r>
        <w:rPr>
          <w:rFonts w:ascii="Arial" w:hAnsi="Arial" w:cs="Arial"/>
          <w:b/>
          <w:noProof/>
        </w:rPr>
        <w:lastRenderedPageBreak/>
        <w:t xml:space="preserve">             </w:t>
      </w:r>
      <w:r w:rsidRPr="00784C23">
        <w:rPr>
          <w:rFonts w:ascii="Arial" w:hAnsi="Arial" w:cs="Arial"/>
          <w:b/>
          <w:noProof/>
        </w:rPr>
        <w:drawing>
          <wp:inline distT="0" distB="0" distL="0" distR="0">
            <wp:extent cx="466725" cy="561975"/>
            <wp:effectExtent l="0" t="0" r="9525" b="9525"/>
            <wp:docPr id="9" name="Picture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b/>
          <w:noProof/>
        </w:rPr>
        <w:t xml:space="preserve">                                                                      </w:t>
      </w:r>
    </w:p>
    <w:p w:rsidR="00DA4752" w:rsidRPr="000C5A25" w:rsidRDefault="00DA4752" w:rsidP="00DA4752">
      <w:pPr>
        <w:pStyle w:val="NoSpacing"/>
        <w:rPr>
          <w:rFonts w:ascii="Arial" w:hAnsi="Arial" w:cs="Arial"/>
          <w:b/>
          <w:noProof/>
          <w:sz w:val="18"/>
          <w:szCs w:val="18"/>
        </w:rPr>
      </w:pPr>
      <w:r w:rsidRPr="000C5A25">
        <w:rPr>
          <w:rFonts w:ascii="Arial" w:hAnsi="Arial" w:cs="Arial"/>
          <w:sz w:val="18"/>
          <w:szCs w:val="18"/>
        </w:rPr>
        <w:t xml:space="preserve">REPUBLIKA HRVATSKA                                                                                             </w:t>
      </w:r>
    </w:p>
    <w:p w:rsidR="00DA4752" w:rsidRPr="000C5A25" w:rsidRDefault="00DA4752" w:rsidP="00DA4752">
      <w:pPr>
        <w:pStyle w:val="NoSpacing"/>
        <w:rPr>
          <w:rFonts w:ascii="Arial" w:hAnsi="Arial" w:cs="Arial"/>
          <w:sz w:val="18"/>
          <w:szCs w:val="18"/>
          <w:lang w:val="de-DE"/>
        </w:rPr>
      </w:pPr>
      <w:r w:rsidRPr="000C5A25">
        <w:rPr>
          <w:rFonts w:ascii="Arial" w:hAnsi="Arial" w:cs="Arial"/>
          <w:sz w:val="18"/>
          <w:szCs w:val="18"/>
          <w:lang w:val="de-DE"/>
        </w:rPr>
        <w:t>KARLOVAČKA ŽUPANIJA</w:t>
      </w:r>
    </w:p>
    <w:p w:rsidR="00DA4752" w:rsidRPr="000C5A25" w:rsidRDefault="00DA4752" w:rsidP="00DA4752">
      <w:pPr>
        <w:pStyle w:val="NoSpacing"/>
        <w:rPr>
          <w:rFonts w:ascii="Arial" w:hAnsi="Arial" w:cs="Arial"/>
          <w:sz w:val="18"/>
          <w:szCs w:val="18"/>
          <w:lang w:val="de-DE"/>
        </w:rPr>
      </w:pPr>
      <w:r w:rsidRPr="000C5A25">
        <w:rPr>
          <w:rFonts w:ascii="Arial" w:hAnsi="Arial" w:cs="Arial"/>
          <w:sz w:val="18"/>
          <w:szCs w:val="18"/>
          <w:lang w:val="de-DE"/>
        </w:rPr>
        <w:t>GRAD DUGA RESA</w:t>
      </w:r>
    </w:p>
    <w:p w:rsidR="00DA4752" w:rsidRPr="000C5A25" w:rsidRDefault="00DA4752" w:rsidP="00DA4752">
      <w:pPr>
        <w:pStyle w:val="NoSpacing"/>
        <w:rPr>
          <w:rFonts w:ascii="Arial" w:hAnsi="Arial" w:cs="Arial"/>
          <w:sz w:val="18"/>
          <w:szCs w:val="18"/>
          <w:lang w:val="de-DE"/>
        </w:rPr>
      </w:pPr>
      <w:r w:rsidRPr="000C5A25">
        <w:rPr>
          <w:rFonts w:ascii="Arial" w:hAnsi="Arial" w:cs="Arial"/>
          <w:sz w:val="18"/>
          <w:szCs w:val="18"/>
          <w:lang w:val="de-DE"/>
        </w:rPr>
        <w:t>GRADSKO VIJEĆE</w:t>
      </w:r>
    </w:p>
    <w:p w:rsidR="00DA4752" w:rsidRPr="000C5A25" w:rsidRDefault="00DA4752" w:rsidP="00DA4752">
      <w:pPr>
        <w:pStyle w:val="NoSpacing"/>
        <w:rPr>
          <w:rFonts w:ascii="Arial" w:hAnsi="Arial" w:cs="Arial"/>
          <w:sz w:val="18"/>
          <w:szCs w:val="18"/>
        </w:rPr>
      </w:pPr>
      <w:r w:rsidRPr="000C5A25">
        <w:rPr>
          <w:rFonts w:ascii="Arial" w:hAnsi="Arial" w:cs="Arial"/>
          <w:sz w:val="18"/>
          <w:szCs w:val="18"/>
        </w:rPr>
        <w:t>KLASA: 55</w:t>
      </w:r>
      <w:r>
        <w:rPr>
          <w:rFonts w:ascii="Arial" w:hAnsi="Arial" w:cs="Arial"/>
          <w:sz w:val="18"/>
          <w:szCs w:val="18"/>
        </w:rPr>
        <w:t>0-01/20-01/05</w:t>
      </w:r>
    </w:p>
    <w:p w:rsidR="00DA4752" w:rsidRPr="000C5A25" w:rsidRDefault="00DA4752" w:rsidP="00DA4752">
      <w:pPr>
        <w:pStyle w:val="NoSpacing"/>
        <w:rPr>
          <w:rFonts w:ascii="Arial" w:hAnsi="Arial" w:cs="Arial"/>
          <w:sz w:val="18"/>
          <w:szCs w:val="18"/>
        </w:rPr>
      </w:pPr>
      <w:r>
        <w:rPr>
          <w:rFonts w:ascii="Arial" w:hAnsi="Arial" w:cs="Arial"/>
          <w:sz w:val="18"/>
          <w:szCs w:val="18"/>
        </w:rPr>
        <w:t>URBROJ: 2133/03-03/06-21-20</w:t>
      </w:r>
    </w:p>
    <w:p w:rsidR="00DA4752" w:rsidRDefault="00DA4752" w:rsidP="00DA4752">
      <w:pPr>
        <w:pStyle w:val="NoSpacing"/>
        <w:rPr>
          <w:rFonts w:ascii="Arial" w:hAnsi="Arial" w:cs="Arial"/>
          <w:sz w:val="18"/>
          <w:szCs w:val="18"/>
        </w:rPr>
      </w:pPr>
      <w:r w:rsidRPr="000C5A25">
        <w:rPr>
          <w:rFonts w:ascii="Arial" w:hAnsi="Arial" w:cs="Arial"/>
          <w:sz w:val="18"/>
          <w:szCs w:val="18"/>
        </w:rPr>
        <w:t>Duga Resa,</w:t>
      </w:r>
      <w:r>
        <w:rPr>
          <w:rFonts w:ascii="Arial" w:hAnsi="Arial" w:cs="Arial"/>
          <w:sz w:val="18"/>
          <w:szCs w:val="18"/>
        </w:rPr>
        <w:t xml:space="preserve"> 30. studenog  2021</w:t>
      </w:r>
      <w:r w:rsidRPr="000C5A25">
        <w:rPr>
          <w:rFonts w:ascii="Arial" w:hAnsi="Arial" w:cs="Arial"/>
          <w:sz w:val="18"/>
          <w:szCs w:val="18"/>
        </w:rPr>
        <w:t xml:space="preserve">. </w:t>
      </w:r>
    </w:p>
    <w:p w:rsidR="00DA4752" w:rsidRPr="000C5A25" w:rsidRDefault="00DA4752" w:rsidP="00DA4752">
      <w:pPr>
        <w:pStyle w:val="NoSpacing"/>
        <w:rPr>
          <w:rFonts w:ascii="Arial" w:hAnsi="Arial" w:cs="Arial"/>
          <w:sz w:val="18"/>
          <w:szCs w:val="18"/>
        </w:rPr>
      </w:pPr>
    </w:p>
    <w:p w:rsidR="00DA4752" w:rsidRPr="007B6B20" w:rsidRDefault="00DA4752" w:rsidP="00DA4752">
      <w:pPr>
        <w:suppressAutoHyphens/>
        <w:spacing w:after="0" w:line="240" w:lineRule="auto"/>
        <w:jc w:val="both"/>
        <w:rPr>
          <w:rFonts w:ascii="Arial" w:eastAsia="Arial" w:hAnsi="Arial" w:cs="Arial"/>
          <w:lang w:eastAsia="ar-SA"/>
        </w:rPr>
      </w:pPr>
      <w:r>
        <w:rPr>
          <w:rFonts w:ascii="Arial" w:eastAsia="Arial" w:hAnsi="Arial" w:cs="Arial"/>
          <w:lang w:eastAsia="ar-SA"/>
        </w:rPr>
        <w:t>Temeljem članka 115. i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157/13, 152/14, 99/15 i 52/16, 16/17, 130/17, 98/19, 64/21 i 138/20),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1/15, 6/17, 10/17, 2/18 i 6/18 – pročišćeni tekst i 2/20 i 2/21</w:t>
      </w:r>
      <w:r w:rsidRPr="007B6B20">
        <w:rPr>
          <w:rFonts w:ascii="Arial" w:eastAsia="Arial" w:hAnsi="Arial" w:cs="Arial"/>
          <w:lang w:eastAsia="ar-SA"/>
        </w:rPr>
        <w:t>)</w:t>
      </w:r>
      <w:r>
        <w:rPr>
          <w:rFonts w:ascii="Arial" w:eastAsia="Arial" w:hAnsi="Arial" w:cs="Arial"/>
          <w:lang w:eastAsia="ar-SA"/>
        </w:rPr>
        <w:t xml:space="preserve"> i članka 26. Odluke o socijalnoj skrbi (Službeni glasnik Grada Duge Rese broj 6/20) </w:t>
      </w:r>
      <w:r w:rsidRPr="007B6B20">
        <w:rPr>
          <w:rFonts w:ascii="Arial" w:eastAsia="Arial" w:hAnsi="Arial" w:cs="Arial"/>
          <w:lang w:eastAsia="ar-SA"/>
        </w:rPr>
        <w:t>Gradsko vijeće Grada Duge Rese na sjednici o</w:t>
      </w:r>
      <w:r>
        <w:rPr>
          <w:rFonts w:ascii="Arial" w:eastAsia="Arial" w:hAnsi="Arial" w:cs="Arial"/>
          <w:lang w:eastAsia="ar-SA"/>
        </w:rPr>
        <w:t>držanoj dana 30. studenog 2021. godine donosi</w:t>
      </w:r>
    </w:p>
    <w:p w:rsidR="00DA4752" w:rsidRDefault="00DA4752" w:rsidP="00DA4752">
      <w:pPr>
        <w:suppressAutoHyphens/>
        <w:spacing w:after="0" w:line="240" w:lineRule="auto"/>
        <w:jc w:val="center"/>
        <w:rPr>
          <w:rFonts w:ascii="Arial" w:hAnsi="Arial" w:cs="Arial"/>
          <w:b/>
          <w:lang w:eastAsia="ar-SA"/>
        </w:rPr>
      </w:pPr>
      <w:r>
        <w:rPr>
          <w:rFonts w:ascii="Arial" w:hAnsi="Arial" w:cs="Arial"/>
          <w:b/>
          <w:lang w:eastAsia="ar-SA"/>
        </w:rPr>
        <w:t>Odluku o izmjeni</w:t>
      </w:r>
    </w:p>
    <w:p w:rsidR="00DA4752" w:rsidRDefault="00DA4752" w:rsidP="00DA4752">
      <w:pPr>
        <w:suppressAutoHyphens/>
        <w:spacing w:after="0" w:line="240" w:lineRule="auto"/>
        <w:jc w:val="center"/>
        <w:rPr>
          <w:rFonts w:ascii="Arial" w:hAnsi="Arial" w:cs="Arial"/>
          <w:b/>
          <w:lang w:eastAsia="ar-SA"/>
        </w:rPr>
      </w:pPr>
      <w:r>
        <w:rPr>
          <w:rFonts w:ascii="Arial" w:hAnsi="Arial" w:cs="Arial"/>
          <w:b/>
          <w:lang w:eastAsia="ar-SA"/>
        </w:rPr>
        <w:t xml:space="preserve">FINANCIJSKOG PLANA ZA PROVEDBU PRAVA PROPISANIH </w:t>
      </w:r>
    </w:p>
    <w:p w:rsidR="00DA4752" w:rsidRDefault="00DA4752" w:rsidP="00DA4752">
      <w:pPr>
        <w:suppressAutoHyphens/>
        <w:spacing w:after="0" w:line="240" w:lineRule="auto"/>
        <w:jc w:val="center"/>
        <w:rPr>
          <w:rFonts w:ascii="Arial" w:hAnsi="Arial" w:cs="Arial"/>
          <w:b/>
          <w:lang w:eastAsia="ar-SA"/>
        </w:rPr>
      </w:pPr>
      <w:r>
        <w:rPr>
          <w:rFonts w:ascii="Arial" w:hAnsi="Arial" w:cs="Arial"/>
          <w:b/>
          <w:lang w:eastAsia="ar-SA"/>
        </w:rPr>
        <w:t>ODLUKOM O SOCIJALNOJ SKRBI GRADA DUGE RESE ZA 2021. GODINU</w:t>
      </w:r>
    </w:p>
    <w:p w:rsidR="00DA4752" w:rsidRDefault="00DA4752" w:rsidP="00DA4752">
      <w:pPr>
        <w:suppressAutoHyphens/>
        <w:spacing w:after="0" w:line="240" w:lineRule="auto"/>
        <w:jc w:val="center"/>
        <w:rPr>
          <w:rFonts w:ascii="Arial" w:hAnsi="Arial" w:cs="Arial"/>
          <w:b/>
          <w:lang w:eastAsia="ar-SA"/>
        </w:rPr>
      </w:pPr>
    </w:p>
    <w:p w:rsidR="00DA4752" w:rsidRDefault="00DA4752" w:rsidP="00DA4752">
      <w:pPr>
        <w:suppressAutoHyphens/>
        <w:spacing w:after="0" w:line="240" w:lineRule="auto"/>
        <w:jc w:val="center"/>
        <w:rPr>
          <w:rFonts w:ascii="Arial" w:hAnsi="Arial" w:cs="Arial"/>
          <w:lang w:eastAsia="ar-SA"/>
        </w:rPr>
      </w:pPr>
      <w:r>
        <w:rPr>
          <w:rFonts w:ascii="Arial" w:hAnsi="Arial" w:cs="Arial"/>
          <w:lang w:eastAsia="ar-SA"/>
        </w:rPr>
        <w:t>Članak</w:t>
      </w:r>
      <w:r w:rsidRPr="00566498">
        <w:rPr>
          <w:rFonts w:ascii="Arial" w:hAnsi="Arial" w:cs="Arial"/>
          <w:lang w:eastAsia="ar-SA"/>
        </w:rPr>
        <w:t xml:space="preserve"> 1.</w:t>
      </w:r>
    </w:p>
    <w:p w:rsidR="00DA4752" w:rsidRDefault="00DA4752" w:rsidP="00DA4752">
      <w:pPr>
        <w:suppressAutoHyphens/>
        <w:spacing w:after="0" w:line="240" w:lineRule="auto"/>
        <w:rPr>
          <w:rFonts w:ascii="Arial" w:hAnsi="Arial" w:cs="Arial"/>
          <w:lang w:eastAsia="ar-SA"/>
        </w:rPr>
      </w:pPr>
      <w:r>
        <w:rPr>
          <w:rFonts w:ascii="Arial" w:hAnsi="Arial" w:cs="Arial"/>
          <w:lang w:eastAsia="ar-SA"/>
        </w:rPr>
        <w:t>U Financijskom planu za provedbu prava propisanih Odlukom o socijalnoj skrbi za područje Grada Duge Rese  (Službeni glasnik grada broj 6/20) mijenja se članak 2 i glasi:</w:t>
      </w:r>
    </w:p>
    <w:p w:rsidR="00DA4752" w:rsidRDefault="00DA4752" w:rsidP="00DA4752">
      <w:pPr>
        <w:suppressAutoHyphens/>
        <w:spacing w:after="0" w:line="240" w:lineRule="auto"/>
        <w:rPr>
          <w:rFonts w:ascii="Arial" w:hAnsi="Arial" w:cs="Arial"/>
          <w:lang w:eastAsia="ar-SA"/>
        </w:rPr>
      </w:pPr>
    </w:p>
    <w:p w:rsidR="00DA4752" w:rsidRDefault="00DA4752" w:rsidP="00DA4752">
      <w:pPr>
        <w:suppressAutoHyphens/>
        <w:spacing w:after="0" w:line="240" w:lineRule="auto"/>
        <w:rPr>
          <w:rFonts w:ascii="Arial" w:hAnsi="Arial" w:cs="Arial"/>
          <w:lang w:eastAsia="ar-SA"/>
        </w:rPr>
      </w:pPr>
      <w:r>
        <w:rPr>
          <w:rFonts w:ascii="Arial" w:hAnsi="Arial" w:cs="Arial"/>
          <w:lang w:eastAsia="ar-SA"/>
        </w:rPr>
        <w:t>Sredstva su osigurana su  u Proračunu Grada Duge Rese za 2021. godinu, u Programu socijalne skrbi P1013 kako slijedi:</w:t>
      </w:r>
    </w:p>
    <w:p w:rsidR="00DA4752" w:rsidRPr="0087446B" w:rsidRDefault="00DA4752" w:rsidP="00DA4752">
      <w:pPr>
        <w:suppressAutoHyphens/>
        <w:spacing w:after="0" w:line="240" w:lineRule="auto"/>
        <w:rPr>
          <w:rFonts w:ascii="Arial" w:hAnsi="Arial" w:cs="Arial"/>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417"/>
      </w:tblGrid>
      <w:tr w:rsidR="00DA4752" w:rsidTr="007F466C">
        <w:tc>
          <w:tcPr>
            <w:tcW w:w="534"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b/>
              </w:rPr>
            </w:pPr>
            <w:r>
              <w:rPr>
                <w:rFonts w:ascii="Arial" w:hAnsi="Arial" w:cs="Arial"/>
                <w:b/>
              </w:rPr>
              <w:t>Rb</w:t>
            </w: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b/>
              </w:rPr>
            </w:pPr>
            <w:r>
              <w:rPr>
                <w:rFonts w:ascii="Arial" w:hAnsi="Arial" w:cs="Arial"/>
                <w:b/>
              </w:rPr>
              <w:t>OBLIK POMOĆI</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b/>
              </w:rPr>
            </w:pPr>
            <w:r>
              <w:rPr>
                <w:rFonts w:ascii="Arial" w:hAnsi="Arial" w:cs="Arial"/>
                <w:b/>
              </w:rPr>
              <w:t>IZNOS</w:t>
            </w:r>
          </w:p>
        </w:tc>
      </w:tr>
      <w:tr w:rsidR="00DA4752" w:rsidTr="007F466C">
        <w:trPr>
          <w:trHeight w:val="405"/>
        </w:trPr>
        <w:tc>
          <w:tcPr>
            <w:tcW w:w="534"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rPr>
            </w:pPr>
            <w:r>
              <w:rPr>
                <w:rFonts w:ascii="Arial" w:hAnsi="Arial" w:cs="Arial"/>
              </w:rPr>
              <w:t>1.</w:t>
            </w: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lang w:eastAsia="ar-SA"/>
              </w:rPr>
            </w:pPr>
            <w:r>
              <w:rPr>
                <w:rFonts w:ascii="Arial" w:hAnsi="Arial" w:cs="Arial"/>
                <w:lang w:eastAsia="ar-SA"/>
              </w:rPr>
              <w:t xml:space="preserve">Naknada za troškove stanovanja (struja, voda i odvodnja, odvoz otpada, najamnina, komunalna naknada)            </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rPr>
            </w:pPr>
            <w:r>
              <w:rPr>
                <w:rFonts w:ascii="Arial" w:hAnsi="Arial" w:cs="Arial"/>
              </w:rPr>
              <w:t>125.000,00</w:t>
            </w:r>
          </w:p>
        </w:tc>
      </w:tr>
      <w:tr w:rsidR="00DA4752" w:rsidTr="007F466C">
        <w:trPr>
          <w:trHeight w:val="518"/>
        </w:trPr>
        <w:tc>
          <w:tcPr>
            <w:tcW w:w="534"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rPr>
            </w:pPr>
            <w:r>
              <w:rPr>
                <w:rFonts w:ascii="Arial" w:hAnsi="Arial" w:cs="Arial"/>
              </w:rPr>
              <w:t>2.</w:t>
            </w: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lang w:eastAsia="ar-SA"/>
              </w:rPr>
            </w:pPr>
            <w:r>
              <w:rPr>
                <w:rFonts w:ascii="Arial" w:hAnsi="Arial" w:cs="Arial"/>
                <w:lang w:eastAsia="ar-SA"/>
              </w:rPr>
              <w:t xml:space="preserve">Naknada pogrebnih troškova osoba sahranjenih u socijalno- zaštitnoj potrebi i osoba  nepoznatog boravišta                     </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rPr>
            </w:pPr>
            <w:r>
              <w:rPr>
                <w:rFonts w:ascii="Arial" w:hAnsi="Arial" w:cs="Arial"/>
              </w:rPr>
              <w:t>5.000,00</w:t>
            </w:r>
          </w:p>
        </w:tc>
      </w:tr>
      <w:tr w:rsidR="00DA4752" w:rsidTr="007F466C">
        <w:tc>
          <w:tcPr>
            <w:tcW w:w="534"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rPr>
            </w:pPr>
            <w:r>
              <w:rPr>
                <w:rFonts w:ascii="Arial" w:hAnsi="Arial" w:cs="Arial"/>
              </w:rPr>
              <w:t>3.</w:t>
            </w: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b/>
              </w:rPr>
            </w:pPr>
            <w:r>
              <w:rPr>
                <w:rFonts w:ascii="Arial" w:hAnsi="Arial" w:cs="Arial"/>
                <w:lang w:eastAsia="ar-SA"/>
              </w:rPr>
              <w:t xml:space="preserve">Pomoć za troškove prijevoza djece s teškoćama u razvoju              </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rPr>
            </w:pPr>
            <w:r>
              <w:rPr>
                <w:rFonts w:ascii="Arial" w:hAnsi="Arial" w:cs="Arial"/>
              </w:rPr>
              <w:t>1.000,00</w:t>
            </w:r>
          </w:p>
        </w:tc>
      </w:tr>
      <w:tr w:rsidR="00DA4752" w:rsidTr="007F466C">
        <w:tc>
          <w:tcPr>
            <w:tcW w:w="534" w:type="dxa"/>
            <w:tcBorders>
              <w:top w:val="single" w:sz="4" w:space="0" w:color="000000"/>
              <w:left w:val="single" w:sz="4" w:space="0" w:color="000000"/>
              <w:bottom w:val="single" w:sz="4" w:space="0" w:color="000000"/>
              <w:right w:val="single" w:sz="4" w:space="0" w:color="000000"/>
            </w:tcBorders>
          </w:tcPr>
          <w:p w:rsidR="00DA4752" w:rsidRDefault="00DA4752" w:rsidP="007F466C">
            <w:pPr>
              <w:pStyle w:val="NoSpacing"/>
              <w:spacing w:line="276" w:lineRule="auto"/>
              <w:rPr>
                <w:rFonts w:ascii="Arial" w:hAnsi="Arial" w:cs="Arial"/>
              </w:rPr>
            </w:pPr>
            <w:r>
              <w:rPr>
                <w:rFonts w:ascii="Arial" w:hAnsi="Arial" w:cs="Arial"/>
              </w:rPr>
              <w:t>4.</w:t>
            </w:r>
          </w:p>
        </w:tc>
        <w:tc>
          <w:tcPr>
            <w:tcW w:w="6662" w:type="dxa"/>
            <w:tcBorders>
              <w:top w:val="single" w:sz="4" w:space="0" w:color="000000"/>
              <w:left w:val="single" w:sz="4" w:space="0" w:color="000000"/>
              <w:bottom w:val="single" w:sz="4" w:space="0" w:color="000000"/>
              <w:right w:val="single" w:sz="4" w:space="0" w:color="000000"/>
            </w:tcBorders>
          </w:tcPr>
          <w:p w:rsidR="00DA4752" w:rsidRDefault="00DA4752" w:rsidP="007F466C">
            <w:pPr>
              <w:pStyle w:val="NoSpacing"/>
              <w:spacing w:line="276" w:lineRule="auto"/>
              <w:rPr>
                <w:rFonts w:ascii="Arial" w:hAnsi="Arial" w:cs="Arial"/>
                <w:lang w:eastAsia="ar-SA"/>
              </w:rPr>
            </w:pPr>
            <w:r>
              <w:rPr>
                <w:rFonts w:ascii="Arial" w:hAnsi="Arial" w:cs="Arial"/>
                <w:lang w:eastAsia="ar-SA"/>
              </w:rPr>
              <w:t>Naknada za kupnju grobnog mjesta za branitelje</w:t>
            </w:r>
          </w:p>
        </w:tc>
        <w:tc>
          <w:tcPr>
            <w:tcW w:w="1417" w:type="dxa"/>
            <w:tcBorders>
              <w:top w:val="single" w:sz="4" w:space="0" w:color="000000"/>
              <w:left w:val="single" w:sz="4" w:space="0" w:color="000000"/>
              <w:bottom w:val="single" w:sz="4" w:space="0" w:color="000000"/>
              <w:right w:val="single" w:sz="4" w:space="0" w:color="000000"/>
            </w:tcBorders>
          </w:tcPr>
          <w:p w:rsidR="00DA4752" w:rsidRDefault="00DA4752" w:rsidP="007F466C">
            <w:pPr>
              <w:pStyle w:val="NoSpacing"/>
              <w:spacing w:line="276" w:lineRule="auto"/>
              <w:jc w:val="center"/>
              <w:rPr>
                <w:rFonts w:ascii="Arial" w:hAnsi="Arial" w:cs="Arial"/>
              </w:rPr>
            </w:pPr>
            <w:r>
              <w:rPr>
                <w:rFonts w:ascii="Arial" w:hAnsi="Arial" w:cs="Arial"/>
              </w:rPr>
              <w:t>30.000,00</w:t>
            </w:r>
          </w:p>
        </w:tc>
      </w:tr>
      <w:tr w:rsidR="00DA4752" w:rsidTr="007F466C">
        <w:tc>
          <w:tcPr>
            <w:tcW w:w="534"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rPr>
            </w:pPr>
            <w:r>
              <w:rPr>
                <w:rFonts w:ascii="Arial" w:hAnsi="Arial" w:cs="Arial"/>
              </w:rPr>
              <w:t>5.</w:t>
            </w: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lang w:eastAsia="ar-SA"/>
              </w:rPr>
            </w:pPr>
            <w:r>
              <w:rPr>
                <w:rFonts w:ascii="Arial" w:hAnsi="Arial" w:cs="Arial"/>
                <w:lang w:eastAsia="ar-SA"/>
              </w:rPr>
              <w:t xml:space="preserve">Redovna djelatnost  Gradskog društva Crvenog križa Duga Resa               </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rPr>
            </w:pPr>
            <w:r>
              <w:rPr>
                <w:rFonts w:ascii="Arial" w:hAnsi="Arial" w:cs="Arial"/>
              </w:rPr>
              <w:t>135.250,00</w:t>
            </w:r>
          </w:p>
        </w:tc>
      </w:tr>
      <w:tr w:rsidR="00DA4752" w:rsidTr="007F466C">
        <w:tc>
          <w:tcPr>
            <w:tcW w:w="534" w:type="dxa"/>
            <w:tcBorders>
              <w:top w:val="single" w:sz="4" w:space="0" w:color="000000"/>
              <w:left w:val="single" w:sz="4" w:space="0" w:color="000000"/>
              <w:bottom w:val="single" w:sz="4" w:space="0" w:color="000000"/>
              <w:right w:val="single" w:sz="4" w:space="0" w:color="000000"/>
            </w:tcBorders>
          </w:tcPr>
          <w:p w:rsidR="00DA4752" w:rsidRDefault="00DA4752" w:rsidP="007F466C">
            <w:pPr>
              <w:pStyle w:val="NoSpacing"/>
              <w:spacing w:line="276" w:lineRule="auto"/>
              <w:rPr>
                <w:rFonts w:ascii="Arial" w:hAnsi="Arial" w:cs="Arial"/>
                <w:b/>
              </w:rPr>
            </w:pPr>
          </w:p>
        </w:tc>
        <w:tc>
          <w:tcPr>
            <w:tcW w:w="6662"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rPr>
                <w:rFonts w:ascii="Arial" w:hAnsi="Arial" w:cs="Arial"/>
                <w:b/>
              </w:rPr>
            </w:pPr>
            <w:r>
              <w:rPr>
                <w:rFonts w:ascii="Arial" w:hAnsi="Arial" w:cs="Arial"/>
                <w:b/>
              </w:rPr>
              <w:t>UKUPNO</w:t>
            </w:r>
          </w:p>
        </w:tc>
        <w:tc>
          <w:tcPr>
            <w:tcW w:w="1417" w:type="dxa"/>
            <w:tcBorders>
              <w:top w:val="single" w:sz="4" w:space="0" w:color="000000"/>
              <w:left w:val="single" w:sz="4" w:space="0" w:color="000000"/>
              <w:bottom w:val="single" w:sz="4" w:space="0" w:color="000000"/>
              <w:right w:val="single" w:sz="4" w:space="0" w:color="000000"/>
            </w:tcBorders>
            <w:hideMark/>
          </w:tcPr>
          <w:p w:rsidR="00DA4752" w:rsidRDefault="00DA4752" w:rsidP="007F466C">
            <w:pPr>
              <w:pStyle w:val="NoSpacing"/>
              <w:spacing w:line="276" w:lineRule="auto"/>
              <w:jc w:val="center"/>
              <w:rPr>
                <w:rFonts w:ascii="Arial" w:hAnsi="Arial" w:cs="Arial"/>
                <w:b/>
              </w:rPr>
            </w:pPr>
            <w:r>
              <w:rPr>
                <w:rFonts w:ascii="Arial" w:hAnsi="Arial" w:cs="Arial"/>
                <w:b/>
              </w:rPr>
              <w:t>296.250,00</w:t>
            </w:r>
          </w:p>
        </w:tc>
      </w:tr>
    </w:tbl>
    <w:p w:rsidR="00DA4752" w:rsidRDefault="00DA4752" w:rsidP="00DA4752">
      <w:pPr>
        <w:pStyle w:val="NoSpacing"/>
        <w:rPr>
          <w:rFonts w:ascii="Arial" w:hAnsi="Arial" w:cs="Arial"/>
          <w:lang w:eastAsia="ar-SA"/>
        </w:rPr>
      </w:pPr>
    </w:p>
    <w:p w:rsidR="00DA4752" w:rsidRDefault="00DA4752" w:rsidP="00DA4752">
      <w:pPr>
        <w:pStyle w:val="NoSpacing"/>
        <w:jc w:val="center"/>
        <w:rPr>
          <w:rFonts w:ascii="Arial" w:hAnsi="Arial" w:cs="Arial"/>
          <w:lang w:eastAsia="ar-SA"/>
        </w:rPr>
      </w:pPr>
      <w:r>
        <w:rPr>
          <w:rFonts w:ascii="Arial" w:hAnsi="Arial" w:cs="Arial"/>
          <w:lang w:eastAsia="ar-SA"/>
        </w:rPr>
        <w:t>Članak 2</w:t>
      </w:r>
      <w:r w:rsidRPr="00A7755F">
        <w:rPr>
          <w:rFonts w:ascii="Arial" w:hAnsi="Arial" w:cs="Arial"/>
          <w:lang w:eastAsia="ar-SA"/>
        </w:rPr>
        <w:t>.</w:t>
      </w:r>
    </w:p>
    <w:p w:rsidR="00DA4752" w:rsidRDefault="00DA4752" w:rsidP="00DA4752">
      <w:pPr>
        <w:pStyle w:val="NoSpacing"/>
        <w:rPr>
          <w:rFonts w:ascii="Arial" w:hAnsi="Arial" w:cs="Arial"/>
          <w:lang w:eastAsia="ar-SA"/>
        </w:rPr>
      </w:pPr>
      <w:r>
        <w:rPr>
          <w:rFonts w:ascii="Arial" w:hAnsi="Arial" w:cs="Arial"/>
          <w:lang w:eastAsia="ar-SA"/>
        </w:rPr>
        <w:t>Ostale odredbe Financijskog plana se ne mijenjaju.</w:t>
      </w:r>
    </w:p>
    <w:p w:rsidR="00DA4752" w:rsidRDefault="00DA4752" w:rsidP="00DA4752">
      <w:pPr>
        <w:pStyle w:val="NoSpacing"/>
        <w:rPr>
          <w:rFonts w:ascii="Arial" w:hAnsi="Arial" w:cs="Arial"/>
          <w:lang w:eastAsia="ar-SA"/>
        </w:rPr>
      </w:pPr>
    </w:p>
    <w:p w:rsidR="00DA4752" w:rsidRDefault="00DA4752" w:rsidP="00DA4752">
      <w:pPr>
        <w:pStyle w:val="NoSpacing"/>
        <w:jc w:val="center"/>
        <w:rPr>
          <w:rFonts w:ascii="Arial" w:hAnsi="Arial" w:cs="Arial"/>
          <w:lang w:eastAsia="ar-SA"/>
        </w:rPr>
      </w:pPr>
      <w:r>
        <w:rPr>
          <w:rFonts w:ascii="Arial" w:hAnsi="Arial" w:cs="Arial"/>
          <w:lang w:eastAsia="ar-SA"/>
        </w:rPr>
        <w:t>Članak 3.</w:t>
      </w:r>
    </w:p>
    <w:p w:rsidR="00DA4752" w:rsidRDefault="00DA4752" w:rsidP="00DA4752">
      <w:pPr>
        <w:pStyle w:val="NoSpacing"/>
        <w:rPr>
          <w:rFonts w:ascii="Arial" w:hAnsi="Arial" w:cs="Arial"/>
          <w:lang w:eastAsia="ar-SA"/>
        </w:rPr>
      </w:pPr>
      <w:r>
        <w:rPr>
          <w:rFonts w:ascii="Arial" w:hAnsi="Arial" w:cs="Arial"/>
          <w:lang w:eastAsia="ar-SA"/>
        </w:rPr>
        <w:t>Ovaj  Odluka stupa na snagu osmog dana od dana objave u Službenom glasniku Grada Duge Rese.</w:t>
      </w:r>
    </w:p>
    <w:p w:rsidR="00DA4752" w:rsidRDefault="00DA4752" w:rsidP="00DA4752">
      <w:pPr>
        <w:pStyle w:val="NoSpacing"/>
        <w:rPr>
          <w:rFonts w:ascii="Arial" w:hAnsi="Arial" w:cs="Arial"/>
          <w:lang w:eastAsia="ar-SA"/>
        </w:rPr>
      </w:pPr>
    </w:p>
    <w:p w:rsidR="00DA4752" w:rsidRPr="007B6B20" w:rsidRDefault="00DA4752" w:rsidP="00DA4752">
      <w:pPr>
        <w:suppressAutoHyphens/>
        <w:spacing w:after="0" w:line="240" w:lineRule="auto"/>
        <w:rPr>
          <w:rFonts w:ascii="Arial" w:eastAsia="Arial" w:hAnsi="Arial" w:cs="Calibri"/>
          <w:szCs w:val="24"/>
          <w:lang w:eastAsia="ar-SA"/>
        </w:rPr>
      </w:pPr>
      <w:r w:rsidRPr="007B6B20">
        <w:rPr>
          <w:rFonts w:ascii="Arial" w:eastAsia="Arial" w:hAnsi="Arial" w:cs="Calibri"/>
          <w:szCs w:val="24"/>
          <w:lang w:eastAsia="ar-SA"/>
        </w:rPr>
        <w:t xml:space="preserve">                                                                                  PREDSJEDNIK GRADSKOG VIJEĆA:</w:t>
      </w:r>
    </w:p>
    <w:p w:rsidR="00DA4752" w:rsidRPr="006F7706" w:rsidRDefault="00DA4752" w:rsidP="00DA4752">
      <w:pPr>
        <w:suppressAutoHyphens/>
        <w:spacing w:after="0" w:line="240" w:lineRule="auto"/>
        <w:jc w:val="both"/>
        <w:rPr>
          <w:rFonts w:ascii="Arial" w:hAnsi="Arial" w:cs="Arial"/>
          <w:lang w:eastAsia="ar-SA"/>
        </w:rPr>
      </w:pPr>
      <w:r w:rsidRPr="007B6B20">
        <w:rPr>
          <w:rFonts w:ascii="Arial" w:hAnsi="Arial" w:cs="Arial"/>
          <w:lang w:eastAsia="ar-SA"/>
        </w:rPr>
        <w:t xml:space="preserve">                                                          </w:t>
      </w:r>
      <w:r>
        <w:rPr>
          <w:rFonts w:ascii="Arial" w:hAnsi="Arial" w:cs="Arial"/>
          <w:lang w:eastAsia="ar-SA"/>
        </w:rPr>
        <w:t xml:space="preserve">                                    Dr. med. Miroslav Furdek</w:t>
      </w:r>
      <w:r w:rsidR="000A6E60">
        <w:rPr>
          <w:rFonts w:ascii="Arial" w:hAnsi="Arial" w:cs="Arial"/>
          <w:lang w:eastAsia="ar-SA"/>
        </w:rPr>
        <w:t>, v.r.</w:t>
      </w:r>
    </w:p>
    <w:p w:rsidR="00DA4752" w:rsidRDefault="00DA4752" w:rsidP="00DA4752">
      <w:pPr>
        <w:pStyle w:val="NoSpacing"/>
        <w:rPr>
          <w:rFonts w:ascii="Arial" w:hAnsi="Arial" w:cs="Arial"/>
          <w:b/>
        </w:rPr>
      </w:pPr>
    </w:p>
    <w:p w:rsidR="003D09E1" w:rsidRDefault="003D09E1" w:rsidP="00DA4752">
      <w:pPr>
        <w:pStyle w:val="NoSpacing"/>
        <w:rPr>
          <w:rFonts w:ascii="Arial" w:hAnsi="Arial" w:cs="Arial"/>
          <w:b/>
        </w:rPr>
      </w:pPr>
    </w:p>
    <w:p w:rsidR="003D09E1" w:rsidRDefault="003D09E1" w:rsidP="00DA4752">
      <w:pPr>
        <w:pStyle w:val="NoSpacing"/>
        <w:rPr>
          <w:rFonts w:ascii="Arial" w:hAnsi="Arial" w:cs="Arial"/>
          <w:b/>
        </w:rPr>
      </w:pPr>
    </w:p>
    <w:p w:rsidR="003D09E1" w:rsidRDefault="003D09E1" w:rsidP="00DA4752">
      <w:pPr>
        <w:pStyle w:val="NoSpacing"/>
        <w:rPr>
          <w:rFonts w:ascii="Arial" w:hAnsi="Arial" w:cs="Arial"/>
          <w:b/>
        </w:rPr>
      </w:pPr>
    </w:p>
    <w:p w:rsidR="003D09E1" w:rsidRDefault="003D09E1" w:rsidP="00DA4752">
      <w:pPr>
        <w:pStyle w:val="NoSpacing"/>
        <w:rPr>
          <w:rFonts w:ascii="Arial" w:hAnsi="Arial" w:cs="Arial"/>
          <w:b/>
        </w:rPr>
      </w:pPr>
    </w:p>
    <w:p w:rsidR="00DA4752" w:rsidRDefault="00DA4752" w:rsidP="00DA4752">
      <w:pPr>
        <w:pStyle w:val="NoSpacing"/>
        <w:rPr>
          <w:rFonts w:ascii="Arial" w:hAnsi="Arial" w:cs="Arial"/>
          <w:b/>
        </w:rPr>
      </w:pPr>
    </w:p>
    <w:p w:rsidR="00DA4752" w:rsidRPr="00B677D0" w:rsidRDefault="00DA4752" w:rsidP="00DA4752">
      <w:pPr>
        <w:pStyle w:val="NoSpacing"/>
        <w:ind w:left="360"/>
        <w:rPr>
          <w:rFonts w:ascii="Arial" w:hAnsi="Arial" w:cs="Arial"/>
          <w:sz w:val="18"/>
          <w:szCs w:val="18"/>
        </w:rPr>
      </w:pPr>
      <w:r w:rsidRPr="00B677D0">
        <w:rPr>
          <w:rFonts w:ascii="Arial" w:hAnsi="Arial" w:cs="Arial"/>
          <w:sz w:val="18"/>
          <w:szCs w:val="18"/>
        </w:rPr>
        <w:lastRenderedPageBreak/>
        <w:t xml:space="preserve">        </w:t>
      </w:r>
      <w:r w:rsidRPr="00B677D0">
        <w:rPr>
          <w:rFonts w:ascii="Arial" w:hAnsi="Arial" w:cs="Arial"/>
          <w:noProof/>
          <w:sz w:val="18"/>
          <w:szCs w:val="18"/>
        </w:rPr>
        <w:drawing>
          <wp:inline distT="0" distB="0" distL="0" distR="0" wp14:anchorId="449CEBB2" wp14:editId="530AE953">
            <wp:extent cx="466725" cy="561975"/>
            <wp:effectExtent l="19050" t="0" r="9525" b="0"/>
            <wp:docPr id="10"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A4752" w:rsidRPr="00C642EA" w:rsidRDefault="00DA4752" w:rsidP="00DA4752">
      <w:pPr>
        <w:pStyle w:val="NoSpacing"/>
        <w:ind w:left="360"/>
        <w:rPr>
          <w:rFonts w:ascii="Arial" w:hAnsi="Arial" w:cs="Arial"/>
          <w:sz w:val="18"/>
          <w:szCs w:val="18"/>
        </w:rPr>
      </w:pPr>
      <w:r w:rsidRPr="00C642EA">
        <w:rPr>
          <w:rFonts w:ascii="Arial" w:hAnsi="Arial" w:cs="Arial"/>
          <w:sz w:val="18"/>
          <w:szCs w:val="18"/>
        </w:rPr>
        <w:t>REPUBLIKA HRVATSKA</w:t>
      </w:r>
    </w:p>
    <w:p w:rsidR="00DA4752" w:rsidRPr="00C642EA" w:rsidRDefault="00DA4752" w:rsidP="00DA4752">
      <w:pPr>
        <w:pStyle w:val="NoSpacing"/>
        <w:ind w:left="360"/>
        <w:rPr>
          <w:rFonts w:ascii="Arial" w:hAnsi="Arial" w:cs="Arial"/>
          <w:sz w:val="18"/>
          <w:szCs w:val="18"/>
        </w:rPr>
      </w:pPr>
      <w:r w:rsidRPr="00C642EA">
        <w:rPr>
          <w:rFonts w:ascii="Arial" w:hAnsi="Arial" w:cs="Arial"/>
          <w:sz w:val="18"/>
          <w:szCs w:val="18"/>
        </w:rPr>
        <w:t>KARLOVAČKA ŽUPANIJA</w:t>
      </w:r>
    </w:p>
    <w:p w:rsidR="00DA4752" w:rsidRPr="00C642EA" w:rsidRDefault="00DA4752" w:rsidP="00DA4752">
      <w:pPr>
        <w:pStyle w:val="NoSpacing"/>
        <w:ind w:left="360"/>
        <w:rPr>
          <w:rFonts w:ascii="Arial" w:hAnsi="Arial" w:cs="Arial"/>
          <w:sz w:val="18"/>
          <w:szCs w:val="18"/>
        </w:rPr>
      </w:pPr>
      <w:r w:rsidRPr="00C642EA">
        <w:rPr>
          <w:rFonts w:ascii="Arial" w:hAnsi="Arial" w:cs="Arial"/>
          <w:sz w:val="18"/>
          <w:szCs w:val="18"/>
        </w:rPr>
        <w:t>GRAD DUGA RESA</w:t>
      </w:r>
    </w:p>
    <w:p w:rsidR="00DA4752" w:rsidRPr="00C642EA" w:rsidRDefault="00DA4752" w:rsidP="00DA4752">
      <w:pPr>
        <w:pStyle w:val="NoSpacing"/>
        <w:ind w:left="360"/>
        <w:rPr>
          <w:rFonts w:ascii="Arial" w:hAnsi="Arial" w:cs="Arial"/>
          <w:sz w:val="18"/>
          <w:szCs w:val="18"/>
        </w:rPr>
      </w:pPr>
      <w:r w:rsidRPr="00C642EA">
        <w:rPr>
          <w:rFonts w:ascii="Arial" w:hAnsi="Arial" w:cs="Arial"/>
          <w:sz w:val="18"/>
          <w:szCs w:val="18"/>
        </w:rPr>
        <w:t>GRADSKO VIJEĆE</w:t>
      </w:r>
    </w:p>
    <w:p w:rsidR="00DA4752" w:rsidRPr="00C642EA" w:rsidRDefault="00DA4752" w:rsidP="00DA4752">
      <w:pPr>
        <w:pStyle w:val="NoSpacing"/>
        <w:ind w:left="360"/>
        <w:rPr>
          <w:rFonts w:ascii="Arial" w:hAnsi="Arial" w:cs="Arial"/>
          <w:sz w:val="18"/>
          <w:szCs w:val="18"/>
        </w:rPr>
      </w:pPr>
      <w:r>
        <w:rPr>
          <w:rFonts w:ascii="Arial" w:hAnsi="Arial" w:cs="Arial"/>
          <w:sz w:val="18"/>
          <w:szCs w:val="18"/>
        </w:rPr>
        <w:t>KLASA: 550-01/20-01/08</w:t>
      </w:r>
    </w:p>
    <w:p w:rsidR="00DA4752" w:rsidRPr="00C642EA" w:rsidRDefault="00DA4752" w:rsidP="00DA4752">
      <w:pPr>
        <w:pStyle w:val="NoSpacing"/>
        <w:ind w:left="360"/>
        <w:rPr>
          <w:rFonts w:ascii="Arial" w:hAnsi="Arial" w:cs="Arial"/>
          <w:sz w:val="18"/>
          <w:szCs w:val="18"/>
        </w:rPr>
      </w:pPr>
      <w:r>
        <w:rPr>
          <w:rFonts w:ascii="Arial" w:hAnsi="Arial" w:cs="Arial"/>
          <w:sz w:val="18"/>
          <w:szCs w:val="18"/>
        </w:rPr>
        <w:t>URBROJ: 2133/03-03/06-21-12</w:t>
      </w:r>
    </w:p>
    <w:p w:rsidR="00DA4752" w:rsidRDefault="00DA4752" w:rsidP="00DA4752">
      <w:pPr>
        <w:pStyle w:val="NoSpacing"/>
        <w:ind w:left="360"/>
        <w:rPr>
          <w:rFonts w:ascii="Arial" w:hAnsi="Arial" w:cs="Arial"/>
          <w:sz w:val="18"/>
          <w:szCs w:val="18"/>
        </w:rPr>
      </w:pPr>
      <w:r>
        <w:rPr>
          <w:rFonts w:ascii="Arial" w:hAnsi="Arial" w:cs="Arial"/>
          <w:sz w:val="18"/>
          <w:szCs w:val="18"/>
        </w:rPr>
        <w:t>Duga Resa, 30. studenog 2021</w:t>
      </w:r>
      <w:r w:rsidRPr="00C642EA">
        <w:rPr>
          <w:rFonts w:ascii="Arial" w:hAnsi="Arial" w:cs="Arial"/>
          <w:sz w:val="18"/>
          <w:szCs w:val="18"/>
        </w:rPr>
        <w:t>.</w:t>
      </w:r>
    </w:p>
    <w:p w:rsidR="00DA4752" w:rsidRDefault="00DA4752" w:rsidP="00DA4752">
      <w:pPr>
        <w:pStyle w:val="NoSpacing"/>
        <w:ind w:left="360"/>
        <w:rPr>
          <w:rFonts w:ascii="Arial" w:hAnsi="Arial" w:cs="Arial"/>
          <w:sz w:val="18"/>
          <w:szCs w:val="18"/>
        </w:rPr>
      </w:pPr>
    </w:p>
    <w:p w:rsidR="00DA4752" w:rsidRDefault="00DA4752" w:rsidP="00DA4752">
      <w:pPr>
        <w:pStyle w:val="NoSpacing"/>
        <w:ind w:left="360"/>
        <w:rPr>
          <w:rFonts w:ascii="Arial" w:eastAsia="Arial" w:hAnsi="Arial" w:cs="Arial"/>
          <w:lang w:eastAsia="ar-SA"/>
        </w:rPr>
      </w:pPr>
      <w:r>
        <w:rPr>
          <w:rFonts w:ascii="Arial" w:eastAsia="Arial" w:hAnsi="Arial" w:cs="Arial"/>
          <w:lang w:eastAsia="ar-SA"/>
        </w:rPr>
        <w:t>Temeljem članka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157/13, 152/14, 99/15, 52/16, 16/17, 130/17, 98/19 i 64/20)  i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xml:space="preserve">, 1/15, 6/17, 10/17, 2/18 i 6/18 – pročišćeni tekst, 2/20 i 2/21)  </w:t>
      </w:r>
      <w:r w:rsidRPr="007B6B20">
        <w:rPr>
          <w:rFonts w:ascii="Arial" w:eastAsia="Arial" w:hAnsi="Arial" w:cs="Arial"/>
          <w:lang w:eastAsia="ar-SA"/>
        </w:rPr>
        <w:t>Gradsko vijeće Grada Duge Rese na sjednici o</w:t>
      </w:r>
      <w:r>
        <w:rPr>
          <w:rFonts w:ascii="Arial" w:eastAsia="Arial" w:hAnsi="Arial" w:cs="Arial"/>
          <w:lang w:eastAsia="ar-SA"/>
        </w:rPr>
        <w:t xml:space="preserve">držanoj dana  30. studenog 2021. godine donijelo je </w:t>
      </w:r>
    </w:p>
    <w:p w:rsidR="00DA4752" w:rsidRPr="0030627D" w:rsidRDefault="00DA4752" w:rsidP="00DA4752">
      <w:pPr>
        <w:pStyle w:val="NoSpacing"/>
        <w:ind w:left="360"/>
        <w:rPr>
          <w:rFonts w:ascii="Arial" w:hAnsi="Arial" w:cs="Arial"/>
          <w:sz w:val="18"/>
          <w:szCs w:val="18"/>
        </w:rPr>
      </w:pPr>
    </w:p>
    <w:p w:rsidR="00DA4752" w:rsidRPr="00DA4752" w:rsidRDefault="00DA4752" w:rsidP="00DA4752">
      <w:pPr>
        <w:suppressAutoHyphens/>
        <w:spacing w:after="0" w:line="240" w:lineRule="auto"/>
        <w:ind w:left="360"/>
        <w:jc w:val="center"/>
        <w:rPr>
          <w:rFonts w:ascii="Arial" w:eastAsia="Times New Roman" w:hAnsi="Arial" w:cs="Arial"/>
          <w:b/>
          <w:lang w:eastAsia="ar-SA"/>
        </w:rPr>
      </w:pPr>
      <w:r w:rsidRPr="00DA4752">
        <w:rPr>
          <w:rFonts w:ascii="Arial" w:eastAsia="Times New Roman" w:hAnsi="Arial" w:cs="Arial"/>
          <w:b/>
          <w:lang w:eastAsia="ar-SA"/>
        </w:rPr>
        <w:t xml:space="preserve">Odluku o drugoj izmjeni </w:t>
      </w:r>
    </w:p>
    <w:p w:rsidR="00DA4752" w:rsidRPr="00DA4752" w:rsidRDefault="00DA4752" w:rsidP="00DA4752">
      <w:pPr>
        <w:suppressAutoHyphens/>
        <w:spacing w:after="0" w:line="240" w:lineRule="auto"/>
        <w:ind w:left="360"/>
        <w:jc w:val="center"/>
        <w:rPr>
          <w:rFonts w:ascii="Arial" w:eastAsia="Times New Roman" w:hAnsi="Arial" w:cs="Arial"/>
          <w:b/>
          <w:lang w:eastAsia="ar-SA"/>
        </w:rPr>
      </w:pPr>
      <w:r w:rsidRPr="00DA4752">
        <w:rPr>
          <w:rFonts w:ascii="Arial" w:eastAsia="Times New Roman" w:hAnsi="Arial" w:cs="Arial"/>
          <w:b/>
          <w:lang w:eastAsia="ar-SA"/>
        </w:rPr>
        <w:t>PROGRAMA SOCIJALNE POMOĆI IZNAD STANDARDA ZA 2021. GODINU</w:t>
      </w:r>
    </w:p>
    <w:p w:rsidR="00DA4752" w:rsidRPr="00DA4752" w:rsidRDefault="00DA4752" w:rsidP="00DA4752">
      <w:pPr>
        <w:suppressAutoHyphens/>
        <w:spacing w:after="0" w:line="240" w:lineRule="auto"/>
        <w:ind w:left="360"/>
        <w:jc w:val="center"/>
        <w:rPr>
          <w:rFonts w:ascii="Arial" w:eastAsia="Times New Roman" w:hAnsi="Arial" w:cs="Arial"/>
          <w:b/>
          <w:lang w:eastAsia="ar-SA"/>
        </w:rPr>
      </w:pPr>
    </w:p>
    <w:p w:rsidR="00DA4752" w:rsidRPr="00DA4752" w:rsidRDefault="00DA4752" w:rsidP="00DA4752">
      <w:pPr>
        <w:suppressAutoHyphens/>
        <w:spacing w:after="0" w:line="240" w:lineRule="auto"/>
        <w:ind w:left="360"/>
        <w:jc w:val="center"/>
        <w:rPr>
          <w:rFonts w:ascii="Arial" w:eastAsia="Times New Roman" w:hAnsi="Arial" w:cs="Arial"/>
          <w:b/>
          <w:lang w:eastAsia="ar-SA"/>
        </w:rPr>
      </w:pPr>
      <w:r w:rsidRPr="00DA4752">
        <w:rPr>
          <w:rFonts w:ascii="Arial" w:eastAsia="Times New Roman" w:hAnsi="Arial" w:cs="Arial"/>
          <w:b/>
          <w:lang w:eastAsia="ar-SA"/>
        </w:rPr>
        <w:t xml:space="preserve"> </w:t>
      </w:r>
    </w:p>
    <w:p w:rsidR="00DA4752" w:rsidRPr="00DA4752" w:rsidRDefault="00DA4752" w:rsidP="00DA4752">
      <w:pPr>
        <w:suppressAutoHyphens/>
        <w:spacing w:after="0" w:line="240" w:lineRule="auto"/>
        <w:ind w:left="360"/>
        <w:jc w:val="center"/>
        <w:rPr>
          <w:rFonts w:ascii="Arial" w:eastAsia="Times New Roman" w:hAnsi="Arial" w:cs="Arial"/>
          <w:lang w:eastAsia="ar-SA"/>
        </w:rPr>
      </w:pPr>
      <w:r w:rsidRPr="00DA4752">
        <w:rPr>
          <w:rFonts w:ascii="Arial" w:eastAsia="Times New Roman" w:hAnsi="Arial" w:cs="Arial"/>
          <w:lang w:eastAsia="ar-SA"/>
        </w:rPr>
        <w:t>Članak 1.</w:t>
      </w:r>
    </w:p>
    <w:p w:rsidR="00DA4752" w:rsidRPr="00DA4752" w:rsidRDefault="00DA4752" w:rsidP="00DA4752">
      <w:pPr>
        <w:suppressAutoHyphens/>
        <w:spacing w:after="0" w:line="240" w:lineRule="auto"/>
        <w:ind w:left="360"/>
        <w:jc w:val="both"/>
        <w:rPr>
          <w:rFonts w:ascii="Arial" w:eastAsia="Times New Roman" w:hAnsi="Arial" w:cs="Arial"/>
          <w:lang w:eastAsia="ar-SA"/>
        </w:rPr>
      </w:pPr>
      <w:r w:rsidRPr="00DA4752">
        <w:rPr>
          <w:rFonts w:ascii="Arial" w:eastAsia="Times New Roman" w:hAnsi="Arial" w:cs="Arial"/>
          <w:lang w:eastAsia="ar-SA"/>
        </w:rPr>
        <w:t>U članku 4. Programa socijalne pomoći iznad standarda za 2021. godinu (Službeni glasnik Grada Duge Rese broj 9/20 i 4/21) - u daljnjem tekstu: Program, iznos pod rednim brojem 1. Sufinanciranje prijevoza umirovljenika, osoba s invaliditetom, bolesnih osoba i drugih građana sa 30.000,00 kn umanjuje  se na 10.000,00 kn, te iznos pomoći pod rednim brojem 3. Jednokratne pomoći sa 12.000,00 kn povećava se na 15.000,00 te ukupan iznos svih pomoći po Programu iznosi  324.178,00 kn.</w:t>
      </w:r>
    </w:p>
    <w:p w:rsidR="00DA4752" w:rsidRPr="00DA4752" w:rsidRDefault="00DA4752" w:rsidP="00DA4752">
      <w:pPr>
        <w:suppressAutoHyphens/>
        <w:spacing w:after="0" w:line="240" w:lineRule="auto"/>
        <w:ind w:left="360"/>
        <w:jc w:val="both"/>
        <w:rPr>
          <w:rFonts w:ascii="Arial" w:eastAsia="Times New Roman" w:hAnsi="Arial" w:cs="Arial"/>
          <w:lang w:eastAsia="ar-SA"/>
        </w:rPr>
      </w:pPr>
    </w:p>
    <w:p w:rsidR="00DA4752" w:rsidRPr="00DA4752" w:rsidRDefault="00DA4752" w:rsidP="00DA4752">
      <w:pPr>
        <w:suppressAutoHyphens/>
        <w:spacing w:after="0" w:line="240" w:lineRule="auto"/>
        <w:ind w:left="360"/>
        <w:jc w:val="center"/>
        <w:rPr>
          <w:rFonts w:ascii="Arial" w:eastAsia="Times New Roman" w:hAnsi="Arial" w:cs="Arial"/>
          <w:lang w:eastAsia="ar-SA"/>
        </w:rPr>
      </w:pPr>
      <w:r w:rsidRPr="00DA4752">
        <w:rPr>
          <w:rFonts w:ascii="Arial" w:eastAsia="Times New Roman" w:hAnsi="Arial" w:cs="Arial"/>
          <w:lang w:eastAsia="ar-SA"/>
        </w:rPr>
        <w:t>Članak 2.</w:t>
      </w:r>
    </w:p>
    <w:p w:rsidR="00DA4752" w:rsidRDefault="00DA4752" w:rsidP="00DA4752">
      <w:pPr>
        <w:pStyle w:val="NoSpacing"/>
        <w:ind w:left="360"/>
        <w:jc w:val="both"/>
        <w:rPr>
          <w:rFonts w:ascii="Arial" w:eastAsia="Times New Roman" w:hAnsi="Arial" w:cs="Arial"/>
          <w:lang w:eastAsia="ar-SA"/>
        </w:rPr>
      </w:pPr>
      <w:r>
        <w:rPr>
          <w:rFonts w:ascii="Arial" w:eastAsia="Times New Roman" w:hAnsi="Arial" w:cs="Arial"/>
          <w:lang w:eastAsia="ar-SA"/>
        </w:rPr>
        <w:t>Ostale odredbe Programa</w:t>
      </w:r>
      <w:r w:rsidRPr="009F59F4">
        <w:rPr>
          <w:rFonts w:ascii="Arial" w:eastAsia="Times New Roman" w:hAnsi="Arial" w:cs="Arial"/>
          <w:lang w:eastAsia="ar-SA"/>
        </w:rPr>
        <w:t xml:space="preserve"> se ne mijenjaju.</w:t>
      </w:r>
    </w:p>
    <w:p w:rsidR="00DA4752" w:rsidRPr="009F59F4" w:rsidRDefault="00DA4752" w:rsidP="00DA4752">
      <w:pPr>
        <w:pStyle w:val="NoSpacing"/>
        <w:ind w:left="360"/>
        <w:jc w:val="both"/>
        <w:rPr>
          <w:rFonts w:ascii="Arial" w:eastAsia="Times New Roman" w:hAnsi="Arial" w:cs="Arial"/>
          <w:lang w:eastAsia="ar-SA"/>
        </w:rPr>
      </w:pPr>
    </w:p>
    <w:p w:rsidR="00DA4752" w:rsidRDefault="00DA4752" w:rsidP="00DA4752">
      <w:pPr>
        <w:pStyle w:val="NoSpacing"/>
        <w:ind w:left="360"/>
        <w:jc w:val="center"/>
        <w:rPr>
          <w:rFonts w:ascii="Arial" w:eastAsia="Times New Roman" w:hAnsi="Arial" w:cs="Arial"/>
          <w:lang w:eastAsia="ar-SA"/>
        </w:rPr>
      </w:pPr>
      <w:r>
        <w:rPr>
          <w:rFonts w:ascii="Arial" w:eastAsia="Times New Roman" w:hAnsi="Arial" w:cs="Arial"/>
          <w:lang w:eastAsia="ar-SA"/>
        </w:rPr>
        <w:t>Članak 3</w:t>
      </w:r>
      <w:r w:rsidRPr="009F59F4">
        <w:rPr>
          <w:rFonts w:ascii="Arial" w:eastAsia="Times New Roman" w:hAnsi="Arial" w:cs="Arial"/>
          <w:lang w:eastAsia="ar-SA"/>
        </w:rPr>
        <w:t>.</w:t>
      </w:r>
    </w:p>
    <w:p w:rsidR="00DA4752" w:rsidRDefault="00DA4752" w:rsidP="00DA4752">
      <w:pPr>
        <w:pStyle w:val="NoSpacing"/>
        <w:ind w:left="360"/>
        <w:jc w:val="both"/>
        <w:rPr>
          <w:rFonts w:ascii="Arial" w:eastAsia="Times New Roman" w:hAnsi="Arial" w:cs="Arial"/>
          <w:lang w:eastAsia="ar-SA"/>
        </w:rPr>
      </w:pPr>
      <w:r>
        <w:rPr>
          <w:rFonts w:ascii="Arial" w:eastAsia="Times New Roman" w:hAnsi="Arial" w:cs="Arial"/>
          <w:lang w:eastAsia="ar-SA"/>
        </w:rPr>
        <w:t xml:space="preserve">Ova Odluka stupa na snagu osmog </w:t>
      </w:r>
      <w:r w:rsidRPr="009F59F4">
        <w:rPr>
          <w:rFonts w:ascii="Arial" w:eastAsia="Times New Roman" w:hAnsi="Arial" w:cs="Arial"/>
          <w:lang w:eastAsia="ar-SA"/>
        </w:rPr>
        <w:t>dana o</w:t>
      </w:r>
      <w:r>
        <w:rPr>
          <w:rFonts w:ascii="Arial" w:eastAsia="Times New Roman" w:hAnsi="Arial" w:cs="Arial"/>
          <w:lang w:eastAsia="ar-SA"/>
        </w:rPr>
        <w:t>d dana objave u Službenom glasniku Grada Duge</w:t>
      </w:r>
      <w:r w:rsidRPr="009F59F4">
        <w:rPr>
          <w:rFonts w:ascii="Arial" w:eastAsia="Times New Roman" w:hAnsi="Arial" w:cs="Arial"/>
          <w:lang w:eastAsia="ar-SA"/>
        </w:rPr>
        <w:t xml:space="preserve"> Rese.</w:t>
      </w:r>
    </w:p>
    <w:p w:rsidR="00DA4752" w:rsidRDefault="00DA4752" w:rsidP="00DA4752">
      <w:pPr>
        <w:pStyle w:val="NoSpacing"/>
        <w:ind w:left="360"/>
        <w:jc w:val="both"/>
        <w:rPr>
          <w:rFonts w:ascii="Arial" w:eastAsia="Times New Roman" w:hAnsi="Arial" w:cs="Arial"/>
          <w:lang w:eastAsia="ar-SA"/>
        </w:rPr>
      </w:pPr>
    </w:p>
    <w:p w:rsidR="00DA4752" w:rsidRDefault="00DA4752" w:rsidP="00DA4752">
      <w:pPr>
        <w:pStyle w:val="NoSpacing"/>
        <w:ind w:left="360"/>
        <w:jc w:val="both"/>
        <w:rPr>
          <w:rFonts w:ascii="Arial" w:eastAsia="Times New Roman" w:hAnsi="Arial" w:cs="Arial"/>
          <w:lang w:eastAsia="ar-SA"/>
        </w:rPr>
      </w:pPr>
    </w:p>
    <w:p w:rsidR="00DA4752" w:rsidRPr="00DA4752" w:rsidRDefault="00DA4752" w:rsidP="00DA4752">
      <w:pPr>
        <w:suppressAutoHyphens/>
        <w:spacing w:after="0" w:line="240" w:lineRule="auto"/>
        <w:ind w:left="360"/>
        <w:jc w:val="both"/>
        <w:rPr>
          <w:rFonts w:ascii="Arial" w:eastAsia="Times New Roman" w:hAnsi="Arial" w:cs="Arial"/>
          <w:b/>
          <w:lang w:eastAsia="ar-SA"/>
        </w:rPr>
      </w:pPr>
      <w:r w:rsidRPr="00DA4752">
        <w:rPr>
          <w:rFonts w:ascii="Arial" w:eastAsia="Times New Roman" w:hAnsi="Arial" w:cs="Arial"/>
          <w:b/>
          <w:lang w:eastAsia="ar-SA"/>
        </w:rPr>
        <w:tab/>
      </w:r>
      <w:r w:rsidRPr="00DA4752">
        <w:rPr>
          <w:rFonts w:ascii="Arial" w:eastAsia="Times New Roman" w:hAnsi="Arial" w:cs="Arial"/>
          <w:b/>
          <w:lang w:eastAsia="ar-SA"/>
        </w:rPr>
        <w:tab/>
      </w:r>
      <w:r w:rsidRPr="00DA4752">
        <w:rPr>
          <w:rFonts w:ascii="Arial" w:eastAsia="Times New Roman" w:hAnsi="Arial" w:cs="Arial"/>
          <w:b/>
          <w:lang w:eastAsia="ar-SA"/>
        </w:rPr>
        <w:tab/>
      </w:r>
      <w:r w:rsidRPr="00DA4752">
        <w:rPr>
          <w:rFonts w:ascii="Arial" w:eastAsia="Times New Roman" w:hAnsi="Arial" w:cs="Arial"/>
          <w:b/>
          <w:lang w:eastAsia="ar-SA"/>
        </w:rPr>
        <w:tab/>
      </w:r>
      <w:r w:rsidRPr="00DA4752">
        <w:rPr>
          <w:rFonts w:ascii="Arial" w:eastAsia="Times New Roman" w:hAnsi="Arial" w:cs="Arial"/>
          <w:b/>
          <w:lang w:eastAsia="ar-SA"/>
        </w:rPr>
        <w:tab/>
        <w:t xml:space="preserve">                      PREDSJEDNIK GRADSKOG VIJEĆA:</w:t>
      </w:r>
    </w:p>
    <w:p w:rsidR="00DA4752" w:rsidRPr="00DA4752" w:rsidRDefault="00DA4752" w:rsidP="00DA4752">
      <w:pPr>
        <w:suppressAutoHyphens/>
        <w:spacing w:after="0" w:line="240" w:lineRule="auto"/>
        <w:ind w:left="360"/>
        <w:jc w:val="both"/>
        <w:rPr>
          <w:rFonts w:ascii="Arial" w:eastAsia="Times New Roman" w:hAnsi="Arial" w:cs="Arial"/>
          <w:b/>
          <w:lang w:eastAsia="ar-SA"/>
        </w:rPr>
      </w:pPr>
      <w:r w:rsidRPr="00DA4752">
        <w:rPr>
          <w:rFonts w:ascii="Arial" w:eastAsia="Times New Roman" w:hAnsi="Arial" w:cs="Arial"/>
          <w:b/>
          <w:lang w:eastAsia="ar-SA"/>
        </w:rPr>
        <w:t xml:space="preserve">                                                                                        Dr. med. Miroslav Furdek</w:t>
      </w:r>
      <w:r w:rsidR="000A6E60">
        <w:rPr>
          <w:rFonts w:ascii="Arial" w:eastAsia="Times New Roman" w:hAnsi="Arial" w:cs="Arial"/>
          <w:b/>
          <w:lang w:eastAsia="ar-SA"/>
        </w:rPr>
        <w:t>, v.r.</w:t>
      </w:r>
    </w:p>
    <w:p w:rsidR="00DA4752" w:rsidRPr="00DA4752" w:rsidRDefault="00DA4752" w:rsidP="00DA4752">
      <w:pPr>
        <w:suppressAutoHyphens/>
        <w:spacing w:after="0" w:line="240" w:lineRule="auto"/>
        <w:ind w:left="360"/>
        <w:jc w:val="both"/>
        <w:rPr>
          <w:rFonts w:ascii="Arial" w:hAnsi="Arial" w:cs="Arial"/>
          <w:b/>
          <w:sz w:val="18"/>
          <w:szCs w:val="18"/>
        </w:rPr>
      </w:pPr>
    </w:p>
    <w:p w:rsidR="00DA4752" w:rsidRDefault="00DA4752" w:rsidP="00DA4752">
      <w:pPr>
        <w:ind w:left="6372"/>
        <w:rPr>
          <w:rFonts w:ascii="Arial" w:hAnsi="Arial" w:cs="Arial"/>
          <w:b/>
        </w:rPr>
      </w:pPr>
    </w:p>
    <w:p w:rsidR="00DA4752" w:rsidRDefault="00DA4752"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3D09E1" w:rsidRDefault="003D09E1" w:rsidP="00DA4752">
      <w:pPr>
        <w:ind w:left="6372"/>
        <w:rPr>
          <w:rFonts w:ascii="Arial" w:hAnsi="Arial" w:cs="Arial"/>
          <w:b/>
        </w:rPr>
      </w:pPr>
    </w:p>
    <w:p w:rsidR="007F7799" w:rsidRPr="008B4E1D" w:rsidRDefault="007F7799" w:rsidP="007F7799">
      <w:pPr>
        <w:spacing w:after="0" w:line="240" w:lineRule="auto"/>
        <w:jc w:val="both"/>
        <w:rPr>
          <w:rFonts w:ascii="Arial" w:eastAsia="Calibri" w:hAnsi="Arial" w:cs="Arial"/>
          <w:sz w:val="18"/>
          <w:szCs w:val="18"/>
        </w:rPr>
      </w:pPr>
      <w:r w:rsidRPr="008B4E1D">
        <w:rPr>
          <w:rFonts w:ascii="Arial" w:eastAsia="Calibri" w:hAnsi="Arial" w:cs="Arial"/>
          <w:b/>
          <w:sz w:val="18"/>
          <w:szCs w:val="18"/>
        </w:rPr>
        <w:lastRenderedPageBreak/>
        <w:t xml:space="preserve">     </w:t>
      </w:r>
      <w:r w:rsidRPr="008B4E1D">
        <w:rPr>
          <w:rFonts w:ascii="Arial" w:eastAsia="Calibri" w:hAnsi="Arial" w:cs="Arial"/>
          <w:sz w:val="18"/>
          <w:szCs w:val="18"/>
        </w:rPr>
        <w:t xml:space="preserve">          </w:t>
      </w:r>
      <w:r w:rsidRPr="008B4E1D">
        <w:rPr>
          <w:rFonts w:ascii="Arial" w:eastAsia="Calibri" w:hAnsi="Arial" w:cs="Arial"/>
          <w:noProof/>
          <w:sz w:val="18"/>
          <w:szCs w:val="18"/>
        </w:rPr>
        <w:drawing>
          <wp:inline distT="0" distB="0" distL="0" distR="0">
            <wp:extent cx="466725" cy="561975"/>
            <wp:effectExtent l="0" t="0" r="9525" b="9525"/>
            <wp:docPr id="13" name="Picture 13"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8B4E1D">
        <w:rPr>
          <w:rFonts w:ascii="Arial" w:eastAsia="Calibri" w:hAnsi="Arial" w:cs="Arial"/>
          <w:sz w:val="18"/>
          <w:szCs w:val="18"/>
        </w:rPr>
        <w:tab/>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REPUBLIKA HRVATSKA</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 xml:space="preserve">KARLOVAČKA ŽUPANIJA </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GRAD DUGA RESA</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GRADSKO VIJEĆE</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KLASA: 601-01/21-01/01</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UR.BROJ: 2133/03-03/01-21-04</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Duga Resa, 30. studenog 2021. godine</w:t>
      </w:r>
    </w:p>
    <w:p w:rsidR="007F7799" w:rsidRPr="008B4E1D" w:rsidRDefault="007F7799" w:rsidP="007F7799">
      <w:pPr>
        <w:spacing w:after="0" w:line="240" w:lineRule="auto"/>
        <w:jc w:val="both"/>
        <w:rPr>
          <w:rFonts w:ascii="Arial" w:eastAsia="Calibri" w:hAnsi="Arial" w:cs="Arial"/>
          <w:b/>
          <w:sz w:val="20"/>
          <w:szCs w:val="20"/>
        </w:rPr>
      </w:pPr>
    </w:p>
    <w:p w:rsidR="007F7799" w:rsidRPr="008B4E1D" w:rsidRDefault="007F7799" w:rsidP="007F7799">
      <w:pPr>
        <w:spacing w:after="0" w:line="240" w:lineRule="auto"/>
        <w:jc w:val="both"/>
        <w:rPr>
          <w:rFonts w:ascii="Arial" w:eastAsia="Calibri" w:hAnsi="Arial" w:cs="Arial"/>
          <w:b/>
          <w:sz w:val="20"/>
          <w:szCs w:val="20"/>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Na temelju članka 37. stavak 1. Zakona o dadiljama /NN broj 37/13, 98/19/ i članka 42. Statuta Grada Duge Rese /Službeni glasnik Grada Duge Rese broj 2/13, 1/15, 6/17, 10/17, 2/18, 6/18 – pročišćeni tekst, 2/20, 2/21/ Gradsko vijeće Grada Duge Rese na sjednici održanoj dana  30.  studenog  2021. godine donijelo je</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b/>
        </w:rPr>
      </w:pPr>
      <w:r w:rsidRPr="008B4E1D">
        <w:rPr>
          <w:rFonts w:ascii="Arial" w:eastAsia="Calibri" w:hAnsi="Arial" w:cs="Arial"/>
          <w:b/>
        </w:rPr>
        <w:t>P R O G R A M</w:t>
      </w:r>
    </w:p>
    <w:p w:rsidR="007F7799" w:rsidRPr="008B4E1D" w:rsidRDefault="007F7799" w:rsidP="007F7799">
      <w:pPr>
        <w:spacing w:after="0" w:line="240" w:lineRule="auto"/>
        <w:jc w:val="center"/>
        <w:rPr>
          <w:rFonts w:ascii="Arial" w:eastAsia="Calibri" w:hAnsi="Arial" w:cs="Arial"/>
          <w:b/>
        </w:rPr>
      </w:pPr>
      <w:r w:rsidRPr="008B4E1D">
        <w:rPr>
          <w:rFonts w:ascii="Arial" w:eastAsia="Calibri" w:hAnsi="Arial" w:cs="Arial"/>
          <w:b/>
        </w:rPr>
        <w:t>sufinanciranja djelatnosti dadilja na području Grada Duge Rese</w:t>
      </w:r>
    </w:p>
    <w:p w:rsidR="007F7799" w:rsidRPr="008B4E1D" w:rsidRDefault="007F7799" w:rsidP="007F7799">
      <w:pPr>
        <w:spacing w:after="0" w:line="240" w:lineRule="auto"/>
        <w:jc w:val="both"/>
        <w:rPr>
          <w:rFonts w:ascii="Arial" w:eastAsia="Calibri" w:hAnsi="Arial" w:cs="Arial"/>
          <w:b/>
          <w:sz w:val="18"/>
          <w:szCs w:val="18"/>
        </w:rPr>
      </w:pPr>
    </w:p>
    <w:p w:rsidR="007F7799" w:rsidRPr="008B4E1D" w:rsidRDefault="007F7799" w:rsidP="007F7799">
      <w:pPr>
        <w:spacing w:after="0" w:line="240" w:lineRule="auto"/>
        <w:jc w:val="both"/>
        <w:rPr>
          <w:rFonts w:ascii="Arial" w:eastAsia="Calibri" w:hAnsi="Arial" w:cs="Arial"/>
          <w:b/>
          <w:sz w:val="18"/>
          <w:szCs w:val="18"/>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1.</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Ovim Programom  sufinanciranja djelatnosti dadilja na području Grada Duge Rese /u daljnjem tekstu: Program/ utvrđuju se uvjeti / mjerila, te kriteriji za sufinanciranje djelatnosti i izvještavanje  o provođenju djelatnosti dadilja.</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2.</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Pod pojmom „dadilja“ podrazumijevaju se fizičke osobe koje djelatnost čuvanja, brige i skrbi za djecu obavljaju kao obrtnici temeljem Zakona o dadiljama /NN broj 37/13/.</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3.</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xml:space="preserve">Izrazi koji se koriste u ovom Programu, a imaju rodno značenje, odnose se na jednak način na muški i na ženski rod, bez obzira na to u kojem se rodu koristili. </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4.</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xml:space="preserve">Grad Duga Resa sufinancirat će obrte za čuvanje djece registrirane na području Grada sukladno osiguranim financijskim sredstvima u proračunu Grada. </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5.</w:t>
      </w:r>
    </w:p>
    <w:p w:rsidR="007F7799" w:rsidRPr="008B4E1D" w:rsidRDefault="007F7799" w:rsidP="007F7799">
      <w:pPr>
        <w:spacing w:after="0" w:line="240" w:lineRule="auto"/>
        <w:jc w:val="both"/>
        <w:rPr>
          <w:rFonts w:ascii="Arial" w:eastAsia="Calibri" w:hAnsi="Arial" w:cs="Arial"/>
          <w:u w:val="single"/>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Pravo na sufinanciranje usluga dadilje ostvaruju se pod slijedećim uvjetima:</w:t>
      </w:r>
    </w:p>
    <w:p w:rsidR="007F7799" w:rsidRPr="008B4E1D" w:rsidRDefault="007F7799" w:rsidP="007F7799">
      <w:pPr>
        <w:numPr>
          <w:ilvl w:val="0"/>
          <w:numId w:val="28"/>
        </w:numPr>
        <w:spacing w:after="0" w:line="240" w:lineRule="auto"/>
        <w:jc w:val="both"/>
        <w:rPr>
          <w:rFonts w:ascii="Arial" w:eastAsia="Calibri" w:hAnsi="Arial" w:cs="Arial"/>
        </w:rPr>
      </w:pPr>
      <w:r w:rsidRPr="008B4E1D">
        <w:rPr>
          <w:rFonts w:ascii="Arial" w:eastAsia="Calibri" w:hAnsi="Arial" w:cs="Arial"/>
        </w:rPr>
        <w:t>Da je  jedan roditelj  zaposlen</w:t>
      </w:r>
    </w:p>
    <w:p w:rsidR="007F7799" w:rsidRPr="008B4E1D" w:rsidRDefault="007F7799" w:rsidP="007F7799">
      <w:pPr>
        <w:numPr>
          <w:ilvl w:val="0"/>
          <w:numId w:val="28"/>
        </w:numPr>
        <w:spacing w:after="0" w:line="240" w:lineRule="auto"/>
        <w:jc w:val="both"/>
        <w:rPr>
          <w:rFonts w:ascii="Arial" w:eastAsia="Calibri" w:hAnsi="Arial" w:cs="Arial"/>
        </w:rPr>
      </w:pPr>
      <w:r w:rsidRPr="008B4E1D">
        <w:rPr>
          <w:rFonts w:ascii="Arial" w:eastAsia="Calibri" w:hAnsi="Arial" w:cs="Arial"/>
        </w:rPr>
        <w:t>Da roditelj djeteta  ne koristi  pravo na roditeljski dopust</w:t>
      </w:r>
    </w:p>
    <w:p w:rsidR="007F7799" w:rsidRPr="008B4E1D" w:rsidRDefault="007F7799" w:rsidP="007F7799">
      <w:pPr>
        <w:numPr>
          <w:ilvl w:val="0"/>
          <w:numId w:val="28"/>
        </w:numPr>
        <w:spacing w:after="0" w:line="240" w:lineRule="auto"/>
        <w:jc w:val="both"/>
        <w:rPr>
          <w:rFonts w:ascii="Arial" w:eastAsia="Calibri" w:hAnsi="Arial" w:cs="Arial"/>
        </w:rPr>
      </w:pPr>
      <w:r w:rsidRPr="008B4E1D">
        <w:rPr>
          <w:rFonts w:ascii="Arial" w:eastAsia="Calibri" w:hAnsi="Arial" w:cs="Arial"/>
        </w:rPr>
        <w:t xml:space="preserve">Da dijete i jedan roditelj imaju prijavljeno prebivalište na području Grada </w:t>
      </w:r>
    </w:p>
    <w:p w:rsidR="007F7799" w:rsidRPr="008B4E1D" w:rsidRDefault="007F7799" w:rsidP="007F7799">
      <w:pPr>
        <w:numPr>
          <w:ilvl w:val="0"/>
          <w:numId w:val="28"/>
        </w:numPr>
        <w:spacing w:after="0" w:line="240" w:lineRule="auto"/>
        <w:jc w:val="both"/>
        <w:rPr>
          <w:rFonts w:ascii="Arial" w:eastAsia="Calibri" w:hAnsi="Arial" w:cs="Arial"/>
        </w:rPr>
      </w:pPr>
      <w:r w:rsidRPr="008B4E1D">
        <w:rPr>
          <w:rFonts w:ascii="Arial" w:eastAsia="Calibri" w:hAnsi="Arial" w:cs="Arial"/>
        </w:rPr>
        <w:t xml:space="preserve">Da dijete nakon provedenog upisnog postupka u ustanovi predškolskog odgoja Grada nije moguće upisati te je stavljeno na listu čekanja, osim ukoliko dijete nije na listi čekanja, jer se potreba pojavila nakon provedenog upisnog postupka. </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6.</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xml:space="preserve">Sve odredbe koje se odnose na roditelje, odnose se i na skrbnike, udomitelje. </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7.</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Iznos mjesečnog sufinanciranja usluge dadilje po djetetu  utvrdit će se posebnom odlukom gradonačelnika po usvajanju Proračuna.</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8.</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S obrtima registriranim za djelatnost dadilja Grad Duga Resa sklopit će Ugovor o sufinanciranju a isplate će se vršiti prema stvarnom obračunu za svaki mjesec uz priloženu evidenciju o prisutnosti djeteta.</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Obrt za čuvanje djece dužan je nadležnom Upravnom odjelu dostaviti rješenje nadležnog tijela o ispunjavanju uvjeta za obavljanje djelatnosti.</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9.</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Postupak za priznanje prava na sufinanciranje  provodi nadležni Upravni odjel za društvene djelatnosti , stambene, pravne i opće poslove, temeljem zahtjeva roditelja.</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Zahtjev za sufinanciranje usluge dadilje dostavlja se  na propisanom obrascu.</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Uz zahtjev je potrebno priložiti:</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presliku potpisanog Ugovora između obrtnika i roditelja djeteta</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presliku osobne iskaznice  ili  Uvjerenja o prebivalištu za roditelje</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presliku osobne iskaznice ili Uvjerenja o prebivalištu za dijete</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potvrdu o zaposlenju, ne stariju od 30 dana</w:t>
      </w: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 xml:space="preserve">- potvrdu Dječjeg vrtića o popunjenosti vrtića. </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10.</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Korisnik potpore dužan je, za vrijeme trajanja sufinanciranja , omogućiti Gradu kontrolu ispunjavanja uvjeta iz članka 5. ovog Programa, odnosno u roku od 8 dana od dana nastanka prijaviti nadležnom Upravnom odjelu svaku promjenu činjeničnog stanja vezanog na obavljanje djelatnosti sukladno ovom Programu.</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center"/>
        <w:rPr>
          <w:rFonts w:ascii="Arial" w:eastAsia="Calibri" w:hAnsi="Arial" w:cs="Arial"/>
        </w:rPr>
      </w:pPr>
      <w:r w:rsidRPr="008B4E1D">
        <w:rPr>
          <w:rFonts w:ascii="Arial" w:eastAsia="Calibri" w:hAnsi="Arial" w:cs="Arial"/>
        </w:rPr>
        <w:t>Članak 11.</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rPr>
      </w:pPr>
      <w:r w:rsidRPr="008B4E1D">
        <w:rPr>
          <w:rFonts w:ascii="Arial" w:eastAsia="Calibri" w:hAnsi="Arial" w:cs="Arial"/>
        </w:rPr>
        <w:t>Ovaj Program stupa na snagu osmog dana od dana objave u Službenom glasniku Grada Duge Rese.</w:t>
      </w:r>
    </w:p>
    <w:p w:rsidR="007F7799" w:rsidRPr="008B4E1D" w:rsidRDefault="007F7799" w:rsidP="007F7799">
      <w:pPr>
        <w:spacing w:after="0" w:line="240" w:lineRule="auto"/>
        <w:jc w:val="both"/>
        <w:rPr>
          <w:rFonts w:ascii="Arial" w:eastAsia="Calibri" w:hAnsi="Arial" w:cs="Arial"/>
        </w:rPr>
      </w:pPr>
    </w:p>
    <w:p w:rsidR="007F7799" w:rsidRPr="008B4E1D" w:rsidRDefault="007F7799" w:rsidP="007F7799">
      <w:pPr>
        <w:spacing w:after="0" w:line="240" w:lineRule="auto"/>
        <w:jc w:val="both"/>
        <w:rPr>
          <w:rFonts w:ascii="Arial" w:eastAsia="Calibri" w:hAnsi="Arial" w:cs="Arial"/>
          <w:sz w:val="20"/>
          <w:szCs w:val="20"/>
        </w:rPr>
      </w:pP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sz w:val="20"/>
          <w:szCs w:val="20"/>
        </w:rPr>
        <w:tab/>
      </w:r>
      <w:r w:rsidRPr="008B4E1D">
        <w:rPr>
          <w:rFonts w:ascii="Arial" w:eastAsia="Calibri" w:hAnsi="Arial" w:cs="Arial"/>
          <w:b/>
          <w:sz w:val="20"/>
          <w:szCs w:val="20"/>
        </w:rPr>
        <w:t>PREDSJEDNIK GRADSKOG VIJEĆA:</w:t>
      </w:r>
    </w:p>
    <w:p w:rsidR="007F7799" w:rsidRPr="008B4E1D" w:rsidRDefault="007F7799" w:rsidP="007F7799">
      <w:pPr>
        <w:spacing w:after="0" w:line="240" w:lineRule="auto"/>
        <w:jc w:val="both"/>
        <w:rPr>
          <w:rFonts w:ascii="Arial" w:eastAsia="Calibri" w:hAnsi="Arial" w:cs="Arial"/>
          <w:b/>
          <w:sz w:val="20"/>
          <w:szCs w:val="20"/>
        </w:rPr>
      </w:pPr>
      <w:r w:rsidRPr="008B4E1D">
        <w:rPr>
          <w:rFonts w:ascii="Arial" w:eastAsia="Calibri" w:hAnsi="Arial" w:cs="Arial"/>
          <w:b/>
          <w:sz w:val="20"/>
          <w:szCs w:val="20"/>
        </w:rPr>
        <w:tab/>
      </w:r>
      <w:r w:rsidRPr="008B4E1D">
        <w:rPr>
          <w:rFonts w:ascii="Arial" w:eastAsia="Calibri" w:hAnsi="Arial" w:cs="Arial"/>
          <w:b/>
          <w:sz w:val="20"/>
          <w:szCs w:val="20"/>
        </w:rPr>
        <w:tab/>
      </w:r>
      <w:r w:rsidRPr="008B4E1D">
        <w:rPr>
          <w:rFonts w:ascii="Arial" w:eastAsia="Calibri" w:hAnsi="Arial" w:cs="Arial"/>
          <w:b/>
          <w:sz w:val="20"/>
          <w:szCs w:val="20"/>
        </w:rPr>
        <w:tab/>
      </w:r>
      <w:r w:rsidRPr="008B4E1D">
        <w:rPr>
          <w:rFonts w:ascii="Arial" w:eastAsia="Calibri" w:hAnsi="Arial" w:cs="Arial"/>
          <w:b/>
          <w:sz w:val="20"/>
          <w:szCs w:val="20"/>
        </w:rPr>
        <w:tab/>
      </w:r>
      <w:r w:rsidRPr="008B4E1D">
        <w:rPr>
          <w:rFonts w:ascii="Arial" w:eastAsia="Calibri" w:hAnsi="Arial" w:cs="Arial"/>
          <w:b/>
          <w:sz w:val="20"/>
          <w:szCs w:val="20"/>
        </w:rPr>
        <w:tab/>
      </w:r>
      <w:r w:rsidRPr="008B4E1D">
        <w:rPr>
          <w:rFonts w:ascii="Arial" w:eastAsia="Calibri" w:hAnsi="Arial" w:cs="Arial"/>
          <w:b/>
          <w:sz w:val="20"/>
          <w:szCs w:val="20"/>
        </w:rPr>
        <w:tab/>
      </w:r>
      <w:r w:rsidRPr="008B4E1D">
        <w:rPr>
          <w:rFonts w:ascii="Arial" w:eastAsia="Calibri" w:hAnsi="Arial" w:cs="Arial"/>
          <w:b/>
          <w:sz w:val="20"/>
          <w:szCs w:val="20"/>
        </w:rPr>
        <w:tab/>
        <w:t xml:space="preserve">         Miroslav Furdek, dr. med.</w:t>
      </w:r>
      <w:r w:rsidR="009A4361">
        <w:rPr>
          <w:rFonts w:ascii="Arial" w:eastAsia="Calibri" w:hAnsi="Arial" w:cs="Arial"/>
          <w:b/>
          <w:sz w:val="20"/>
          <w:szCs w:val="20"/>
        </w:rPr>
        <w:t>, v.r.</w:t>
      </w:r>
    </w:p>
    <w:p w:rsidR="00FC53B1" w:rsidRDefault="00FC53B1" w:rsidP="00DA4752">
      <w:pPr>
        <w:ind w:left="6372"/>
        <w:rPr>
          <w:rFonts w:ascii="Arial" w:hAnsi="Arial" w:cs="Arial"/>
          <w:b/>
        </w:rPr>
      </w:pPr>
    </w:p>
    <w:p w:rsidR="007F7799" w:rsidRDefault="007F7799" w:rsidP="00DA4752">
      <w:pPr>
        <w:ind w:left="6372"/>
        <w:rPr>
          <w:rFonts w:ascii="Arial" w:hAnsi="Arial" w:cs="Arial"/>
          <w:b/>
        </w:rPr>
      </w:pPr>
    </w:p>
    <w:p w:rsidR="007F7799" w:rsidRDefault="007F7799" w:rsidP="00DA4752">
      <w:pPr>
        <w:ind w:left="6372"/>
        <w:rPr>
          <w:rFonts w:ascii="Arial" w:hAnsi="Arial" w:cs="Arial"/>
          <w:b/>
        </w:rPr>
      </w:pPr>
    </w:p>
    <w:p w:rsidR="007F7799" w:rsidRDefault="007F7799" w:rsidP="00DA4752">
      <w:pPr>
        <w:ind w:left="6372"/>
        <w:rPr>
          <w:rFonts w:ascii="Arial" w:hAnsi="Arial" w:cs="Arial"/>
          <w:b/>
        </w:rPr>
      </w:pPr>
    </w:p>
    <w:p w:rsidR="007F7799" w:rsidRDefault="007F7799" w:rsidP="00DA4752">
      <w:pPr>
        <w:ind w:left="6372"/>
        <w:rPr>
          <w:rFonts w:ascii="Arial" w:hAnsi="Arial" w:cs="Arial"/>
          <w:b/>
        </w:rPr>
      </w:pPr>
    </w:p>
    <w:p w:rsidR="007F7799" w:rsidRDefault="007F7799" w:rsidP="00DA4752">
      <w:pPr>
        <w:ind w:left="6372"/>
        <w:rPr>
          <w:rFonts w:ascii="Arial" w:hAnsi="Arial" w:cs="Arial"/>
          <w:b/>
        </w:rPr>
      </w:pPr>
    </w:p>
    <w:p w:rsidR="00FC53B1" w:rsidRPr="007F30F2" w:rsidRDefault="00FC53B1" w:rsidP="009055E6">
      <w:pPr>
        <w:pStyle w:val="NoSpacing"/>
      </w:pPr>
      <w:r>
        <w:lastRenderedPageBreak/>
        <w:t xml:space="preserve">         </w:t>
      </w:r>
      <w:r w:rsidRPr="00A25197">
        <w:rPr>
          <w:noProof/>
        </w:rPr>
        <w:drawing>
          <wp:inline distT="0" distB="0" distL="0" distR="0">
            <wp:extent cx="466725" cy="561975"/>
            <wp:effectExtent l="0" t="0" r="9525" b="9525"/>
            <wp:docPr id="11" name="Picture 11"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descr="grb"/>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7F30F2">
        <w:tab/>
        <w:t xml:space="preserve">      </w:t>
      </w:r>
      <w:r w:rsidRPr="007F30F2">
        <w:tab/>
      </w:r>
      <w:r w:rsidRPr="007F30F2">
        <w:tab/>
      </w:r>
      <w:r w:rsidRPr="007F30F2">
        <w:tab/>
      </w:r>
      <w:r w:rsidRPr="007F30F2">
        <w:tab/>
      </w:r>
      <w:r w:rsidRPr="007F30F2">
        <w:tab/>
      </w:r>
      <w:r w:rsidRPr="007F30F2">
        <w:tab/>
      </w:r>
      <w:r w:rsidRPr="007F30F2">
        <w:tab/>
      </w:r>
    </w:p>
    <w:p w:rsidR="00FC53B1" w:rsidRPr="004C6157" w:rsidRDefault="00FC53B1" w:rsidP="009055E6">
      <w:pPr>
        <w:pStyle w:val="NoSpacing"/>
      </w:pPr>
      <w:r w:rsidRPr="004C6157">
        <w:t>REPUBLIKA HRVATSKA</w:t>
      </w:r>
    </w:p>
    <w:p w:rsidR="00FC53B1" w:rsidRPr="004C6157" w:rsidRDefault="00FC53B1" w:rsidP="009055E6">
      <w:pPr>
        <w:pStyle w:val="NoSpacing"/>
      </w:pPr>
      <w:r w:rsidRPr="004C6157">
        <w:t>KARLOVAČKA ŽUPANIJA</w:t>
      </w:r>
    </w:p>
    <w:p w:rsidR="00FC53B1" w:rsidRPr="004C6157" w:rsidRDefault="00FC53B1" w:rsidP="009055E6">
      <w:pPr>
        <w:pStyle w:val="NoSpacing"/>
      </w:pPr>
      <w:r w:rsidRPr="004C6157">
        <w:t>GRAD DUGA RESA</w:t>
      </w:r>
    </w:p>
    <w:p w:rsidR="00FC53B1" w:rsidRPr="004C6157" w:rsidRDefault="00FC53B1" w:rsidP="009055E6">
      <w:pPr>
        <w:pStyle w:val="NoSpacing"/>
      </w:pPr>
      <w:r w:rsidRPr="004C6157">
        <w:t>GRADSKO VIJEĆE</w:t>
      </w:r>
    </w:p>
    <w:p w:rsidR="00FC53B1" w:rsidRPr="005A2959" w:rsidRDefault="00FC53B1" w:rsidP="009055E6">
      <w:pPr>
        <w:pStyle w:val="NoSpacing"/>
      </w:pPr>
      <w:r w:rsidRPr="005A2959">
        <w:t>KLASA: 230-01/15-01/04</w:t>
      </w:r>
    </w:p>
    <w:p w:rsidR="00FC53B1" w:rsidRPr="005A2959" w:rsidRDefault="00FC53B1" w:rsidP="009055E6">
      <w:pPr>
        <w:pStyle w:val="NoSpacing"/>
      </w:pPr>
      <w:r w:rsidRPr="005A2959">
        <w:t>URBROJ: 2133/03-03/06-21-</w:t>
      </w:r>
      <w:r>
        <w:t>13</w:t>
      </w:r>
    </w:p>
    <w:p w:rsidR="00FC53B1" w:rsidRPr="004C6157" w:rsidRDefault="00FC53B1" w:rsidP="009055E6">
      <w:pPr>
        <w:pStyle w:val="NoSpacing"/>
        <w:rPr>
          <w:lang w:val="it-IT"/>
        </w:rPr>
      </w:pPr>
      <w:r w:rsidRPr="004C6157">
        <w:t xml:space="preserve">Duga Resa, </w:t>
      </w:r>
      <w:r>
        <w:t>30. studenog 2021</w:t>
      </w:r>
      <w:r w:rsidRPr="004C6157">
        <w:t>.</w:t>
      </w:r>
    </w:p>
    <w:p w:rsidR="00FC53B1" w:rsidRDefault="00FC53B1" w:rsidP="009055E6">
      <w:pPr>
        <w:pStyle w:val="NoSpacing"/>
        <w:rPr>
          <w:lang w:val="it-IT"/>
        </w:rPr>
      </w:pPr>
    </w:p>
    <w:p w:rsidR="00FC53B1" w:rsidRPr="009F3310" w:rsidRDefault="00FC53B1" w:rsidP="00FC53B1">
      <w:pPr>
        <w:jc w:val="both"/>
        <w:rPr>
          <w:rFonts w:ascii="Arial" w:hAnsi="Arial" w:cs="Arial"/>
          <w:lang w:val="it-IT"/>
        </w:rPr>
      </w:pPr>
      <w:r>
        <w:rPr>
          <w:rFonts w:ascii="Arial" w:hAnsi="Arial" w:cs="Arial"/>
          <w:lang w:val="it-IT"/>
        </w:rPr>
        <w:t>Temeljem čl. 35</w:t>
      </w:r>
      <w:r w:rsidRPr="00E93572">
        <w:rPr>
          <w:rFonts w:ascii="Arial" w:hAnsi="Arial" w:cs="Arial"/>
          <w:lang w:val="it-IT"/>
        </w:rPr>
        <w:t xml:space="preserve">. Zakona o lokalnoj i područnoj (regionalnoj) samoupravi </w:t>
      </w:r>
      <w:r>
        <w:rPr>
          <w:rFonts w:ascii="Arial" w:hAnsi="Arial" w:cs="Arial"/>
          <w:lang w:val="it-IT"/>
        </w:rPr>
        <w:t>(</w:t>
      </w:r>
      <w:r w:rsidRPr="00E93572">
        <w:rPr>
          <w:rFonts w:ascii="Arial" w:hAnsi="Arial" w:cs="Arial"/>
          <w:lang w:val="it-IT"/>
        </w:rPr>
        <w:t xml:space="preserve">Narodne novine”, broj 33/01, 60/01, 129/05, 109/07, 125/08, 36/09, 150/11, </w:t>
      </w:r>
      <w:r>
        <w:rPr>
          <w:rFonts w:ascii="Arial" w:hAnsi="Arial" w:cs="Arial"/>
          <w:lang w:val="it-IT"/>
        </w:rPr>
        <w:t xml:space="preserve">144/12, 19/13,137/15 i 123/17) te članka 47. </w:t>
      </w:r>
      <w:r w:rsidRPr="00E93572">
        <w:rPr>
          <w:rFonts w:ascii="Arial" w:hAnsi="Arial" w:cs="Arial"/>
          <w:lang w:val="it-IT"/>
        </w:rPr>
        <w:t>Statuta Grada</w:t>
      </w:r>
      <w:r>
        <w:rPr>
          <w:rFonts w:ascii="Arial" w:hAnsi="Arial" w:cs="Arial"/>
          <w:lang w:val="it-IT"/>
        </w:rPr>
        <w:t xml:space="preserve"> Duge Rese (Službeni glasnik Grada Duge Rese broj 6/18 – pročišćeni tekst, 2/20 i 2/21</w:t>
      </w:r>
      <w:r w:rsidRPr="00E93572">
        <w:rPr>
          <w:rFonts w:ascii="Arial" w:hAnsi="Arial" w:cs="Arial"/>
          <w:lang w:val="it-IT"/>
        </w:rPr>
        <w:t xml:space="preserve">), a sukladno odredbama </w:t>
      </w:r>
      <w:r>
        <w:rPr>
          <w:rFonts w:ascii="Arial" w:hAnsi="Arial" w:cs="Arial"/>
          <w:lang w:val="it-IT"/>
        </w:rPr>
        <w:t>Zakona o udrugama (Narodne novine</w:t>
      </w:r>
      <w:r w:rsidRPr="00E93572">
        <w:rPr>
          <w:rFonts w:ascii="Arial" w:hAnsi="Arial" w:cs="Arial"/>
          <w:lang w:val="it-IT"/>
        </w:rPr>
        <w:t xml:space="preserve"> broj 74/14</w:t>
      </w:r>
      <w:r>
        <w:rPr>
          <w:rFonts w:ascii="Arial" w:hAnsi="Arial" w:cs="Arial"/>
          <w:lang w:val="it-IT"/>
        </w:rPr>
        <w:t>, 70/17 i 98/19</w:t>
      </w:r>
      <w:r w:rsidRPr="00E93572">
        <w:rPr>
          <w:rFonts w:ascii="Arial" w:hAnsi="Arial" w:cs="Arial"/>
          <w:lang w:val="it-IT"/>
        </w:rPr>
        <w:t>), Zakona o financijskom poslovanju i računov</w:t>
      </w:r>
      <w:r>
        <w:rPr>
          <w:rFonts w:ascii="Arial" w:hAnsi="Arial" w:cs="Arial"/>
          <w:lang w:val="it-IT"/>
        </w:rPr>
        <w:t>odstvu neprofitnih organizacija</w:t>
      </w:r>
      <w:r w:rsidRPr="00E93572">
        <w:rPr>
          <w:rFonts w:ascii="Arial" w:hAnsi="Arial" w:cs="Arial"/>
          <w:lang w:val="it-IT"/>
        </w:rPr>
        <w:t xml:space="preserve"> </w:t>
      </w:r>
      <w:r>
        <w:rPr>
          <w:rFonts w:ascii="Arial" w:hAnsi="Arial" w:cs="Arial"/>
          <w:lang w:val="it-IT"/>
        </w:rPr>
        <w:t>(Narodne novine</w:t>
      </w:r>
      <w:r w:rsidRPr="00E93572">
        <w:rPr>
          <w:rFonts w:ascii="Arial" w:hAnsi="Arial" w:cs="Arial"/>
          <w:lang w:val="it-IT"/>
        </w:rPr>
        <w:t xml:space="preserve"> broj 121/14) i Uredbe o kriterijima, mjerilima i postupcima financiranja i ugovaranja programa i projekata od interesa za opće dobro koje provode udruge – nastavno: Uredba (</w:t>
      </w:r>
      <w:r>
        <w:rPr>
          <w:rFonts w:ascii="Arial" w:hAnsi="Arial" w:cs="Arial"/>
          <w:lang w:val="it-IT"/>
        </w:rPr>
        <w:t xml:space="preserve">Narodne novine </w:t>
      </w:r>
      <w:r w:rsidRPr="00E93572">
        <w:rPr>
          <w:rFonts w:ascii="Arial" w:hAnsi="Arial" w:cs="Arial"/>
          <w:lang w:val="it-IT"/>
        </w:rPr>
        <w:t>broj</w:t>
      </w:r>
      <w:r>
        <w:rPr>
          <w:rFonts w:ascii="Arial" w:hAnsi="Arial" w:cs="Arial"/>
          <w:lang w:val="it-IT"/>
        </w:rPr>
        <w:t xml:space="preserve"> 26</w:t>
      </w:r>
      <w:r w:rsidRPr="00E93572">
        <w:rPr>
          <w:rFonts w:ascii="Arial" w:hAnsi="Arial" w:cs="Arial"/>
          <w:lang w:val="it-IT"/>
        </w:rPr>
        <w:t>/15</w:t>
      </w:r>
      <w:r>
        <w:rPr>
          <w:rFonts w:ascii="Arial" w:hAnsi="Arial" w:cs="Arial"/>
          <w:lang w:val="it-IT"/>
        </w:rPr>
        <w:t xml:space="preserve"> i 37/21</w:t>
      </w:r>
      <w:r w:rsidRPr="00E93572">
        <w:rPr>
          <w:rFonts w:ascii="Arial" w:hAnsi="Arial" w:cs="Arial"/>
          <w:lang w:val="it-IT"/>
        </w:rPr>
        <w:t xml:space="preserve">), </w:t>
      </w:r>
      <w:r>
        <w:rPr>
          <w:rFonts w:ascii="Arial" w:hAnsi="Arial" w:cs="Arial"/>
          <w:lang w:val="it-IT"/>
        </w:rPr>
        <w:t xml:space="preserve">Gradsko vijeće Grada Duge Rese sjednici održanoj dana  30. studenog 2021. godine donijelo je </w:t>
      </w:r>
      <w:r w:rsidRPr="00507BC8">
        <w:rPr>
          <w:rFonts w:ascii="Arial" w:hAnsi="Arial" w:cs="Arial"/>
          <w:color w:val="FFFFFF"/>
          <w:lang w:val="it-IT"/>
        </w:rPr>
        <w:t>lo</w:t>
      </w:r>
    </w:p>
    <w:p w:rsidR="00FC53B1" w:rsidRPr="00507BC8" w:rsidRDefault="00FC53B1" w:rsidP="009055E6">
      <w:pPr>
        <w:pStyle w:val="NoSpacing"/>
        <w:jc w:val="center"/>
        <w:rPr>
          <w:lang w:val="it-IT"/>
        </w:rPr>
      </w:pPr>
    </w:p>
    <w:p w:rsidR="00FC53B1" w:rsidRPr="009055E6" w:rsidRDefault="00FC53B1" w:rsidP="009055E6">
      <w:pPr>
        <w:pStyle w:val="NoSpacing"/>
        <w:jc w:val="center"/>
        <w:rPr>
          <w:rFonts w:ascii="Arial" w:hAnsi="Arial" w:cs="Arial"/>
          <w:b/>
          <w:lang w:val="it-IT"/>
        </w:rPr>
      </w:pPr>
      <w:r w:rsidRPr="009055E6">
        <w:rPr>
          <w:rFonts w:ascii="Arial" w:hAnsi="Arial" w:cs="Arial"/>
          <w:b/>
          <w:lang w:val="it-IT"/>
        </w:rPr>
        <w:t>Odluku o izmjeni i  dopuni</w:t>
      </w:r>
    </w:p>
    <w:p w:rsidR="00FC53B1" w:rsidRPr="009055E6" w:rsidRDefault="00FC53B1" w:rsidP="009055E6">
      <w:pPr>
        <w:pStyle w:val="NoSpacing"/>
        <w:jc w:val="center"/>
        <w:rPr>
          <w:rFonts w:ascii="Arial" w:hAnsi="Arial" w:cs="Arial"/>
          <w:b/>
          <w:lang w:val="it-IT"/>
        </w:rPr>
      </w:pPr>
      <w:r w:rsidRPr="009055E6">
        <w:rPr>
          <w:rFonts w:ascii="Arial" w:hAnsi="Arial" w:cs="Arial"/>
          <w:b/>
          <w:lang w:val="it-IT"/>
        </w:rPr>
        <w:t>Pravilnika o financiranju programa i projekata od interesa</w:t>
      </w:r>
    </w:p>
    <w:p w:rsidR="00FC53B1" w:rsidRPr="009055E6" w:rsidRDefault="00FC53B1" w:rsidP="009055E6">
      <w:pPr>
        <w:pStyle w:val="NoSpacing"/>
        <w:jc w:val="center"/>
        <w:rPr>
          <w:rFonts w:ascii="Arial" w:hAnsi="Arial" w:cs="Arial"/>
          <w:b/>
          <w:lang w:val="it-IT"/>
        </w:rPr>
      </w:pPr>
      <w:r w:rsidRPr="009055E6">
        <w:rPr>
          <w:rFonts w:ascii="Arial" w:hAnsi="Arial" w:cs="Arial"/>
          <w:b/>
          <w:lang w:val="it-IT"/>
        </w:rPr>
        <w:t>za opće dobro koje provode udruge</w:t>
      </w:r>
    </w:p>
    <w:p w:rsidR="009055E6" w:rsidRDefault="009055E6" w:rsidP="00FC53B1">
      <w:pPr>
        <w:suppressAutoHyphens/>
        <w:jc w:val="center"/>
        <w:rPr>
          <w:rFonts w:ascii="Arial" w:hAnsi="Arial" w:cs="Arial"/>
          <w:lang w:eastAsia="ar-SA"/>
        </w:rPr>
      </w:pPr>
    </w:p>
    <w:p w:rsidR="00FC53B1" w:rsidRPr="000D03FD" w:rsidRDefault="00FC53B1" w:rsidP="00FC53B1">
      <w:pPr>
        <w:suppressAutoHyphens/>
        <w:jc w:val="center"/>
        <w:rPr>
          <w:rFonts w:ascii="Arial" w:hAnsi="Arial" w:cs="Arial"/>
          <w:lang w:eastAsia="ar-SA"/>
        </w:rPr>
      </w:pPr>
      <w:r w:rsidRPr="000D03FD">
        <w:rPr>
          <w:rFonts w:ascii="Arial" w:hAnsi="Arial" w:cs="Arial"/>
          <w:lang w:eastAsia="ar-SA"/>
        </w:rPr>
        <w:t>Članak 1.</w:t>
      </w:r>
    </w:p>
    <w:p w:rsidR="00FC53B1" w:rsidRDefault="00FC53B1" w:rsidP="00FC53B1">
      <w:pPr>
        <w:suppressAutoHyphens/>
        <w:jc w:val="both"/>
        <w:rPr>
          <w:rFonts w:ascii="Arial" w:hAnsi="Arial" w:cs="Arial"/>
          <w:lang w:val="it-IT"/>
        </w:rPr>
      </w:pPr>
      <w:r>
        <w:rPr>
          <w:rFonts w:ascii="Arial" w:hAnsi="Arial" w:cs="Arial"/>
          <w:lang w:eastAsia="ar-SA"/>
        </w:rPr>
        <w:t xml:space="preserve">Ćlanak 10. </w:t>
      </w:r>
      <w:r>
        <w:rPr>
          <w:rFonts w:ascii="Arial" w:hAnsi="Arial" w:cs="Arial"/>
          <w:lang w:val="it-IT"/>
        </w:rPr>
        <w:t>Pravilnika o financiranju programa i projekata od interesa za opće dobro koje provode udruge (Službeni glasnik Grada Duge Rese broj 5/15 i 11/18) - u daljnjem tekstu: Pravilnik, mijenja se i sada glasi:</w:t>
      </w:r>
    </w:p>
    <w:p w:rsidR="00FC53B1" w:rsidRDefault="00FC53B1" w:rsidP="00FC53B1">
      <w:pPr>
        <w:suppressAutoHyphens/>
        <w:jc w:val="both"/>
        <w:rPr>
          <w:rFonts w:ascii="Arial" w:hAnsi="Arial" w:cs="Arial"/>
          <w:lang w:val="it-IT"/>
        </w:rPr>
      </w:pPr>
      <w:r>
        <w:rPr>
          <w:rFonts w:ascii="Arial" w:hAnsi="Arial" w:cs="Arial"/>
          <w:lang w:val="it-IT"/>
        </w:rPr>
        <w:t>Grad će, prije objave javnog natječaja ili poziva, izraditi potrebne obrasce natječajne dokumentacije.</w:t>
      </w:r>
    </w:p>
    <w:p w:rsidR="00FC53B1" w:rsidRDefault="00FC53B1" w:rsidP="00FC53B1">
      <w:pPr>
        <w:suppressAutoHyphens/>
        <w:jc w:val="both"/>
        <w:rPr>
          <w:rFonts w:ascii="Arial" w:hAnsi="Arial" w:cs="Arial"/>
          <w:lang w:val="it-IT"/>
        </w:rPr>
      </w:pPr>
      <w:r>
        <w:rPr>
          <w:rFonts w:ascii="Arial" w:hAnsi="Arial" w:cs="Arial"/>
          <w:lang w:val="it-IT"/>
        </w:rPr>
        <w:t>Grad je obvezan omogućiti podnošenje cjelokupne prijavne dokumentacije elektroničkim putem korištenjem elektroničkog sustava prijavljivanja ili na drugi prikladan elektronički način (npr. prijava putem e-maila).</w:t>
      </w:r>
    </w:p>
    <w:p w:rsidR="00FC53B1" w:rsidRDefault="00FC53B1" w:rsidP="00FC53B1">
      <w:pPr>
        <w:suppressAutoHyphens/>
        <w:jc w:val="both"/>
        <w:rPr>
          <w:rFonts w:ascii="Arial" w:hAnsi="Arial" w:cs="Arial"/>
          <w:lang w:val="it-IT"/>
        </w:rPr>
      </w:pPr>
      <w:r>
        <w:rPr>
          <w:rFonts w:ascii="Arial" w:hAnsi="Arial" w:cs="Arial"/>
          <w:lang w:val="it-IT"/>
        </w:rPr>
        <w:t>Grad je obvezan omogućiti elektroničko podnošenje na pregled svih izvještaja (programskih i financijskih) u odnosu na svaki potpisati ugovor, kao i elektroničko podnošenje sve propisane popratne dokazne dokumentacije i obveznih priloga.</w:t>
      </w:r>
    </w:p>
    <w:p w:rsidR="00FC53B1" w:rsidRDefault="00FC53B1" w:rsidP="00FC53B1">
      <w:pPr>
        <w:suppressAutoHyphens/>
        <w:jc w:val="both"/>
        <w:rPr>
          <w:rFonts w:ascii="Arial" w:hAnsi="Arial" w:cs="Arial"/>
          <w:lang w:val="it-IT"/>
        </w:rPr>
      </w:pPr>
      <w:r>
        <w:rPr>
          <w:rFonts w:ascii="Arial" w:hAnsi="Arial" w:cs="Arial"/>
          <w:lang w:val="it-IT"/>
        </w:rPr>
        <w:t>Grad je obvezan osigurati podnošenje cjelokupne prijave na način iz stavka 2. ovog   članka korištenjem elektroničkog sustava ili na drugi prikladan način u skladu s primjenjivim nacionalnim zakonodavstvom i pravnim propisima Europske unije.</w:t>
      </w:r>
    </w:p>
    <w:p w:rsidR="00FC53B1" w:rsidRDefault="00FC53B1" w:rsidP="00FC53B1">
      <w:pPr>
        <w:suppressAutoHyphens/>
        <w:jc w:val="both"/>
        <w:rPr>
          <w:rFonts w:ascii="Arial" w:hAnsi="Arial" w:cs="Arial"/>
          <w:lang w:val="it-IT"/>
        </w:rPr>
      </w:pPr>
      <w:r>
        <w:rPr>
          <w:rFonts w:ascii="Arial" w:hAnsi="Arial" w:cs="Arial"/>
          <w:lang w:val="it-IT"/>
        </w:rPr>
        <w:t>Podnositelji prijave koja se podnosi na način iz stavka 2. ovog    članka, na zahtjev Grada su dužni Gradu dostaviti na uvid svu potrebnu izvornu dokumentaciju i obvezne priloge u izvorniku.</w:t>
      </w:r>
    </w:p>
    <w:p w:rsidR="00FC53B1" w:rsidRDefault="00FC53B1" w:rsidP="00FC53B1">
      <w:pPr>
        <w:suppressAutoHyphens/>
        <w:jc w:val="center"/>
        <w:rPr>
          <w:rFonts w:ascii="Arial" w:hAnsi="Arial" w:cs="Arial"/>
          <w:lang w:val="it-IT"/>
        </w:rPr>
      </w:pPr>
      <w:r>
        <w:rPr>
          <w:rFonts w:ascii="Arial" w:hAnsi="Arial" w:cs="Arial"/>
          <w:lang w:val="it-IT"/>
        </w:rPr>
        <w:lastRenderedPageBreak/>
        <w:t>Članak 2.</w:t>
      </w:r>
    </w:p>
    <w:p w:rsidR="00FC53B1" w:rsidRDefault="00FC53B1" w:rsidP="00FC53B1">
      <w:pPr>
        <w:suppressAutoHyphens/>
        <w:jc w:val="both"/>
        <w:rPr>
          <w:rFonts w:ascii="Arial" w:hAnsi="Arial" w:cs="Arial"/>
          <w:lang w:val="it-IT"/>
        </w:rPr>
      </w:pPr>
      <w:r>
        <w:rPr>
          <w:rFonts w:ascii="Arial" w:hAnsi="Arial" w:cs="Arial"/>
          <w:lang w:val="it-IT"/>
        </w:rPr>
        <w:t>Članak 32. Pravilnika mijenja se i sada glasi:</w:t>
      </w:r>
    </w:p>
    <w:p w:rsidR="00FC53B1" w:rsidRDefault="00FC53B1" w:rsidP="00FC53B1">
      <w:pPr>
        <w:suppressAutoHyphens/>
        <w:jc w:val="both"/>
        <w:rPr>
          <w:rFonts w:ascii="Arial" w:hAnsi="Arial" w:cs="Arial"/>
          <w:lang w:val="it-IT"/>
        </w:rPr>
      </w:pPr>
      <w:r>
        <w:rPr>
          <w:rFonts w:ascii="Arial" w:hAnsi="Arial" w:cs="Arial"/>
          <w:lang w:val="it-IT"/>
        </w:rPr>
        <w:t>Povjerenstvo za ocjenjivanje razmatra i ocjenjuje prijave koje su ispunile formalne uvjete natječaja/poziva sukladno kriterijima i mjerilima propisani u uputama za prijavitelje te daje prijedlog za odobravanje financijskih sredstava za programa/projekte o kojem, uzimajući u obziro sve činjenice, razmatra pročelnik nadležnog upravnog odjela kao predsjednik ovog Povjerenstva i dostavlja gradonačelniku u roku koji ne može biti duži od 50 dana od dana završetka natječaja.</w:t>
      </w:r>
    </w:p>
    <w:p w:rsidR="00FC53B1" w:rsidRDefault="00FC53B1" w:rsidP="00FC53B1">
      <w:pPr>
        <w:suppressAutoHyphens/>
        <w:jc w:val="both"/>
        <w:rPr>
          <w:rFonts w:ascii="Arial" w:hAnsi="Arial" w:cs="Arial"/>
          <w:lang w:val="it-IT"/>
        </w:rPr>
      </w:pPr>
      <w:r>
        <w:rPr>
          <w:rFonts w:ascii="Arial" w:hAnsi="Arial" w:cs="Arial"/>
          <w:lang w:val="it-IT"/>
        </w:rPr>
        <w:t>Ako Povjerenstvo za ocjenjivanje ne završi postupak ocjenjivanja u roku od 50 dana, Grad kao davatelj financijskih sredstava obvezan je, radi ubrzanja postupka dodjele sredstava, obustaviti rad tog Povjerenstva te za ocjenjivanje prijava angažirati kompetentne vanjske stručnjake. Odluku o tome donosi gradonačelnik.</w:t>
      </w:r>
    </w:p>
    <w:p w:rsidR="00FC53B1" w:rsidRDefault="00FC53B1" w:rsidP="00FC53B1">
      <w:pPr>
        <w:suppressAutoHyphens/>
        <w:jc w:val="both"/>
        <w:rPr>
          <w:rFonts w:ascii="Arial" w:hAnsi="Arial" w:cs="Arial"/>
          <w:lang w:val="it-IT"/>
        </w:rPr>
      </w:pPr>
      <w:r>
        <w:rPr>
          <w:rFonts w:ascii="Arial" w:hAnsi="Arial" w:cs="Arial"/>
          <w:lang w:val="it-IT"/>
        </w:rPr>
        <w:t>Nakon obustave rada Povjerenstva iz prethodnog stavka, Grad je obvezan angažirati vanjske stručnjake u roku od 14 dana koji su obvezni ocjenjivanje projektnih prijedloga provesti u roku od 30 dana.</w:t>
      </w:r>
    </w:p>
    <w:p w:rsidR="00FC53B1" w:rsidRDefault="00FC53B1" w:rsidP="00FC53B1">
      <w:pPr>
        <w:suppressAutoHyphens/>
        <w:jc w:val="center"/>
        <w:rPr>
          <w:rFonts w:ascii="Arial" w:hAnsi="Arial" w:cs="Arial"/>
          <w:lang w:val="it-IT"/>
        </w:rPr>
      </w:pPr>
      <w:r>
        <w:rPr>
          <w:rFonts w:ascii="Arial" w:hAnsi="Arial" w:cs="Arial"/>
          <w:lang w:val="it-IT"/>
        </w:rPr>
        <w:t>Članak 3.</w:t>
      </w:r>
    </w:p>
    <w:p w:rsidR="00FC53B1" w:rsidRDefault="00FC53B1" w:rsidP="00FC53B1">
      <w:pPr>
        <w:suppressAutoHyphens/>
        <w:jc w:val="both"/>
        <w:rPr>
          <w:rFonts w:ascii="Arial" w:hAnsi="Arial" w:cs="Arial"/>
          <w:lang w:val="it-IT"/>
        </w:rPr>
      </w:pPr>
      <w:r>
        <w:rPr>
          <w:rFonts w:ascii="Arial" w:hAnsi="Arial" w:cs="Arial"/>
          <w:lang w:val="it-IT"/>
        </w:rPr>
        <w:t>Članak 24. Pravilnika mijenja se i glasi:</w:t>
      </w:r>
    </w:p>
    <w:p w:rsidR="00FC53B1" w:rsidRDefault="00FC53B1" w:rsidP="00FC53B1">
      <w:pPr>
        <w:suppressAutoHyphens/>
        <w:jc w:val="both"/>
        <w:rPr>
          <w:rFonts w:ascii="Arial" w:hAnsi="Arial" w:cs="Arial"/>
          <w:lang w:val="it-IT"/>
        </w:rPr>
      </w:pPr>
      <w:r>
        <w:rPr>
          <w:rFonts w:ascii="Arial" w:hAnsi="Arial" w:cs="Arial"/>
          <w:lang w:val="it-IT"/>
        </w:rPr>
        <w:t>Sva natječajna dokumetnacija mora biti u skladu s odredbama Uredbe i ovog Pravilnika.</w:t>
      </w:r>
    </w:p>
    <w:p w:rsidR="00FC53B1" w:rsidRDefault="00FC53B1" w:rsidP="00FC53B1">
      <w:pPr>
        <w:suppressAutoHyphens/>
        <w:jc w:val="both"/>
        <w:rPr>
          <w:rFonts w:ascii="Arial" w:hAnsi="Arial" w:cs="Arial"/>
          <w:lang w:val="it-IT"/>
        </w:rPr>
      </w:pPr>
      <w:r>
        <w:rPr>
          <w:rFonts w:ascii="Arial" w:hAnsi="Arial" w:cs="Arial"/>
          <w:lang w:val="it-IT"/>
        </w:rPr>
        <w:t>Svi propisani obrasci trebaju biti potpisani i ovjereni pečatom od strane ovlaštene osobe podnositelja zahtjeva i voditelja programa/projekta te na zahtjev Grada dostavljaju se u izvorniku.</w:t>
      </w:r>
    </w:p>
    <w:p w:rsidR="00FC53B1" w:rsidRDefault="00FC53B1" w:rsidP="00FC53B1">
      <w:pPr>
        <w:suppressAutoHyphens/>
        <w:jc w:val="center"/>
        <w:rPr>
          <w:rFonts w:ascii="Arial" w:hAnsi="Arial" w:cs="Arial"/>
          <w:lang w:val="it-IT"/>
        </w:rPr>
      </w:pPr>
      <w:r>
        <w:rPr>
          <w:rFonts w:ascii="Arial" w:hAnsi="Arial" w:cs="Arial"/>
          <w:lang w:val="it-IT"/>
        </w:rPr>
        <w:t>Članak 4.</w:t>
      </w:r>
    </w:p>
    <w:p w:rsidR="00FC53B1" w:rsidRDefault="00FC53B1" w:rsidP="00FC53B1">
      <w:pPr>
        <w:suppressAutoHyphens/>
        <w:jc w:val="both"/>
        <w:rPr>
          <w:rFonts w:ascii="Arial" w:hAnsi="Arial" w:cs="Arial"/>
          <w:lang w:val="it-IT"/>
        </w:rPr>
      </w:pPr>
      <w:r>
        <w:rPr>
          <w:rFonts w:ascii="Arial" w:hAnsi="Arial" w:cs="Arial"/>
          <w:lang w:val="it-IT"/>
        </w:rPr>
        <w:t>Grad kao davatelj sredstava koristiti će  podatke iz Nacionalnog kataloga vrijednosti standardnih veličina jediničnih troškova za pojedine vrste troška nakon donošenja istog ukoliko ga bude moguće primijeniti.</w:t>
      </w:r>
    </w:p>
    <w:p w:rsidR="00FC53B1" w:rsidRDefault="00FC53B1" w:rsidP="00FC53B1">
      <w:pPr>
        <w:suppressAutoHyphens/>
        <w:jc w:val="both"/>
        <w:rPr>
          <w:rFonts w:ascii="Arial" w:hAnsi="Arial" w:cs="Arial"/>
          <w:lang w:val="it-IT"/>
        </w:rPr>
      </w:pPr>
      <w:r>
        <w:rPr>
          <w:rFonts w:ascii="Arial" w:hAnsi="Arial" w:cs="Arial"/>
          <w:lang w:val="it-IT"/>
        </w:rPr>
        <w:t>Ukoliko ga neće biti moguće primijeniti, Grad će koristiti pojednostavljenu troškovnu opciju utemeljenu na posebnoj metodologiji obračuna troškova.</w:t>
      </w:r>
    </w:p>
    <w:p w:rsidR="00FC53B1" w:rsidRDefault="00FC53B1" w:rsidP="00FC53B1">
      <w:pPr>
        <w:suppressAutoHyphens/>
        <w:jc w:val="both"/>
        <w:rPr>
          <w:rFonts w:ascii="Arial" w:hAnsi="Arial" w:cs="Arial"/>
          <w:lang w:val="it-IT"/>
        </w:rPr>
      </w:pPr>
      <w:r>
        <w:rPr>
          <w:rFonts w:ascii="Arial" w:hAnsi="Arial" w:cs="Arial"/>
          <w:lang w:val="it-IT"/>
        </w:rPr>
        <w:t>Ako se Grad odluči na korištenje pojednostavljene troškovne opcije u natječajnoj dokumetaciji obvezan je navesti sadržajne mjerljive ishode i financijske korekcije te druge dokaze provedbe projekte koje očekuje za intervencije za sredstava koja se pravdaju na temelju pojednostavljene troškovne opcije.</w:t>
      </w:r>
    </w:p>
    <w:p w:rsidR="00FC53B1" w:rsidRDefault="00FC53B1" w:rsidP="00FC53B1">
      <w:pPr>
        <w:pStyle w:val="NoSpacing"/>
        <w:jc w:val="center"/>
        <w:rPr>
          <w:rFonts w:ascii="Arial" w:hAnsi="Arial" w:cs="Arial"/>
          <w:lang w:eastAsia="ar-SA"/>
        </w:rPr>
      </w:pPr>
      <w:r>
        <w:rPr>
          <w:rFonts w:ascii="Arial" w:hAnsi="Arial" w:cs="Arial"/>
          <w:lang w:eastAsia="ar-SA"/>
        </w:rPr>
        <w:t>Članak 5.</w:t>
      </w:r>
    </w:p>
    <w:p w:rsidR="00FC53B1" w:rsidRDefault="00FC53B1" w:rsidP="00FC53B1">
      <w:pPr>
        <w:pStyle w:val="NoSpacing"/>
        <w:jc w:val="both"/>
        <w:rPr>
          <w:rFonts w:ascii="Arial" w:hAnsi="Arial" w:cs="Arial"/>
          <w:lang w:eastAsia="ar-SA"/>
        </w:rPr>
      </w:pPr>
      <w:r>
        <w:rPr>
          <w:rFonts w:ascii="Arial" w:hAnsi="Arial" w:cs="Arial"/>
          <w:lang w:eastAsia="ar-SA"/>
        </w:rPr>
        <w:t>Ostale odredbe Pravilnika se ne mijenjaju.</w:t>
      </w:r>
    </w:p>
    <w:p w:rsidR="00FC53B1" w:rsidRDefault="00FC53B1" w:rsidP="00FC53B1">
      <w:pPr>
        <w:pStyle w:val="NoSpacing"/>
        <w:jc w:val="both"/>
        <w:rPr>
          <w:rFonts w:ascii="Arial" w:hAnsi="Arial" w:cs="Arial"/>
          <w:lang w:eastAsia="ar-SA"/>
        </w:rPr>
      </w:pPr>
    </w:p>
    <w:p w:rsidR="00FC53B1" w:rsidRDefault="00FC53B1" w:rsidP="00FC53B1">
      <w:pPr>
        <w:pStyle w:val="NoSpacing"/>
        <w:jc w:val="center"/>
        <w:rPr>
          <w:rFonts w:ascii="Arial" w:hAnsi="Arial" w:cs="Arial"/>
          <w:lang w:eastAsia="ar-SA"/>
        </w:rPr>
      </w:pPr>
      <w:r>
        <w:rPr>
          <w:rFonts w:ascii="Arial" w:hAnsi="Arial" w:cs="Arial"/>
          <w:lang w:eastAsia="ar-SA"/>
        </w:rPr>
        <w:t>Članak 6.</w:t>
      </w:r>
    </w:p>
    <w:p w:rsidR="00FC53B1" w:rsidRPr="004C6157" w:rsidRDefault="00FC53B1" w:rsidP="00FC53B1">
      <w:pPr>
        <w:pStyle w:val="NoSpacing"/>
        <w:jc w:val="both"/>
        <w:rPr>
          <w:rFonts w:ascii="Arial" w:hAnsi="Arial" w:cs="Arial"/>
          <w:lang w:eastAsia="ar-SA"/>
        </w:rPr>
      </w:pPr>
      <w:r>
        <w:rPr>
          <w:rFonts w:ascii="Arial" w:hAnsi="Arial" w:cs="Arial"/>
          <w:lang w:eastAsia="ar-SA"/>
        </w:rPr>
        <w:t>Ova Odluka stupa na snagu osmog dana od dana objave, a objaviti će se u Službenom glasniku Grada Duga Rese.</w:t>
      </w:r>
    </w:p>
    <w:p w:rsidR="00FC53B1" w:rsidRPr="004C6157" w:rsidRDefault="00FC53B1" w:rsidP="00FC53B1">
      <w:pPr>
        <w:suppressAutoHyphens/>
        <w:jc w:val="both"/>
        <w:rPr>
          <w:rFonts w:ascii="Arial" w:hAnsi="Arial" w:cs="Arial"/>
          <w:lang w:eastAsia="ar-SA"/>
        </w:rPr>
      </w:pPr>
      <w:r w:rsidRPr="004C6157">
        <w:rPr>
          <w:rFonts w:ascii="Arial" w:hAnsi="Arial" w:cs="Arial"/>
          <w:lang w:eastAsia="ar-SA"/>
        </w:rPr>
        <w:tab/>
      </w:r>
      <w:r w:rsidRPr="004C6157">
        <w:rPr>
          <w:rFonts w:ascii="Arial" w:hAnsi="Arial" w:cs="Arial"/>
          <w:lang w:eastAsia="ar-SA"/>
        </w:rPr>
        <w:tab/>
      </w:r>
      <w:r w:rsidRPr="004C6157">
        <w:rPr>
          <w:rFonts w:ascii="Arial" w:hAnsi="Arial" w:cs="Arial"/>
          <w:lang w:eastAsia="ar-SA"/>
        </w:rPr>
        <w:tab/>
      </w:r>
      <w:r w:rsidRPr="004C6157">
        <w:rPr>
          <w:rFonts w:ascii="Arial" w:hAnsi="Arial" w:cs="Arial"/>
          <w:lang w:eastAsia="ar-SA"/>
        </w:rPr>
        <w:tab/>
      </w:r>
      <w:r w:rsidRPr="004C6157">
        <w:rPr>
          <w:rFonts w:ascii="Arial" w:hAnsi="Arial" w:cs="Arial"/>
          <w:lang w:eastAsia="ar-SA"/>
        </w:rPr>
        <w:tab/>
        <w:t xml:space="preserve">                      PREDSJEDNIK GRADSKOG VIJEĆA:</w:t>
      </w:r>
    </w:p>
    <w:p w:rsidR="00FC53B1" w:rsidRPr="004C6157" w:rsidRDefault="00FC53B1" w:rsidP="00FC53B1">
      <w:pPr>
        <w:suppressAutoHyphens/>
        <w:jc w:val="both"/>
        <w:rPr>
          <w:rFonts w:ascii="Arial" w:hAnsi="Arial" w:cs="Arial"/>
          <w:lang w:eastAsia="ar-SA"/>
        </w:rPr>
      </w:pPr>
      <w:r w:rsidRPr="004C6157">
        <w:rPr>
          <w:rFonts w:ascii="Arial" w:hAnsi="Arial" w:cs="Arial"/>
          <w:lang w:eastAsia="ar-SA"/>
        </w:rPr>
        <w:t xml:space="preserve">                                                                               </w:t>
      </w:r>
      <w:r>
        <w:rPr>
          <w:rFonts w:ascii="Arial" w:hAnsi="Arial" w:cs="Arial"/>
          <w:lang w:eastAsia="ar-SA"/>
        </w:rPr>
        <w:t xml:space="preserve">            Dr. med. Miroslav Furdek</w:t>
      </w:r>
      <w:r w:rsidR="009055E6">
        <w:rPr>
          <w:rFonts w:ascii="Arial" w:hAnsi="Arial" w:cs="Arial"/>
          <w:lang w:eastAsia="ar-SA"/>
        </w:rPr>
        <w:t>, v.r.</w:t>
      </w:r>
    </w:p>
    <w:p w:rsidR="00613A5A" w:rsidRPr="005E12F2" w:rsidRDefault="00613A5A" w:rsidP="00613A5A">
      <w:pPr>
        <w:pStyle w:val="NoSpacing"/>
        <w:ind w:firstLine="708"/>
        <w:rPr>
          <w:rFonts w:ascii="Arial" w:hAnsi="Arial" w:cs="Arial"/>
          <w:sz w:val="20"/>
          <w:szCs w:val="20"/>
        </w:rPr>
      </w:pPr>
      <w:r w:rsidRPr="005E12F2">
        <w:rPr>
          <w:rFonts w:ascii="Arial" w:hAnsi="Arial" w:cs="Arial"/>
          <w:noProof/>
          <w:sz w:val="20"/>
          <w:szCs w:val="20"/>
        </w:rPr>
        <w:lastRenderedPageBreak/>
        <w:drawing>
          <wp:inline distT="0" distB="0" distL="0" distR="0" wp14:anchorId="321A4DF3" wp14:editId="362D3E2B">
            <wp:extent cx="466725" cy="561975"/>
            <wp:effectExtent l="19050" t="0" r="9525" b="0"/>
            <wp:docPr id="14"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13A5A" w:rsidRPr="00DE633E" w:rsidRDefault="00613A5A" w:rsidP="00613A5A">
      <w:pPr>
        <w:pStyle w:val="NoSpacing"/>
        <w:rPr>
          <w:rFonts w:ascii="Arial" w:hAnsi="Arial" w:cs="Arial"/>
          <w:sz w:val="20"/>
          <w:szCs w:val="20"/>
        </w:rPr>
      </w:pPr>
      <w:r w:rsidRPr="00DE633E">
        <w:rPr>
          <w:rFonts w:ascii="Arial" w:hAnsi="Arial" w:cs="Arial"/>
          <w:sz w:val="20"/>
          <w:szCs w:val="20"/>
        </w:rPr>
        <w:t>REPUBLIKA HRVATSKA</w:t>
      </w:r>
    </w:p>
    <w:p w:rsidR="00613A5A" w:rsidRPr="00DE633E" w:rsidRDefault="00613A5A" w:rsidP="00613A5A">
      <w:pPr>
        <w:pStyle w:val="NoSpacing"/>
        <w:rPr>
          <w:rFonts w:ascii="Arial" w:hAnsi="Arial" w:cs="Arial"/>
          <w:sz w:val="20"/>
          <w:szCs w:val="20"/>
          <w:lang w:val="de-DE"/>
        </w:rPr>
      </w:pPr>
      <w:r w:rsidRPr="00DE633E">
        <w:rPr>
          <w:rFonts w:ascii="Arial" w:hAnsi="Arial" w:cs="Arial"/>
          <w:sz w:val="20"/>
          <w:szCs w:val="20"/>
          <w:lang w:val="de-DE"/>
        </w:rPr>
        <w:t>KARLOVAČKA ŽUPANIJA</w:t>
      </w:r>
    </w:p>
    <w:p w:rsidR="00613A5A" w:rsidRPr="00DE633E" w:rsidRDefault="00613A5A" w:rsidP="00613A5A">
      <w:pPr>
        <w:pStyle w:val="NoSpacing"/>
        <w:rPr>
          <w:rFonts w:ascii="Arial" w:hAnsi="Arial" w:cs="Arial"/>
          <w:sz w:val="20"/>
          <w:szCs w:val="20"/>
          <w:lang w:val="de-DE"/>
        </w:rPr>
      </w:pPr>
      <w:r w:rsidRPr="00DE633E">
        <w:rPr>
          <w:rFonts w:ascii="Arial" w:hAnsi="Arial" w:cs="Arial"/>
          <w:sz w:val="20"/>
          <w:szCs w:val="20"/>
          <w:lang w:val="de-DE"/>
        </w:rPr>
        <w:t>GRAD DUGA RESA</w:t>
      </w:r>
    </w:p>
    <w:p w:rsidR="00613A5A" w:rsidRPr="00DE633E" w:rsidRDefault="00613A5A" w:rsidP="00613A5A">
      <w:pPr>
        <w:pStyle w:val="NoSpacing"/>
        <w:rPr>
          <w:rFonts w:ascii="Arial" w:hAnsi="Arial" w:cs="Arial"/>
          <w:sz w:val="20"/>
          <w:szCs w:val="20"/>
          <w:lang w:val="de-DE"/>
        </w:rPr>
      </w:pPr>
      <w:r w:rsidRPr="00DE633E">
        <w:rPr>
          <w:rFonts w:ascii="Arial" w:hAnsi="Arial" w:cs="Arial"/>
          <w:sz w:val="20"/>
          <w:szCs w:val="20"/>
          <w:lang w:val="de-DE"/>
        </w:rPr>
        <w:t>GRADSKO VIJEĆE</w:t>
      </w:r>
    </w:p>
    <w:p w:rsidR="00613A5A" w:rsidRPr="00DE633E" w:rsidRDefault="00613A5A" w:rsidP="00613A5A">
      <w:pPr>
        <w:pStyle w:val="NoSpacing"/>
        <w:rPr>
          <w:rFonts w:ascii="Arial" w:hAnsi="Arial" w:cs="Arial"/>
          <w:sz w:val="20"/>
          <w:szCs w:val="20"/>
        </w:rPr>
      </w:pPr>
      <w:r w:rsidRPr="00DE633E">
        <w:rPr>
          <w:rFonts w:ascii="Arial" w:hAnsi="Arial" w:cs="Arial"/>
          <w:sz w:val="20"/>
          <w:szCs w:val="20"/>
        </w:rPr>
        <w:t>KLASA:</w:t>
      </w:r>
      <w:r>
        <w:rPr>
          <w:rFonts w:ascii="Arial" w:hAnsi="Arial" w:cs="Arial"/>
          <w:sz w:val="20"/>
          <w:szCs w:val="20"/>
        </w:rPr>
        <w:t xml:space="preserve"> 810-01/21-01/03</w:t>
      </w:r>
    </w:p>
    <w:p w:rsidR="00613A5A" w:rsidRPr="00DE633E" w:rsidRDefault="00613A5A" w:rsidP="00613A5A">
      <w:pPr>
        <w:pStyle w:val="NoSpacing"/>
        <w:rPr>
          <w:rFonts w:ascii="Arial" w:hAnsi="Arial" w:cs="Arial"/>
          <w:sz w:val="20"/>
          <w:szCs w:val="20"/>
        </w:rPr>
      </w:pPr>
      <w:r w:rsidRPr="00DE633E">
        <w:rPr>
          <w:rFonts w:ascii="Arial" w:hAnsi="Arial" w:cs="Arial"/>
          <w:sz w:val="20"/>
          <w:szCs w:val="20"/>
        </w:rPr>
        <w:t>URBROJ:</w:t>
      </w:r>
      <w:r>
        <w:rPr>
          <w:rFonts w:ascii="Arial" w:hAnsi="Arial" w:cs="Arial"/>
          <w:sz w:val="20"/>
          <w:szCs w:val="20"/>
        </w:rPr>
        <w:t xml:space="preserve"> 2133/03-03/06-21-17</w:t>
      </w:r>
    </w:p>
    <w:p w:rsidR="00613A5A" w:rsidRPr="00F06F1B" w:rsidRDefault="00613A5A" w:rsidP="00613A5A">
      <w:pPr>
        <w:pStyle w:val="NoSpacing"/>
        <w:rPr>
          <w:rFonts w:ascii="Arial" w:hAnsi="Arial" w:cs="Arial"/>
          <w:sz w:val="18"/>
          <w:szCs w:val="18"/>
        </w:rPr>
      </w:pPr>
      <w:r w:rsidRPr="00F06F1B">
        <w:rPr>
          <w:rFonts w:ascii="Arial" w:hAnsi="Arial" w:cs="Arial"/>
          <w:sz w:val="18"/>
          <w:szCs w:val="18"/>
        </w:rPr>
        <w:t xml:space="preserve">Duga Resa, </w:t>
      </w:r>
      <w:r>
        <w:rPr>
          <w:rFonts w:ascii="Arial" w:hAnsi="Arial" w:cs="Arial"/>
          <w:sz w:val="18"/>
          <w:szCs w:val="18"/>
        </w:rPr>
        <w:t>30. studenog 2021</w:t>
      </w:r>
    </w:p>
    <w:p w:rsidR="00613A5A" w:rsidRPr="00F06F1B" w:rsidRDefault="00613A5A" w:rsidP="00613A5A">
      <w:pPr>
        <w:pStyle w:val="NoSpacing"/>
        <w:rPr>
          <w:rFonts w:ascii="Arial" w:hAnsi="Arial" w:cs="Arial"/>
          <w:sz w:val="18"/>
          <w:szCs w:val="18"/>
        </w:rPr>
      </w:pPr>
    </w:p>
    <w:p w:rsidR="00613A5A" w:rsidRPr="00B94C13" w:rsidRDefault="00613A5A" w:rsidP="00613A5A">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lang w:eastAsia="ar-SA"/>
        </w:rPr>
        <w:t>Na temelju članka 17. Zakona o ublažavanju i uklanjanju posljedica prirodnih nepogoda  (Narodne novine broj 16/19)  i članka  47</w:t>
      </w:r>
      <w:r w:rsidRPr="001A4562">
        <w:rPr>
          <w:rFonts w:ascii="Arial" w:eastAsia="Times New Roman" w:hAnsi="Arial" w:cs="Arial"/>
          <w:lang w:eastAsia="ar-SA"/>
        </w:rPr>
        <w:t>. Statuta Grada Duge Rese (Službeni gl</w:t>
      </w:r>
      <w:r>
        <w:rPr>
          <w:rFonts w:ascii="Arial" w:eastAsia="Times New Roman" w:hAnsi="Arial" w:cs="Arial"/>
          <w:lang w:eastAsia="ar-SA"/>
        </w:rPr>
        <w:t>asnik Grada Duge Rese broj 2/13, 1/15, 6/17, 10/17, 2/18, 06/18 - pročišćeni tekst,  2/20 i 2/21</w:t>
      </w:r>
      <w:r w:rsidRPr="001A4562">
        <w:rPr>
          <w:rFonts w:ascii="Arial" w:eastAsia="Times New Roman" w:hAnsi="Arial" w:cs="Arial"/>
          <w:lang w:eastAsia="ar-SA"/>
        </w:rPr>
        <w:t>) Gradsko vijeće Grada Duge Rese</w:t>
      </w:r>
      <w:r>
        <w:rPr>
          <w:rFonts w:ascii="Arial" w:eastAsia="Times New Roman" w:hAnsi="Arial" w:cs="Arial"/>
          <w:lang w:eastAsia="ar-SA"/>
        </w:rPr>
        <w:t xml:space="preserve"> na sjednici održanoj  dana  30. studenog 2021</w:t>
      </w:r>
      <w:r w:rsidRPr="001A4562">
        <w:rPr>
          <w:rFonts w:ascii="Arial" w:eastAsia="Times New Roman" w:hAnsi="Arial" w:cs="Arial"/>
          <w:lang w:eastAsia="ar-SA"/>
        </w:rPr>
        <w:t>. godine  donijelo je</w:t>
      </w:r>
    </w:p>
    <w:p w:rsidR="00613A5A" w:rsidRPr="00F06F1B" w:rsidRDefault="00613A5A" w:rsidP="00613A5A">
      <w:pPr>
        <w:suppressAutoHyphens/>
        <w:spacing w:after="0" w:line="240" w:lineRule="auto"/>
        <w:jc w:val="both"/>
        <w:rPr>
          <w:rFonts w:ascii="Arial" w:eastAsia="Times New Roman" w:hAnsi="Arial" w:cs="Arial"/>
          <w:sz w:val="18"/>
          <w:szCs w:val="18"/>
          <w:lang w:eastAsia="ar-SA"/>
        </w:rPr>
      </w:pPr>
    </w:p>
    <w:p w:rsidR="00613A5A" w:rsidRDefault="00613A5A" w:rsidP="00613A5A">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Odluku o donošenju </w:t>
      </w:r>
    </w:p>
    <w:p w:rsidR="00613A5A" w:rsidRDefault="00613A5A" w:rsidP="00613A5A">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Plana djelovanja u području prirodnih nepogoda za 2022. godinu </w:t>
      </w:r>
    </w:p>
    <w:p w:rsidR="00613A5A" w:rsidRPr="001A4562" w:rsidRDefault="00613A5A" w:rsidP="00613A5A">
      <w:pPr>
        <w:suppressAutoHyphens/>
        <w:spacing w:after="0" w:line="240" w:lineRule="auto"/>
        <w:jc w:val="center"/>
        <w:rPr>
          <w:rFonts w:ascii="Arial" w:eastAsia="Times New Roman" w:hAnsi="Arial" w:cs="Arial"/>
          <w:b/>
          <w:lang w:eastAsia="ar-SA"/>
        </w:rPr>
      </w:pPr>
    </w:p>
    <w:p w:rsidR="00613A5A" w:rsidRPr="00F75F37" w:rsidRDefault="00613A5A" w:rsidP="00613A5A">
      <w:pPr>
        <w:suppressAutoHyphens/>
        <w:spacing w:after="0" w:line="240" w:lineRule="auto"/>
        <w:jc w:val="center"/>
        <w:rPr>
          <w:rFonts w:ascii="Arial" w:eastAsia="Times New Roman" w:hAnsi="Arial" w:cs="Arial"/>
          <w:lang w:eastAsia="ar-SA"/>
        </w:rPr>
      </w:pPr>
      <w:r w:rsidRPr="00F75F37">
        <w:rPr>
          <w:rFonts w:ascii="Arial" w:eastAsia="Times New Roman" w:hAnsi="Arial" w:cs="Arial"/>
          <w:lang w:eastAsia="ar-SA"/>
        </w:rPr>
        <w:t>Članak 1.</w:t>
      </w:r>
    </w:p>
    <w:p w:rsidR="00613A5A" w:rsidRDefault="00613A5A" w:rsidP="00613A5A">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Ovom Odlukom donosi se „Plan djelovanja u području prirodnih nepogoda za 2022. godinu“ za Grad Dugu Resu.</w:t>
      </w:r>
    </w:p>
    <w:p w:rsidR="00613A5A" w:rsidRDefault="00613A5A" w:rsidP="00613A5A">
      <w:pPr>
        <w:suppressAutoHyphens/>
        <w:spacing w:after="0" w:line="240" w:lineRule="auto"/>
        <w:ind w:right="-360"/>
        <w:rPr>
          <w:rFonts w:ascii="Arial" w:eastAsia="Times New Roman" w:hAnsi="Arial" w:cs="Arial"/>
          <w:b/>
          <w:color w:val="000000"/>
          <w:lang w:eastAsia="ar-SA"/>
        </w:rPr>
      </w:pPr>
    </w:p>
    <w:p w:rsidR="00613A5A" w:rsidRPr="00F75F37" w:rsidRDefault="00613A5A" w:rsidP="00613A5A">
      <w:pPr>
        <w:suppressAutoHyphens/>
        <w:spacing w:after="0" w:line="240" w:lineRule="auto"/>
        <w:ind w:right="-360"/>
        <w:jc w:val="center"/>
        <w:rPr>
          <w:rFonts w:ascii="Arial" w:eastAsia="Times New Roman" w:hAnsi="Arial" w:cs="Arial"/>
          <w:color w:val="000000"/>
          <w:lang w:eastAsia="ar-SA"/>
        </w:rPr>
      </w:pPr>
      <w:r w:rsidRPr="00F75F37">
        <w:rPr>
          <w:rFonts w:ascii="Arial" w:eastAsia="Times New Roman" w:hAnsi="Arial" w:cs="Arial"/>
          <w:color w:val="000000"/>
          <w:lang w:eastAsia="ar-SA"/>
        </w:rPr>
        <w:t>Članak 2.</w:t>
      </w:r>
    </w:p>
    <w:p w:rsidR="00613A5A" w:rsidRDefault="00613A5A" w:rsidP="00613A5A">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Plan djelovanja u području elementarnih nepogoda za 2022. godinu  je sastavni dio ove Odluke.</w:t>
      </w:r>
    </w:p>
    <w:p w:rsidR="00613A5A" w:rsidRDefault="00613A5A" w:rsidP="00613A5A">
      <w:pPr>
        <w:suppressAutoHyphens/>
        <w:spacing w:after="0" w:line="240" w:lineRule="auto"/>
        <w:ind w:right="-360"/>
        <w:rPr>
          <w:rFonts w:ascii="Arial" w:eastAsia="Times New Roman" w:hAnsi="Arial" w:cs="Arial"/>
          <w:color w:val="000000"/>
          <w:lang w:eastAsia="ar-SA"/>
        </w:rPr>
      </w:pPr>
    </w:p>
    <w:p w:rsidR="00613A5A" w:rsidRPr="00F75F37" w:rsidRDefault="00613A5A" w:rsidP="00613A5A">
      <w:pPr>
        <w:suppressAutoHyphens/>
        <w:spacing w:after="0" w:line="240" w:lineRule="auto"/>
        <w:ind w:right="-360"/>
        <w:jc w:val="center"/>
        <w:rPr>
          <w:rFonts w:ascii="Arial" w:eastAsia="Times New Roman" w:hAnsi="Arial" w:cs="Arial"/>
          <w:color w:val="000000"/>
          <w:lang w:eastAsia="ar-SA"/>
        </w:rPr>
      </w:pPr>
      <w:r w:rsidRPr="00F75F37">
        <w:rPr>
          <w:rFonts w:ascii="Arial" w:eastAsia="Times New Roman" w:hAnsi="Arial" w:cs="Arial"/>
          <w:lang w:eastAsia="ar-SA"/>
        </w:rPr>
        <w:t>Članak 3.</w:t>
      </w:r>
    </w:p>
    <w:p w:rsidR="00613A5A" w:rsidRDefault="00613A5A" w:rsidP="00613A5A">
      <w:pPr>
        <w:suppressAutoHyphens/>
        <w:spacing w:after="0" w:line="240" w:lineRule="auto"/>
        <w:rPr>
          <w:rFonts w:ascii="Arial" w:eastAsia="Times New Roman" w:hAnsi="Arial" w:cs="Arial"/>
          <w:lang w:eastAsia="ar-SA"/>
        </w:rPr>
      </w:pPr>
      <w:r>
        <w:rPr>
          <w:rFonts w:ascii="Arial" w:eastAsia="Times New Roman" w:hAnsi="Arial" w:cs="Arial"/>
          <w:lang w:eastAsia="ar-SA"/>
        </w:rPr>
        <w:t>Ova Odluka stupa na snagu osmog dana od dana objave u Službenom glasniku Grada Duge Rese.</w:t>
      </w:r>
    </w:p>
    <w:p w:rsidR="00613A5A" w:rsidRDefault="00613A5A" w:rsidP="00613A5A">
      <w:pPr>
        <w:suppressAutoHyphens/>
        <w:spacing w:after="0" w:line="240" w:lineRule="auto"/>
        <w:rPr>
          <w:rFonts w:ascii="Arial" w:eastAsia="Times New Roman" w:hAnsi="Arial" w:cs="Arial"/>
          <w:lang w:eastAsia="ar-SA"/>
        </w:rPr>
      </w:pPr>
    </w:p>
    <w:p w:rsidR="00613A5A" w:rsidRPr="00B94C13" w:rsidRDefault="00613A5A" w:rsidP="00613A5A">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     </w:t>
      </w:r>
    </w:p>
    <w:p w:rsidR="00613A5A" w:rsidRPr="00DE633E" w:rsidRDefault="00613A5A" w:rsidP="00613A5A">
      <w:pPr>
        <w:suppressAutoHyphens/>
        <w:spacing w:after="0" w:line="240" w:lineRule="auto"/>
        <w:jc w:val="right"/>
        <w:rPr>
          <w:rFonts w:ascii="Arial" w:eastAsia="Times New Roman" w:hAnsi="Arial" w:cs="Arial"/>
          <w:b/>
          <w:lang w:eastAsia="ar-SA"/>
        </w:rPr>
      </w:pPr>
      <w:r w:rsidRPr="00DE633E">
        <w:rPr>
          <w:rFonts w:ascii="Arial" w:eastAsia="Times New Roman" w:hAnsi="Arial" w:cs="Arial"/>
          <w:b/>
          <w:lang w:eastAsia="ar-SA"/>
        </w:rPr>
        <w:t xml:space="preserve">                                                                                PREDSJEDNIK GRADSKOG VIJEĆA:</w:t>
      </w:r>
    </w:p>
    <w:p w:rsidR="00613A5A" w:rsidRPr="00B451C2" w:rsidRDefault="00613A5A" w:rsidP="00613A5A">
      <w:pPr>
        <w:suppressAutoHyphens/>
        <w:spacing w:after="0" w:line="240" w:lineRule="auto"/>
        <w:jc w:val="center"/>
        <w:rPr>
          <w:rFonts w:ascii="Arial" w:eastAsia="Times New Roman" w:hAnsi="Arial" w:cs="Arial"/>
          <w:b/>
          <w:lang w:eastAsia="ar-SA"/>
        </w:rPr>
      </w:pPr>
      <w:r w:rsidRPr="00B451C2">
        <w:rPr>
          <w:rFonts w:ascii="Arial" w:eastAsia="Times New Roman" w:hAnsi="Arial" w:cs="Arial"/>
          <w:b/>
          <w:lang w:eastAsia="ar-SA"/>
        </w:rPr>
        <w:t xml:space="preserve">                                                                               </w:t>
      </w:r>
      <w:r>
        <w:rPr>
          <w:rFonts w:ascii="Arial" w:eastAsia="Times New Roman" w:hAnsi="Arial" w:cs="Arial"/>
          <w:b/>
          <w:lang w:eastAsia="ar-SA"/>
        </w:rPr>
        <w:t>Dr. med. Miroslav Furdek</w:t>
      </w:r>
      <w:r w:rsidR="00295BA1">
        <w:rPr>
          <w:rFonts w:ascii="Arial" w:eastAsia="Times New Roman" w:hAnsi="Arial" w:cs="Arial"/>
          <w:b/>
          <w:lang w:eastAsia="ar-SA"/>
        </w:rPr>
        <w:t>, v.r.</w:t>
      </w:r>
    </w:p>
    <w:p w:rsidR="001130C5" w:rsidRDefault="001130C5"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83B85">
      <w:pPr>
        <w:pStyle w:val="NoSpacing"/>
        <w:rPr>
          <w:b/>
        </w:rPr>
      </w:pPr>
      <w:r>
        <w:lastRenderedPageBreak/>
        <w:t xml:space="preserve">             </w:t>
      </w:r>
      <w:r>
        <w:rPr>
          <w:noProof/>
        </w:rPr>
        <w:drawing>
          <wp:inline distT="0" distB="0" distL="0" distR="0" wp14:anchorId="394C8A0F" wp14:editId="48593ECF">
            <wp:extent cx="533400" cy="676275"/>
            <wp:effectExtent l="0" t="0" r="0" b="9525"/>
            <wp:docPr id="1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613A5A" w:rsidRDefault="00613A5A" w:rsidP="00D83B85">
      <w:pPr>
        <w:pStyle w:val="NoSpacing"/>
        <w:rPr>
          <w:b/>
        </w:rPr>
      </w:pPr>
      <w:r>
        <w:rPr>
          <w:b/>
        </w:rPr>
        <w:t>REPUBLIKA HRVATSKA</w:t>
      </w:r>
    </w:p>
    <w:p w:rsidR="00613A5A" w:rsidRDefault="00613A5A" w:rsidP="00D83B85">
      <w:pPr>
        <w:pStyle w:val="NoSpacing"/>
        <w:rPr>
          <w:b/>
        </w:rPr>
      </w:pPr>
      <w:r>
        <w:rPr>
          <w:b/>
        </w:rPr>
        <w:t>KARLOVAČKA ŽUPANIJA</w:t>
      </w:r>
    </w:p>
    <w:p w:rsidR="00613A5A" w:rsidRDefault="00613A5A" w:rsidP="00D83B85">
      <w:pPr>
        <w:pStyle w:val="NoSpacing"/>
        <w:rPr>
          <w:b/>
        </w:rPr>
      </w:pPr>
      <w:r>
        <w:rPr>
          <w:b/>
        </w:rPr>
        <w:t>GRAD DUGA RESA</w:t>
      </w:r>
    </w:p>
    <w:p w:rsidR="00613A5A" w:rsidRDefault="00613A5A" w:rsidP="00D83B85">
      <w:pPr>
        <w:pStyle w:val="NoSpacing"/>
        <w:rPr>
          <w:b/>
        </w:rPr>
      </w:pPr>
      <w:r>
        <w:rPr>
          <w:b/>
        </w:rPr>
        <w:t>GRADSKO VIJEĆE</w:t>
      </w:r>
    </w:p>
    <w:p w:rsidR="00613A5A" w:rsidRDefault="00613A5A" w:rsidP="00D83B85">
      <w:pPr>
        <w:pStyle w:val="NoSpacing"/>
      </w:pPr>
      <w:r>
        <w:rPr>
          <w:b/>
        </w:rPr>
        <w:t xml:space="preserve">KLASA: </w:t>
      </w:r>
      <w:r>
        <w:t>406-01/21-01/03</w:t>
      </w:r>
    </w:p>
    <w:p w:rsidR="00613A5A" w:rsidRDefault="00613A5A" w:rsidP="00D83B85">
      <w:pPr>
        <w:pStyle w:val="NoSpacing"/>
      </w:pPr>
      <w:r>
        <w:rPr>
          <w:b/>
        </w:rPr>
        <w:t xml:space="preserve">URBROJ: </w:t>
      </w:r>
      <w:r>
        <w:t>2133/03-05/02-21-</w:t>
      </w:r>
    </w:p>
    <w:p w:rsidR="00613A5A" w:rsidRDefault="00613A5A" w:rsidP="00D83B85">
      <w:pPr>
        <w:pStyle w:val="NoSpacing"/>
      </w:pPr>
      <w:r>
        <w:t>Duga Resa, 30. studenog 2021. godine</w:t>
      </w:r>
    </w:p>
    <w:p w:rsidR="00613A5A" w:rsidRDefault="00613A5A" w:rsidP="00D83B85">
      <w:pPr>
        <w:pStyle w:val="NoSpacing"/>
      </w:pPr>
    </w:p>
    <w:p w:rsidR="00613A5A" w:rsidRDefault="00613A5A" w:rsidP="00613A5A">
      <w:pPr>
        <w:ind w:firstLine="708"/>
        <w:jc w:val="both"/>
        <w:rPr>
          <w:rFonts w:ascii="Arial" w:hAnsi="Arial" w:cs="Arial"/>
        </w:rPr>
      </w:pPr>
      <w:r>
        <w:rPr>
          <w:rFonts w:ascii="Arial" w:hAnsi="Arial" w:cs="Arial"/>
        </w:rPr>
        <w:t>Na temelju članka 47. Statuta Grada Duge Rese (Službeni glasnik Grada Duge Rese broj 6/18-pročišćeni tekst, 2/20, 2/21), Odluke o izvršavanju proračuna Grada Duge Rese za 2021. godinu (Službeni glasnik Grada Duge Rese broj 9/20), Proračunom Grada Duge Rese za 2021. godinu (Službeni glasnik Grada Duge Rese broj 9/20, 4/21),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5. sjednici održanoj dana 30. studenoga 2021. godine donijelo je</w:t>
      </w:r>
    </w:p>
    <w:p w:rsidR="00613A5A" w:rsidRPr="00D83B85" w:rsidRDefault="00613A5A" w:rsidP="00D83B85">
      <w:pPr>
        <w:pStyle w:val="NoSpacing"/>
        <w:jc w:val="center"/>
        <w:rPr>
          <w:rFonts w:ascii="Arial" w:hAnsi="Arial" w:cs="Arial"/>
        </w:rPr>
      </w:pPr>
    </w:p>
    <w:p w:rsidR="00613A5A" w:rsidRPr="00D83B85" w:rsidRDefault="00613A5A" w:rsidP="00D83B85">
      <w:pPr>
        <w:pStyle w:val="NoSpacing"/>
        <w:jc w:val="center"/>
        <w:rPr>
          <w:rFonts w:ascii="Arial" w:hAnsi="Arial" w:cs="Arial"/>
          <w:b/>
        </w:rPr>
      </w:pPr>
      <w:r w:rsidRPr="00D83B85">
        <w:rPr>
          <w:rFonts w:ascii="Arial" w:hAnsi="Arial" w:cs="Arial"/>
          <w:b/>
        </w:rPr>
        <w:t>O  D   L  U  K  U</w:t>
      </w:r>
    </w:p>
    <w:p w:rsidR="00613A5A" w:rsidRPr="00D83B85" w:rsidRDefault="00613A5A" w:rsidP="00D83B85">
      <w:pPr>
        <w:pStyle w:val="NoSpacing"/>
        <w:jc w:val="center"/>
        <w:rPr>
          <w:rFonts w:ascii="Arial" w:hAnsi="Arial" w:cs="Arial"/>
          <w:b/>
        </w:rPr>
      </w:pPr>
      <w:r w:rsidRPr="00D83B85">
        <w:rPr>
          <w:rFonts w:ascii="Arial" w:hAnsi="Arial" w:cs="Arial"/>
          <w:b/>
        </w:rPr>
        <w:t>o kapitalnoj pomoći tvrtki  Komunalno Duga Resa d.o.o.</w:t>
      </w:r>
    </w:p>
    <w:p w:rsidR="00613A5A" w:rsidRDefault="00613A5A" w:rsidP="00D83B85">
      <w:pPr>
        <w:pStyle w:val="NoSpacing"/>
        <w:jc w:val="center"/>
        <w:rPr>
          <w:b/>
        </w:rPr>
      </w:pPr>
      <w:r w:rsidRPr="00D83B85">
        <w:rPr>
          <w:rFonts w:ascii="Arial" w:hAnsi="Arial" w:cs="Arial"/>
          <w:b/>
        </w:rPr>
        <w:t>za sufinanciranje vodoistražnih radova D. Velemerić – Petak</w:t>
      </w:r>
    </w:p>
    <w:p w:rsidR="00613A5A" w:rsidRDefault="00613A5A" w:rsidP="00613A5A">
      <w:pPr>
        <w:ind w:left="2832"/>
        <w:rPr>
          <w:rFonts w:ascii="Arial" w:hAnsi="Arial" w:cs="Arial"/>
          <w:b/>
        </w:rPr>
      </w:pPr>
    </w:p>
    <w:p w:rsidR="00613A5A" w:rsidRDefault="00613A5A" w:rsidP="00613A5A">
      <w:pPr>
        <w:ind w:left="708"/>
        <w:jc w:val="center"/>
        <w:rPr>
          <w:rFonts w:ascii="Arial" w:hAnsi="Arial" w:cs="Arial"/>
        </w:rPr>
      </w:pPr>
      <w:r>
        <w:rPr>
          <w:rFonts w:ascii="Arial" w:hAnsi="Arial" w:cs="Arial"/>
        </w:rPr>
        <w:t>Članak 1.</w:t>
      </w:r>
    </w:p>
    <w:p w:rsidR="00613A5A" w:rsidRPr="0039672F" w:rsidRDefault="00613A5A" w:rsidP="00613A5A">
      <w:pPr>
        <w:jc w:val="both"/>
        <w:rPr>
          <w:rFonts w:ascii="Arial" w:hAnsi="Arial" w:cs="Arial"/>
        </w:rPr>
      </w:pPr>
      <w:r>
        <w:rPr>
          <w:rFonts w:ascii="Arial" w:hAnsi="Arial" w:cs="Arial"/>
        </w:rPr>
        <w:tab/>
        <w:t xml:space="preserve">Odobrava se kapitalna pomoć tvrtki Komunalno Duga Resa d.o.o. u iznosu od </w:t>
      </w:r>
      <w:r>
        <w:rPr>
          <w:rFonts w:ascii="Arial" w:hAnsi="Arial" w:cs="Arial"/>
          <w:b/>
        </w:rPr>
        <w:t>18.804,67</w:t>
      </w:r>
      <w:r w:rsidRPr="0039672F">
        <w:rPr>
          <w:rFonts w:ascii="Arial" w:hAnsi="Arial" w:cs="Arial"/>
        </w:rPr>
        <w:t xml:space="preserve"> </w:t>
      </w:r>
      <w:r w:rsidRPr="002851A7">
        <w:rPr>
          <w:rFonts w:ascii="Arial" w:hAnsi="Arial" w:cs="Arial"/>
          <w:b/>
        </w:rPr>
        <w:t>kn</w:t>
      </w:r>
      <w:r w:rsidRPr="0039672F">
        <w:rPr>
          <w:rFonts w:ascii="Arial" w:hAnsi="Arial" w:cs="Arial"/>
        </w:rPr>
        <w:t xml:space="preserve"> prema zahtjevu Ko</w:t>
      </w:r>
      <w:r>
        <w:rPr>
          <w:rFonts w:ascii="Arial" w:hAnsi="Arial" w:cs="Arial"/>
        </w:rPr>
        <w:t>munalnog Duga Resa d.o.o. broj 1177/</w:t>
      </w:r>
      <w:r w:rsidRPr="0039672F">
        <w:rPr>
          <w:rFonts w:ascii="Arial" w:hAnsi="Arial" w:cs="Arial"/>
        </w:rPr>
        <w:t xml:space="preserve">2021. </w:t>
      </w:r>
    </w:p>
    <w:p w:rsidR="00613A5A" w:rsidRDefault="00613A5A" w:rsidP="00613A5A">
      <w:pPr>
        <w:ind w:firstLine="708"/>
        <w:jc w:val="both"/>
        <w:rPr>
          <w:rFonts w:ascii="Arial" w:hAnsi="Arial" w:cs="Arial"/>
        </w:rPr>
      </w:pPr>
      <w:r>
        <w:rPr>
          <w:rFonts w:ascii="Arial" w:hAnsi="Arial" w:cs="Arial"/>
        </w:rPr>
        <w:t xml:space="preserve">Navedena sredstva osigurana su u proračunu Grada Duge Rese za 2021. godinu, u razdjelu 00402 u programu Građenja objekata i uređaja za opskrbu pitkom vodom, kapitalni projekat K101714 kt. 386. </w:t>
      </w:r>
    </w:p>
    <w:p w:rsidR="00613A5A" w:rsidRDefault="00613A5A" w:rsidP="00613A5A">
      <w:pPr>
        <w:jc w:val="center"/>
        <w:rPr>
          <w:rFonts w:ascii="Arial" w:hAnsi="Arial" w:cs="Arial"/>
        </w:rPr>
      </w:pPr>
      <w:r>
        <w:rPr>
          <w:rFonts w:ascii="Arial" w:hAnsi="Arial" w:cs="Arial"/>
        </w:rPr>
        <w:t>Članak 2.</w:t>
      </w:r>
    </w:p>
    <w:p w:rsidR="00613A5A" w:rsidRDefault="00613A5A" w:rsidP="00613A5A">
      <w:pPr>
        <w:jc w:val="both"/>
        <w:rPr>
          <w:rFonts w:ascii="Arial" w:hAnsi="Arial" w:cs="Arial"/>
        </w:rPr>
      </w:pPr>
      <w:r>
        <w:rPr>
          <w:rFonts w:ascii="Arial" w:hAnsi="Arial" w:cs="Arial"/>
        </w:rPr>
        <w:tab/>
        <w:t>Kapitalna pomoć upotrijebiti će se za sufinanciranje izgradnje istražno-piezometarske bušotine u Donjem Velemeriću u iznosu od 18.804,67</w:t>
      </w:r>
      <w:r w:rsidRPr="00C25C3D">
        <w:rPr>
          <w:rFonts w:ascii="Arial" w:hAnsi="Arial" w:cs="Arial"/>
        </w:rPr>
        <w:t xml:space="preserve"> kn</w:t>
      </w:r>
      <w:r>
        <w:rPr>
          <w:rFonts w:ascii="Arial" w:hAnsi="Arial" w:cs="Arial"/>
        </w:rPr>
        <w:t>.</w:t>
      </w:r>
    </w:p>
    <w:p w:rsidR="00613A5A" w:rsidRDefault="00613A5A" w:rsidP="00613A5A">
      <w:pPr>
        <w:jc w:val="center"/>
        <w:rPr>
          <w:rFonts w:ascii="Arial" w:hAnsi="Arial" w:cs="Arial"/>
        </w:rPr>
      </w:pPr>
      <w:r>
        <w:rPr>
          <w:rFonts w:ascii="Arial" w:hAnsi="Arial" w:cs="Arial"/>
        </w:rPr>
        <w:t>Članak 3.</w:t>
      </w:r>
    </w:p>
    <w:p w:rsidR="00613A5A" w:rsidRDefault="00613A5A" w:rsidP="00613A5A">
      <w:pPr>
        <w:ind w:firstLine="708"/>
        <w:jc w:val="both"/>
        <w:rPr>
          <w:rFonts w:ascii="Arial" w:hAnsi="Arial" w:cs="Arial"/>
        </w:rPr>
      </w:pPr>
      <w:r>
        <w:rPr>
          <w:rFonts w:ascii="Arial" w:hAnsi="Arial" w:cs="Arial"/>
        </w:rPr>
        <w:t>Kapitalna pomoć iz članka 2. doznačiti će se Komunalnom Duga Resa d.o.o. prema zahtjevu Komunalnog radi podmirenja obveza prema dobavljačima, nakon zaprimanja cjelokupne uredne dokumentacije.</w:t>
      </w:r>
    </w:p>
    <w:p w:rsidR="00613A5A" w:rsidRDefault="00613A5A" w:rsidP="00613A5A">
      <w:pPr>
        <w:ind w:firstLine="708"/>
        <w:jc w:val="both"/>
        <w:rPr>
          <w:rFonts w:ascii="Arial" w:hAnsi="Arial" w:cs="Arial"/>
        </w:rPr>
      </w:pPr>
      <w:r>
        <w:rPr>
          <w:rFonts w:ascii="Arial" w:hAnsi="Arial" w:cs="Arial"/>
        </w:rPr>
        <w:t>Kapitalna pomoć doznačena Komunalnom Duga Resa d.o.o. evidentirati će se po prihodnoj metodi.</w:t>
      </w:r>
    </w:p>
    <w:p w:rsidR="00613A5A" w:rsidRDefault="00613A5A" w:rsidP="00613A5A">
      <w:pPr>
        <w:jc w:val="both"/>
        <w:rPr>
          <w:rFonts w:ascii="Arial" w:hAnsi="Arial" w:cs="Arial"/>
        </w:rPr>
      </w:pPr>
    </w:p>
    <w:p w:rsidR="00613A5A" w:rsidRDefault="00613A5A" w:rsidP="00613A5A">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rsidR="00613A5A" w:rsidRDefault="00613A5A" w:rsidP="00613A5A">
      <w:pPr>
        <w:ind w:firstLine="360"/>
        <w:jc w:val="both"/>
        <w:rPr>
          <w:rFonts w:ascii="Arial" w:hAnsi="Arial" w:cs="Arial"/>
          <w:b/>
          <w:sz w:val="20"/>
          <w:szCs w:val="20"/>
        </w:rPr>
      </w:pPr>
      <w:r>
        <w:rPr>
          <w:rFonts w:ascii="Arial" w:hAnsi="Arial" w:cs="Arial"/>
        </w:rPr>
        <w:t>Ova Odluka stupa na snagu danom donošenja, a objaviti će se u Službenom glasniku Grada Duge Rese.</w:t>
      </w:r>
    </w:p>
    <w:p w:rsidR="00613A5A" w:rsidRDefault="00613A5A" w:rsidP="00613A5A">
      <w:pPr>
        <w:ind w:left="4248" w:firstLine="708"/>
        <w:jc w:val="both"/>
        <w:rPr>
          <w:rFonts w:ascii="Arial" w:hAnsi="Arial" w:cs="Arial"/>
          <w:b/>
          <w:sz w:val="20"/>
          <w:szCs w:val="20"/>
        </w:rPr>
      </w:pPr>
      <w:r>
        <w:rPr>
          <w:rFonts w:ascii="Arial" w:hAnsi="Arial" w:cs="Arial"/>
          <w:b/>
          <w:sz w:val="20"/>
          <w:szCs w:val="20"/>
        </w:rPr>
        <w:t>PREDSJEDNIK GRADSKOG VIJEĆA:</w:t>
      </w:r>
    </w:p>
    <w:p w:rsidR="00613A5A" w:rsidRPr="00463F1B" w:rsidRDefault="00613A5A" w:rsidP="00613A5A">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Miroslav Furdek</w:t>
      </w:r>
      <w:r w:rsidR="0050606B">
        <w:rPr>
          <w:rFonts w:ascii="Arial" w:hAnsi="Arial" w:cs="Arial"/>
          <w:b/>
          <w:sz w:val="20"/>
          <w:szCs w:val="20"/>
        </w:rPr>
        <w:t>, v.r.</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28048C" w:rsidRDefault="0028048C"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DA4752">
      <w:pPr>
        <w:ind w:left="6372"/>
        <w:rPr>
          <w:rFonts w:ascii="Arial" w:hAnsi="Arial" w:cs="Arial"/>
          <w:b/>
        </w:rPr>
      </w:pPr>
    </w:p>
    <w:p w:rsidR="00613A5A" w:rsidRDefault="00613A5A" w:rsidP="003B3771">
      <w:pPr>
        <w:pStyle w:val="NoSpacing"/>
        <w:rPr>
          <w:b/>
        </w:rPr>
      </w:pPr>
      <w:r>
        <w:lastRenderedPageBreak/>
        <w:t xml:space="preserve">              </w:t>
      </w:r>
      <w:r>
        <w:rPr>
          <w:noProof/>
        </w:rPr>
        <w:drawing>
          <wp:inline distT="0" distB="0" distL="0" distR="0" wp14:anchorId="33C37A59" wp14:editId="6D3989D0">
            <wp:extent cx="533400" cy="676275"/>
            <wp:effectExtent l="0" t="0" r="0" b="9525"/>
            <wp:docPr id="1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613A5A" w:rsidRDefault="00613A5A" w:rsidP="003B3771">
      <w:pPr>
        <w:pStyle w:val="NoSpacing"/>
        <w:rPr>
          <w:b/>
        </w:rPr>
      </w:pPr>
      <w:r>
        <w:rPr>
          <w:b/>
        </w:rPr>
        <w:t>REPUBLIKA HRVATSKA</w:t>
      </w:r>
    </w:p>
    <w:p w:rsidR="00613A5A" w:rsidRDefault="00613A5A" w:rsidP="003B3771">
      <w:pPr>
        <w:pStyle w:val="NoSpacing"/>
        <w:rPr>
          <w:b/>
        </w:rPr>
      </w:pPr>
      <w:r>
        <w:rPr>
          <w:b/>
        </w:rPr>
        <w:t>KARLOVAČKA ŽUPANIJA</w:t>
      </w:r>
    </w:p>
    <w:p w:rsidR="00613A5A" w:rsidRDefault="00613A5A" w:rsidP="003B3771">
      <w:pPr>
        <w:pStyle w:val="NoSpacing"/>
        <w:rPr>
          <w:b/>
        </w:rPr>
      </w:pPr>
      <w:r>
        <w:rPr>
          <w:b/>
        </w:rPr>
        <w:t>GRAD DUGA RESA</w:t>
      </w:r>
    </w:p>
    <w:p w:rsidR="00613A5A" w:rsidRDefault="00613A5A" w:rsidP="003B3771">
      <w:pPr>
        <w:pStyle w:val="NoSpacing"/>
        <w:rPr>
          <w:b/>
        </w:rPr>
      </w:pPr>
      <w:r>
        <w:rPr>
          <w:b/>
        </w:rPr>
        <w:t>GRADSKO VIJEĆE</w:t>
      </w:r>
    </w:p>
    <w:p w:rsidR="00613A5A" w:rsidRDefault="00613A5A" w:rsidP="003B3771">
      <w:pPr>
        <w:pStyle w:val="NoSpacing"/>
      </w:pPr>
      <w:r>
        <w:rPr>
          <w:b/>
        </w:rPr>
        <w:t xml:space="preserve">KLASA: </w:t>
      </w:r>
      <w:r>
        <w:t>406-01/21-01/01</w:t>
      </w:r>
    </w:p>
    <w:p w:rsidR="00613A5A" w:rsidRDefault="00613A5A" w:rsidP="003B3771">
      <w:pPr>
        <w:pStyle w:val="NoSpacing"/>
      </w:pPr>
      <w:r>
        <w:rPr>
          <w:b/>
        </w:rPr>
        <w:t xml:space="preserve">URBROJ: </w:t>
      </w:r>
      <w:r>
        <w:t>2133/03-05/02-21-</w:t>
      </w:r>
    </w:p>
    <w:p w:rsidR="00613A5A" w:rsidRDefault="00613A5A" w:rsidP="003B3771">
      <w:pPr>
        <w:pStyle w:val="NoSpacing"/>
      </w:pPr>
      <w:r>
        <w:t>Duga Resa, 30. studenoga 2021. godine</w:t>
      </w:r>
    </w:p>
    <w:p w:rsidR="00613A5A" w:rsidRDefault="00613A5A" w:rsidP="003B3771">
      <w:pPr>
        <w:pStyle w:val="NoSpacing"/>
      </w:pPr>
    </w:p>
    <w:p w:rsidR="00613A5A" w:rsidRDefault="00613A5A" w:rsidP="00613A5A">
      <w:pPr>
        <w:ind w:firstLine="708"/>
        <w:jc w:val="both"/>
        <w:rPr>
          <w:rFonts w:ascii="Arial" w:hAnsi="Arial" w:cs="Arial"/>
        </w:rPr>
      </w:pPr>
      <w:r>
        <w:rPr>
          <w:rFonts w:ascii="Arial" w:hAnsi="Arial" w:cs="Arial"/>
        </w:rPr>
        <w:t>Na temelju članka 47. Statuta Grada Duge Rese (Službeni glasnik Grada Duge Rese broj 6/18-pročišćeni tekst, 2/20, 2/21), Odluke o izvršavanju proračuna Grada Duge Rese za 2021. godinu (Službeni glasnik Grada Duge Rese broj 9/20), Proračunom Grada Duge Rese za 2021. godinu (Službeni glasnik Grada Duge Rese broj 9/20, 4/21),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5. sjednici održanoj dana 30. studenoga 2021. godine donijelo je</w:t>
      </w:r>
    </w:p>
    <w:p w:rsidR="00613A5A" w:rsidRDefault="00613A5A" w:rsidP="003B3771">
      <w:pPr>
        <w:pStyle w:val="NoSpacing"/>
        <w:jc w:val="center"/>
      </w:pPr>
    </w:p>
    <w:p w:rsidR="00613A5A" w:rsidRDefault="00613A5A" w:rsidP="003B3771">
      <w:pPr>
        <w:pStyle w:val="NoSpacing"/>
        <w:jc w:val="center"/>
        <w:rPr>
          <w:b/>
        </w:rPr>
      </w:pPr>
      <w:r>
        <w:rPr>
          <w:b/>
        </w:rPr>
        <w:t>O  D   L  U  K  U</w:t>
      </w:r>
    </w:p>
    <w:p w:rsidR="00613A5A" w:rsidRDefault="00613A5A" w:rsidP="003B3771">
      <w:pPr>
        <w:pStyle w:val="NoSpacing"/>
        <w:jc w:val="center"/>
        <w:rPr>
          <w:b/>
        </w:rPr>
      </w:pPr>
      <w:r>
        <w:rPr>
          <w:b/>
        </w:rPr>
        <w:t>o kapitalnoj pomoći tvrtki  Komunalno Duga Resa d.o.o.</w:t>
      </w:r>
    </w:p>
    <w:p w:rsidR="00613A5A" w:rsidRDefault="00613A5A" w:rsidP="003B3771">
      <w:pPr>
        <w:pStyle w:val="NoSpacing"/>
        <w:jc w:val="center"/>
        <w:rPr>
          <w:b/>
        </w:rPr>
      </w:pPr>
      <w:r>
        <w:rPr>
          <w:b/>
        </w:rPr>
        <w:t>za sufinanciranje sanacije vodocrpilišta Novigrad na Dobri</w:t>
      </w:r>
    </w:p>
    <w:p w:rsidR="00613A5A" w:rsidRDefault="00613A5A" w:rsidP="003B3771">
      <w:pPr>
        <w:pStyle w:val="NoSpacing"/>
        <w:jc w:val="center"/>
      </w:pPr>
    </w:p>
    <w:p w:rsidR="00613A5A" w:rsidRDefault="00613A5A" w:rsidP="00613A5A">
      <w:pPr>
        <w:jc w:val="center"/>
        <w:rPr>
          <w:rFonts w:ascii="Arial" w:hAnsi="Arial" w:cs="Arial"/>
        </w:rPr>
      </w:pPr>
      <w:r>
        <w:rPr>
          <w:rFonts w:ascii="Arial" w:hAnsi="Arial" w:cs="Arial"/>
        </w:rPr>
        <w:t>Članak 1.</w:t>
      </w:r>
    </w:p>
    <w:p w:rsidR="00613A5A" w:rsidRDefault="00613A5A" w:rsidP="00613A5A">
      <w:pPr>
        <w:jc w:val="both"/>
        <w:rPr>
          <w:rFonts w:ascii="Arial" w:hAnsi="Arial" w:cs="Arial"/>
        </w:rPr>
      </w:pPr>
      <w:r>
        <w:rPr>
          <w:rFonts w:ascii="Arial" w:hAnsi="Arial" w:cs="Arial"/>
        </w:rPr>
        <w:tab/>
        <w:t xml:space="preserve">Odobrava se kapitalna pomoć tvrtki Komunalno Duga Resa d.o.o. u iznosu od  </w:t>
      </w:r>
      <w:r>
        <w:rPr>
          <w:rFonts w:ascii="Arial" w:hAnsi="Arial" w:cs="Arial"/>
          <w:b/>
        </w:rPr>
        <w:t xml:space="preserve">72.974,62 kn </w:t>
      </w:r>
      <w:r>
        <w:rPr>
          <w:rFonts w:ascii="Arial" w:hAnsi="Arial" w:cs="Arial"/>
        </w:rPr>
        <w:t xml:space="preserve">prema zahtjevu Komunalnog Duga Resa d.o.o. (zahtjev 905/2021). </w:t>
      </w:r>
    </w:p>
    <w:p w:rsidR="00613A5A" w:rsidRDefault="00613A5A" w:rsidP="00613A5A">
      <w:pPr>
        <w:ind w:firstLine="708"/>
        <w:jc w:val="both"/>
        <w:rPr>
          <w:rFonts w:ascii="Arial" w:hAnsi="Arial" w:cs="Arial"/>
        </w:rPr>
      </w:pPr>
      <w:r>
        <w:rPr>
          <w:rFonts w:ascii="Arial" w:hAnsi="Arial" w:cs="Arial"/>
        </w:rPr>
        <w:t xml:space="preserve">Navedena sredstva osigurana su u proračunu Grada Duge Rese za 2021. godinu, u razdjelu 00402 u programu Građenja objekata i uređaja za opskrbu pitkom vodom, kapitalni projekat K101709 kt. 386. </w:t>
      </w:r>
    </w:p>
    <w:p w:rsidR="00613A5A" w:rsidRDefault="00613A5A" w:rsidP="00613A5A">
      <w:pPr>
        <w:jc w:val="center"/>
        <w:rPr>
          <w:rFonts w:ascii="Arial" w:hAnsi="Arial" w:cs="Arial"/>
        </w:rPr>
      </w:pPr>
      <w:r>
        <w:rPr>
          <w:rFonts w:ascii="Arial" w:hAnsi="Arial" w:cs="Arial"/>
        </w:rPr>
        <w:t>Članak 2.</w:t>
      </w:r>
    </w:p>
    <w:p w:rsidR="003B3771" w:rsidRDefault="00613A5A" w:rsidP="003B3771">
      <w:pPr>
        <w:jc w:val="both"/>
        <w:rPr>
          <w:rFonts w:ascii="Arial" w:hAnsi="Arial" w:cs="Arial"/>
        </w:rPr>
      </w:pPr>
      <w:r>
        <w:rPr>
          <w:rFonts w:ascii="Arial" w:hAnsi="Arial" w:cs="Arial"/>
        </w:rPr>
        <w:tab/>
        <w:t xml:space="preserve">Kapitalna pomoć upotrijebiti će se za sufinanciranje sanacije vodocrpilišta Novigrad na Dobri u iznosu od 72.974,62 kn i to za radove 70.104,34 kn i za stručni nadzor 2.870,28 kn. </w:t>
      </w:r>
    </w:p>
    <w:p w:rsidR="00613A5A" w:rsidRDefault="00613A5A" w:rsidP="003B3771">
      <w:pPr>
        <w:jc w:val="center"/>
        <w:rPr>
          <w:rFonts w:ascii="Arial" w:hAnsi="Arial" w:cs="Arial"/>
        </w:rPr>
      </w:pPr>
      <w:r>
        <w:rPr>
          <w:rFonts w:ascii="Arial" w:hAnsi="Arial" w:cs="Arial"/>
        </w:rPr>
        <w:t>Članak 3.</w:t>
      </w:r>
    </w:p>
    <w:p w:rsidR="00613A5A" w:rsidRDefault="00613A5A" w:rsidP="00613A5A">
      <w:pPr>
        <w:ind w:firstLine="708"/>
        <w:jc w:val="both"/>
        <w:rPr>
          <w:rFonts w:ascii="Arial" w:hAnsi="Arial" w:cs="Arial"/>
        </w:rPr>
      </w:pPr>
      <w:r>
        <w:rPr>
          <w:rFonts w:ascii="Arial" w:hAnsi="Arial" w:cs="Arial"/>
        </w:rPr>
        <w:t>Kapitalna pomoć iz članka 2. doznačiti će se Komunalnom Duga Resa d.o.o. prema zahtjevu Komunalnog radi podmirenja obveza prema izvođačima nakon zaprimanja cjelokupne uredne dokumentacije.</w:t>
      </w:r>
    </w:p>
    <w:p w:rsidR="00613A5A" w:rsidRDefault="00613A5A" w:rsidP="00613A5A">
      <w:pPr>
        <w:ind w:firstLine="708"/>
        <w:jc w:val="both"/>
        <w:rPr>
          <w:rFonts w:ascii="Arial" w:hAnsi="Arial" w:cs="Arial"/>
        </w:rPr>
      </w:pPr>
      <w:r>
        <w:rPr>
          <w:rFonts w:ascii="Arial" w:hAnsi="Arial" w:cs="Arial"/>
        </w:rPr>
        <w:t>Kapitalna pomoć doznačena Komunalnom Duga Resa d.o.o. evidentirati će se po prihodnoj metodi.</w:t>
      </w:r>
    </w:p>
    <w:p w:rsidR="00613A5A" w:rsidRDefault="00613A5A" w:rsidP="00613A5A">
      <w:pPr>
        <w:jc w:val="both"/>
        <w:rPr>
          <w:rFonts w:ascii="Arial" w:hAnsi="Arial" w:cs="Arial"/>
        </w:rPr>
      </w:pPr>
    </w:p>
    <w:p w:rsidR="00613A5A" w:rsidRDefault="00613A5A" w:rsidP="00613A5A">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rsidR="00613A5A" w:rsidRDefault="00613A5A" w:rsidP="00613A5A">
      <w:pPr>
        <w:ind w:firstLine="360"/>
        <w:jc w:val="both"/>
        <w:rPr>
          <w:rFonts w:ascii="Arial" w:hAnsi="Arial" w:cs="Arial"/>
        </w:rPr>
      </w:pPr>
      <w:r>
        <w:rPr>
          <w:rFonts w:ascii="Arial" w:hAnsi="Arial" w:cs="Arial"/>
        </w:rPr>
        <w:t>Ova Odluka stupa na snagu danom donošenja, a objaviti će se u Službenom glasniku Grada Duge Rese.</w:t>
      </w:r>
    </w:p>
    <w:p w:rsidR="00613A5A" w:rsidRDefault="00613A5A" w:rsidP="00613A5A">
      <w:pPr>
        <w:ind w:firstLine="360"/>
        <w:jc w:val="both"/>
        <w:rPr>
          <w:rFonts w:ascii="Arial" w:hAnsi="Arial" w:cs="Arial"/>
        </w:rPr>
      </w:pPr>
    </w:p>
    <w:p w:rsidR="00613A5A" w:rsidRDefault="00613A5A" w:rsidP="00613A5A">
      <w:pPr>
        <w:ind w:left="4248" w:firstLine="708"/>
        <w:jc w:val="both"/>
        <w:rPr>
          <w:rFonts w:ascii="Arial" w:hAnsi="Arial" w:cs="Arial"/>
          <w:b/>
          <w:sz w:val="20"/>
          <w:szCs w:val="20"/>
        </w:rPr>
      </w:pPr>
      <w:r>
        <w:rPr>
          <w:rFonts w:ascii="Arial" w:hAnsi="Arial" w:cs="Arial"/>
          <w:b/>
          <w:sz w:val="20"/>
          <w:szCs w:val="20"/>
        </w:rPr>
        <w:t>PREDSJEDNIK GRADSKOG VIJEĆA:</w:t>
      </w:r>
    </w:p>
    <w:p w:rsidR="00613A5A" w:rsidRDefault="00613A5A" w:rsidP="00613A5A">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Miroslav Furdek</w:t>
      </w:r>
      <w:r w:rsidR="003848B8">
        <w:rPr>
          <w:rFonts w:ascii="Arial" w:hAnsi="Arial" w:cs="Arial"/>
          <w:b/>
          <w:sz w:val="20"/>
          <w:szCs w:val="20"/>
        </w:rPr>
        <w:t>, v.r.</w:t>
      </w:r>
      <w:bookmarkStart w:id="0" w:name="_GoBack"/>
      <w:bookmarkEnd w:id="0"/>
    </w:p>
    <w:p w:rsidR="00613A5A" w:rsidRDefault="00613A5A" w:rsidP="00DA4752">
      <w:pPr>
        <w:ind w:left="6372"/>
        <w:rPr>
          <w:rFonts w:ascii="Arial" w:hAnsi="Arial" w:cs="Arial"/>
          <w:b/>
        </w:rPr>
      </w:pPr>
    </w:p>
    <w:p w:rsidR="00613A5A" w:rsidRPr="008E2AA3" w:rsidRDefault="00613A5A" w:rsidP="00DA4752">
      <w:pPr>
        <w:ind w:left="6372"/>
        <w:rPr>
          <w:rFonts w:ascii="Arial" w:hAnsi="Arial" w:cs="Arial"/>
          <w:b/>
        </w:rPr>
      </w:pPr>
    </w:p>
    <w:sectPr w:rsidR="00613A5A" w:rsidRPr="008E2AA3" w:rsidSect="00920BC2">
      <w:pgSz w:w="11906" w:h="16838"/>
      <w:pgMar w:top="1417" w:right="170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0"/>
      <w:numFmt w:val="bullet"/>
      <w:lvlText w:val="-"/>
      <w:lvlJc w:val="left"/>
      <w:pPr>
        <w:tabs>
          <w:tab w:val="num" w:pos="1069"/>
        </w:tabs>
        <w:ind w:left="1069" w:hanging="360"/>
      </w:pPr>
      <w:rPr>
        <w:rFonts w:ascii="Times New Roman" w:hAnsi="Times New Roman" w:cs="Times New Roman" w:hint="default"/>
        <w:sz w:val="22"/>
        <w:szCs w:val="22"/>
        <w:lang w:val="de-DE" w:eastAsia="zh-CN" w:bidi="ar-SA"/>
      </w:rPr>
    </w:lvl>
  </w:abstractNum>
  <w:abstractNum w:abstractNumId="2" w15:restartNumberingAfterBreak="0">
    <w:nsid w:val="00000003"/>
    <w:multiLevelType w:val="singleLevel"/>
    <w:tmpl w:val="00000003"/>
    <w:name w:val="WW8Num3"/>
    <w:lvl w:ilvl="0">
      <w:start w:val="30"/>
      <w:numFmt w:val="bullet"/>
      <w:lvlText w:val="-"/>
      <w:lvlJc w:val="left"/>
      <w:pPr>
        <w:tabs>
          <w:tab w:val="num" w:pos="1069"/>
        </w:tabs>
        <w:ind w:left="1069" w:hanging="360"/>
      </w:pPr>
      <w:rPr>
        <w:rFonts w:ascii="Times New Roman" w:hAnsi="Times New Roman" w:cs="Times New Roman" w:hint="default"/>
        <w:sz w:val="22"/>
        <w:szCs w:val="22"/>
        <w:lang w:val="de-DE"/>
      </w:rPr>
    </w:lvl>
  </w:abstractNum>
  <w:abstractNum w:abstractNumId="3" w15:restartNumberingAfterBreak="0">
    <w:nsid w:val="00000004"/>
    <w:multiLevelType w:val="singleLevel"/>
    <w:tmpl w:val="00000004"/>
    <w:name w:val="WW8Num4"/>
    <w:lvl w:ilvl="0">
      <w:start w:val="100"/>
      <w:numFmt w:val="bullet"/>
      <w:lvlText w:val="-"/>
      <w:lvlJc w:val="left"/>
      <w:pPr>
        <w:tabs>
          <w:tab w:val="num" w:pos="1068"/>
        </w:tabs>
        <w:ind w:left="1068" w:hanging="360"/>
      </w:pPr>
      <w:rPr>
        <w:rFonts w:ascii="Times New Roman" w:hAnsi="Times New Roman" w:cs="Times New Roman" w:hint="default"/>
        <w:sz w:val="22"/>
        <w:szCs w:val="22"/>
      </w:rPr>
    </w:lvl>
  </w:abstractNum>
  <w:abstractNum w:abstractNumId="4" w15:restartNumberingAfterBreak="0">
    <w:nsid w:val="00000005"/>
    <w:multiLevelType w:val="singleLevel"/>
    <w:tmpl w:val="00000005"/>
    <w:name w:val="WW8Num5"/>
    <w:lvl w:ilvl="0">
      <w:start w:val="30"/>
      <w:numFmt w:val="bullet"/>
      <w:lvlText w:val="-"/>
      <w:lvlJc w:val="left"/>
      <w:pPr>
        <w:tabs>
          <w:tab w:val="num" w:pos="1069"/>
        </w:tabs>
        <w:ind w:left="1069" w:hanging="360"/>
      </w:pPr>
      <w:rPr>
        <w:rFonts w:ascii="Times New Roman" w:hAnsi="Times New Roman" w:cs="Times New Roman" w:hint="default"/>
        <w:sz w:val="20"/>
        <w:szCs w:val="20"/>
      </w:rPr>
    </w:lvl>
  </w:abstractNum>
  <w:abstractNum w:abstractNumId="5" w15:restartNumberingAfterBreak="0">
    <w:nsid w:val="01D865D3"/>
    <w:multiLevelType w:val="hybridMultilevel"/>
    <w:tmpl w:val="528C589E"/>
    <w:lvl w:ilvl="0" w:tplc="041A000F">
      <w:start w:val="1"/>
      <w:numFmt w:val="decimal"/>
      <w:lvlText w:val="%1."/>
      <w:lvlJc w:val="left"/>
      <w:pPr>
        <w:ind w:left="720" w:hanging="360"/>
      </w:pPr>
    </w:lvl>
    <w:lvl w:ilvl="1" w:tplc="3B00C76E">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0900761C"/>
    <w:multiLevelType w:val="hybridMultilevel"/>
    <w:tmpl w:val="EEE2EA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6E3329"/>
    <w:multiLevelType w:val="multilevel"/>
    <w:tmpl w:val="F0021D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FE86535"/>
    <w:multiLevelType w:val="multilevel"/>
    <w:tmpl w:val="B7F8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205ED3"/>
    <w:multiLevelType w:val="hybridMultilevel"/>
    <w:tmpl w:val="C67AB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922C5C"/>
    <w:multiLevelType w:val="hybridMultilevel"/>
    <w:tmpl w:val="EE6079A4"/>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E6E50"/>
    <w:multiLevelType w:val="hybridMultilevel"/>
    <w:tmpl w:val="6818ECD2"/>
    <w:lvl w:ilvl="0" w:tplc="F71C7328">
      <w:numFmt w:val="bullet"/>
      <w:lvlText w:val="-"/>
      <w:lvlJc w:val="left"/>
      <w:pPr>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pStyle w:val="Heading6"/>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30C10B58"/>
    <w:multiLevelType w:val="hybridMultilevel"/>
    <w:tmpl w:val="EDEAD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856C91"/>
    <w:multiLevelType w:val="hybridMultilevel"/>
    <w:tmpl w:val="5AB8C90A"/>
    <w:lvl w:ilvl="0" w:tplc="7E16ACD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6375F3"/>
    <w:multiLevelType w:val="multilevel"/>
    <w:tmpl w:val="98380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DC17BD"/>
    <w:multiLevelType w:val="multilevel"/>
    <w:tmpl w:val="C6CE5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93074E"/>
    <w:multiLevelType w:val="hybridMultilevel"/>
    <w:tmpl w:val="E48A007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4CBB545F"/>
    <w:multiLevelType w:val="multilevel"/>
    <w:tmpl w:val="EDC8C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9DD044E"/>
    <w:multiLevelType w:val="hybridMultilevel"/>
    <w:tmpl w:val="34BC6D2A"/>
    <w:lvl w:ilvl="0" w:tplc="1D127EE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3E1D37"/>
    <w:multiLevelType w:val="hybridMultilevel"/>
    <w:tmpl w:val="2BB40D00"/>
    <w:lvl w:ilvl="0" w:tplc="13C81C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C564CE"/>
    <w:multiLevelType w:val="hybridMultilevel"/>
    <w:tmpl w:val="B952297A"/>
    <w:lvl w:ilvl="0" w:tplc="041A000F">
      <w:start w:val="1"/>
      <w:numFmt w:val="decimal"/>
      <w:lvlText w:val="%1."/>
      <w:lvlJc w:val="left"/>
      <w:pPr>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0B">
      <w:start w:val="1"/>
      <w:numFmt w:val="bullet"/>
      <w:lvlText w:val=""/>
      <w:lvlJc w:val="left"/>
      <w:pPr>
        <w:tabs>
          <w:tab w:val="num" w:pos="2340"/>
        </w:tabs>
        <w:ind w:left="2340" w:hanging="360"/>
      </w:pPr>
      <w:rPr>
        <w:rFonts w:ascii="Wingdings" w:hAnsi="Wingdings" w:hint="default"/>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7AC476AE"/>
    <w:multiLevelType w:val="hybridMultilevel"/>
    <w:tmpl w:val="6256EC6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10"/>
  </w:num>
  <w:num w:numId="9">
    <w:abstractNumId w:val="12"/>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18"/>
  </w:num>
  <w:num w:numId="17">
    <w:abstractNumId w:val="7"/>
  </w:num>
  <w:num w:numId="18">
    <w:abstractNumId w:val="15"/>
  </w:num>
  <w:num w:numId="19">
    <w:abstractNumId w:val="19"/>
  </w:num>
  <w:num w:numId="20">
    <w:abstractNumId w:val="14"/>
  </w:num>
  <w:num w:numId="21">
    <w:abstractNumId w:val="21"/>
  </w:num>
  <w:num w:numId="22">
    <w:abstractNumId w:val="16"/>
  </w:num>
  <w:num w:numId="23">
    <w:abstractNumId w:val="20"/>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62"/>
    <w:rsid w:val="00032C2F"/>
    <w:rsid w:val="00041D60"/>
    <w:rsid w:val="00063837"/>
    <w:rsid w:val="00091293"/>
    <w:rsid w:val="000A6E60"/>
    <w:rsid w:val="000B2369"/>
    <w:rsid w:val="000E6C18"/>
    <w:rsid w:val="001130C5"/>
    <w:rsid w:val="001237D1"/>
    <w:rsid w:val="001322DE"/>
    <w:rsid w:val="00175FF1"/>
    <w:rsid w:val="001A4562"/>
    <w:rsid w:val="001D6F4C"/>
    <w:rsid w:val="001F568D"/>
    <w:rsid w:val="0028048C"/>
    <w:rsid w:val="00282979"/>
    <w:rsid w:val="00295BA1"/>
    <w:rsid w:val="002D5846"/>
    <w:rsid w:val="002F5339"/>
    <w:rsid w:val="003424C8"/>
    <w:rsid w:val="00355056"/>
    <w:rsid w:val="003752C1"/>
    <w:rsid w:val="003848B8"/>
    <w:rsid w:val="00385180"/>
    <w:rsid w:val="003979D5"/>
    <w:rsid w:val="003B3771"/>
    <w:rsid w:val="003C2A11"/>
    <w:rsid w:val="003D09E1"/>
    <w:rsid w:val="003D4AD8"/>
    <w:rsid w:val="003D569C"/>
    <w:rsid w:val="003F6486"/>
    <w:rsid w:val="0047336E"/>
    <w:rsid w:val="004D3896"/>
    <w:rsid w:val="004F1C1B"/>
    <w:rsid w:val="004F3E5A"/>
    <w:rsid w:val="0050606B"/>
    <w:rsid w:val="005121E0"/>
    <w:rsid w:val="0052476F"/>
    <w:rsid w:val="005464F3"/>
    <w:rsid w:val="00566343"/>
    <w:rsid w:val="005D2EE2"/>
    <w:rsid w:val="005E12F2"/>
    <w:rsid w:val="005E4CD8"/>
    <w:rsid w:val="00613A5A"/>
    <w:rsid w:val="0061639B"/>
    <w:rsid w:val="00636ACF"/>
    <w:rsid w:val="00680127"/>
    <w:rsid w:val="00687236"/>
    <w:rsid w:val="006A4667"/>
    <w:rsid w:val="006B4552"/>
    <w:rsid w:val="006B5462"/>
    <w:rsid w:val="006F1CCE"/>
    <w:rsid w:val="007534DB"/>
    <w:rsid w:val="00761283"/>
    <w:rsid w:val="00766A4E"/>
    <w:rsid w:val="00781AA8"/>
    <w:rsid w:val="007A03BF"/>
    <w:rsid w:val="007D5EF5"/>
    <w:rsid w:val="007F00D6"/>
    <w:rsid w:val="007F52AE"/>
    <w:rsid w:val="007F7799"/>
    <w:rsid w:val="008168E6"/>
    <w:rsid w:val="0082655D"/>
    <w:rsid w:val="008406C5"/>
    <w:rsid w:val="00845C81"/>
    <w:rsid w:val="0086028F"/>
    <w:rsid w:val="008642B4"/>
    <w:rsid w:val="008F1C85"/>
    <w:rsid w:val="00902420"/>
    <w:rsid w:val="009055E6"/>
    <w:rsid w:val="00920BC2"/>
    <w:rsid w:val="00954596"/>
    <w:rsid w:val="009800FD"/>
    <w:rsid w:val="00990204"/>
    <w:rsid w:val="00997FE1"/>
    <w:rsid w:val="009A4361"/>
    <w:rsid w:val="009E5CEF"/>
    <w:rsid w:val="00A1318F"/>
    <w:rsid w:val="00A1466F"/>
    <w:rsid w:val="00A2530A"/>
    <w:rsid w:val="00A77022"/>
    <w:rsid w:val="00AA13FB"/>
    <w:rsid w:val="00AC4A75"/>
    <w:rsid w:val="00AE2240"/>
    <w:rsid w:val="00AE6D7A"/>
    <w:rsid w:val="00B012C2"/>
    <w:rsid w:val="00B21234"/>
    <w:rsid w:val="00B31A3E"/>
    <w:rsid w:val="00B826DC"/>
    <w:rsid w:val="00B94C13"/>
    <w:rsid w:val="00B94D84"/>
    <w:rsid w:val="00BA4657"/>
    <w:rsid w:val="00BB65DF"/>
    <w:rsid w:val="00BC6FEC"/>
    <w:rsid w:val="00C54265"/>
    <w:rsid w:val="00CF6002"/>
    <w:rsid w:val="00D14269"/>
    <w:rsid w:val="00D62F99"/>
    <w:rsid w:val="00D71F93"/>
    <w:rsid w:val="00D83B85"/>
    <w:rsid w:val="00DA4752"/>
    <w:rsid w:val="00DB489B"/>
    <w:rsid w:val="00DC04A6"/>
    <w:rsid w:val="00E10A8C"/>
    <w:rsid w:val="00E15D3E"/>
    <w:rsid w:val="00E373AF"/>
    <w:rsid w:val="00E523FF"/>
    <w:rsid w:val="00E5288A"/>
    <w:rsid w:val="00E56731"/>
    <w:rsid w:val="00E722D1"/>
    <w:rsid w:val="00E7242A"/>
    <w:rsid w:val="00E9492A"/>
    <w:rsid w:val="00EB3CC2"/>
    <w:rsid w:val="00F06F1B"/>
    <w:rsid w:val="00F40F33"/>
    <w:rsid w:val="00F43816"/>
    <w:rsid w:val="00F57589"/>
    <w:rsid w:val="00F85C07"/>
    <w:rsid w:val="00F86F56"/>
    <w:rsid w:val="00FA18A8"/>
    <w:rsid w:val="00FB5F30"/>
    <w:rsid w:val="00FC53B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0823"/>
  <w15:docId w15:val="{6CED1106-A952-4B87-A036-5C2D081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D1"/>
  </w:style>
  <w:style w:type="paragraph" w:styleId="Heading1">
    <w:name w:val="heading 1"/>
    <w:basedOn w:val="Normal"/>
    <w:next w:val="Normal"/>
    <w:link w:val="Heading1Char"/>
    <w:qFormat/>
    <w:rsid w:val="005E12F2"/>
    <w:pPr>
      <w:keepNext/>
      <w:spacing w:after="0" w:line="240" w:lineRule="auto"/>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nhideWhenUsed/>
    <w:qFormat/>
    <w:rsid w:val="003424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3424C8"/>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639B"/>
    <w:pPr>
      <w:spacing w:after="0" w:line="240" w:lineRule="auto"/>
    </w:pPr>
  </w:style>
  <w:style w:type="character" w:customStyle="1" w:styleId="Heading1Char">
    <w:name w:val="Heading 1 Char"/>
    <w:basedOn w:val="DefaultParagraphFont"/>
    <w:link w:val="Heading1"/>
    <w:rsid w:val="005E12F2"/>
    <w:rPr>
      <w:rFonts w:ascii="Times New Roman" w:eastAsia="Times New Roman" w:hAnsi="Times New Roman" w:cs="Times New Roman"/>
      <w:sz w:val="24"/>
      <w:szCs w:val="20"/>
      <w:lang w:eastAsia="en-US"/>
    </w:rPr>
  </w:style>
  <w:style w:type="paragraph" w:styleId="BalloonText">
    <w:name w:val="Balloon Text"/>
    <w:basedOn w:val="Normal"/>
    <w:link w:val="BalloonTextChar"/>
    <w:unhideWhenUsed/>
    <w:rsid w:val="005E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12F2"/>
    <w:rPr>
      <w:rFonts w:ascii="Tahoma" w:hAnsi="Tahoma" w:cs="Tahoma"/>
      <w:sz w:val="16"/>
      <w:szCs w:val="16"/>
    </w:rPr>
  </w:style>
  <w:style w:type="paragraph" w:styleId="ListParagraph">
    <w:name w:val="List Paragraph"/>
    <w:basedOn w:val="Normal"/>
    <w:uiPriority w:val="34"/>
    <w:qFormat/>
    <w:rsid w:val="00175FF1"/>
    <w:pPr>
      <w:ind w:left="720"/>
      <w:contextualSpacing/>
    </w:pPr>
  </w:style>
  <w:style w:type="character" w:styleId="Hyperlink">
    <w:name w:val="Hyperlink"/>
    <w:basedOn w:val="DefaultParagraphFont"/>
    <w:uiPriority w:val="99"/>
    <w:unhideWhenUsed/>
    <w:rsid w:val="003C2A11"/>
    <w:rPr>
      <w:color w:val="0000FF" w:themeColor="hyperlink"/>
      <w:u w:val="single"/>
    </w:rPr>
  </w:style>
  <w:style w:type="character" w:styleId="UnresolvedMention">
    <w:name w:val="Unresolved Mention"/>
    <w:basedOn w:val="DefaultParagraphFont"/>
    <w:uiPriority w:val="99"/>
    <w:semiHidden/>
    <w:unhideWhenUsed/>
    <w:rsid w:val="003C2A11"/>
    <w:rPr>
      <w:color w:val="605E5C"/>
      <w:shd w:val="clear" w:color="auto" w:fill="E1DFDD"/>
    </w:rPr>
  </w:style>
  <w:style w:type="character" w:customStyle="1" w:styleId="Heading2Char">
    <w:name w:val="Heading 2 Char"/>
    <w:basedOn w:val="DefaultParagraphFont"/>
    <w:link w:val="Heading2"/>
    <w:rsid w:val="003424C8"/>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3424C8"/>
    <w:rPr>
      <w:rFonts w:ascii="Times New Roman" w:eastAsia="Times New Roman" w:hAnsi="Times New Roman" w:cs="Times New Roman"/>
      <w:b/>
      <w:bCs/>
      <w:lang w:eastAsia="zh-CN"/>
    </w:rPr>
  </w:style>
  <w:style w:type="character" w:customStyle="1" w:styleId="WW8Num1z0">
    <w:name w:val="WW8Num1z0"/>
    <w:rsid w:val="003424C8"/>
  </w:style>
  <w:style w:type="character" w:customStyle="1" w:styleId="WW8Num1z1">
    <w:name w:val="WW8Num1z1"/>
    <w:rsid w:val="003424C8"/>
  </w:style>
  <w:style w:type="character" w:customStyle="1" w:styleId="WW8Num1z2">
    <w:name w:val="WW8Num1z2"/>
    <w:rsid w:val="003424C8"/>
  </w:style>
  <w:style w:type="character" w:customStyle="1" w:styleId="WW8Num1z3">
    <w:name w:val="WW8Num1z3"/>
    <w:rsid w:val="003424C8"/>
  </w:style>
  <w:style w:type="character" w:customStyle="1" w:styleId="WW8Num1z4">
    <w:name w:val="WW8Num1z4"/>
    <w:rsid w:val="003424C8"/>
  </w:style>
  <w:style w:type="character" w:customStyle="1" w:styleId="WW8Num1z5">
    <w:name w:val="WW8Num1z5"/>
    <w:rsid w:val="003424C8"/>
  </w:style>
  <w:style w:type="character" w:customStyle="1" w:styleId="WW8Num1z6">
    <w:name w:val="WW8Num1z6"/>
    <w:rsid w:val="003424C8"/>
  </w:style>
  <w:style w:type="character" w:customStyle="1" w:styleId="WW8Num1z7">
    <w:name w:val="WW8Num1z7"/>
    <w:rsid w:val="003424C8"/>
  </w:style>
  <w:style w:type="character" w:customStyle="1" w:styleId="WW8Num1z8">
    <w:name w:val="WW8Num1z8"/>
    <w:rsid w:val="003424C8"/>
  </w:style>
  <w:style w:type="character" w:customStyle="1" w:styleId="WW8Num2z0">
    <w:name w:val="WW8Num2z0"/>
    <w:rsid w:val="003424C8"/>
    <w:rPr>
      <w:rFonts w:ascii="Times New Roman" w:hAnsi="Times New Roman" w:cs="Times New Roman" w:hint="default"/>
      <w:color w:val="auto"/>
      <w:sz w:val="22"/>
      <w:szCs w:val="22"/>
      <w:lang w:val="de-DE" w:eastAsia="zh-CN" w:bidi="ar-SA"/>
    </w:rPr>
  </w:style>
  <w:style w:type="character" w:customStyle="1" w:styleId="WW8Num3z0">
    <w:name w:val="WW8Num3z0"/>
    <w:rsid w:val="003424C8"/>
    <w:rPr>
      <w:rFonts w:ascii="Times New Roman" w:hAnsi="Times New Roman" w:cs="Times New Roman" w:hint="default"/>
      <w:sz w:val="22"/>
      <w:szCs w:val="22"/>
      <w:lang w:val="de-DE"/>
    </w:rPr>
  </w:style>
  <w:style w:type="character" w:customStyle="1" w:styleId="WW8Num4z0">
    <w:name w:val="WW8Num4z0"/>
    <w:rsid w:val="003424C8"/>
    <w:rPr>
      <w:rFonts w:ascii="Times New Roman" w:hAnsi="Times New Roman" w:cs="Times New Roman" w:hint="default"/>
      <w:sz w:val="22"/>
      <w:szCs w:val="22"/>
    </w:rPr>
  </w:style>
  <w:style w:type="character" w:customStyle="1" w:styleId="WW8Num5z0">
    <w:name w:val="WW8Num5z0"/>
    <w:rsid w:val="003424C8"/>
    <w:rPr>
      <w:rFonts w:ascii="Times New Roman" w:hAnsi="Times New Roman" w:cs="Times New Roman" w:hint="default"/>
      <w:sz w:val="20"/>
      <w:szCs w:val="20"/>
    </w:rPr>
  </w:style>
  <w:style w:type="character" w:customStyle="1" w:styleId="DefaultParagraphFont1">
    <w:name w:val="Default Paragraph Font1"/>
    <w:rsid w:val="003424C8"/>
  </w:style>
  <w:style w:type="character" w:customStyle="1" w:styleId="WW8Num2z1">
    <w:name w:val="WW8Num2z1"/>
    <w:rsid w:val="003424C8"/>
  </w:style>
  <w:style w:type="character" w:customStyle="1" w:styleId="WW8Num2z2">
    <w:name w:val="WW8Num2z2"/>
    <w:rsid w:val="003424C8"/>
  </w:style>
  <w:style w:type="character" w:customStyle="1" w:styleId="WW8Num2z3">
    <w:name w:val="WW8Num2z3"/>
    <w:rsid w:val="003424C8"/>
  </w:style>
  <w:style w:type="character" w:customStyle="1" w:styleId="WW8Num2z4">
    <w:name w:val="WW8Num2z4"/>
    <w:rsid w:val="003424C8"/>
  </w:style>
  <w:style w:type="character" w:customStyle="1" w:styleId="WW8Num2z5">
    <w:name w:val="WW8Num2z5"/>
    <w:rsid w:val="003424C8"/>
  </w:style>
  <w:style w:type="character" w:customStyle="1" w:styleId="WW8Num2z6">
    <w:name w:val="WW8Num2z6"/>
    <w:rsid w:val="003424C8"/>
  </w:style>
  <w:style w:type="character" w:customStyle="1" w:styleId="WW8Num2z7">
    <w:name w:val="WW8Num2z7"/>
    <w:rsid w:val="003424C8"/>
  </w:style>
  <w:style w:type="character" w:customStyle="1" w:styleId="WW8Num2z8">
    <w:name w:val="WW8Num2z8"/>
    <w:rsid w:val="003424C8"/>
  </w:style>
  <w:style w:type="character" w:customStyle="1" w:styleId="WW8Num3z1">
    <w:name w:val="WW8Num3z1"/>
    <w:rsid w:val="003424C8"/>
  </w:style>
  <w:style w:type="character" w:customStyle="1" w:styleId="WW8Num3z2">
    <w:name w:val="WW8Num3z2"/>
    <w:rsid w:val="003424C8"/>
  </w:style>
  <w:style w:type="character" w:customStyle="1" w:styleId="WW8Num3z3">
    <w:name w:val="WW8Num3z3"/>
    <w:rsid w:val="003424C8"/>
  </w:style>
  <w:style w:type="character" w:customStyle="1" w:styleId="WW8Num3z4">
    <w:name w:val="WW8Num3z4"/>
    <w:rsid w:val="003424C8"/>
  </w:style>
  <w:style w:type="character" w:customStyle="1" w:styleId="WW8Num3z5">
    <w:name w:val="WW8Num3z5"/>
    <w:rsid w:val="003424C8"/>
  </w:style>
  <w:style w:type="character" w:customStyle="1" w:styleId="WW8Num3z6">
    <w:name w:val="WW8Num3z6"/>
    <w:rsid w:val="003424C8"/>
  </w:style>
  <w:style w:type="character" w:customStyle="1" w:styleId="WW8Num3z7">
    <w:name w:val="WW8Num3z7"/>
    <w:rsid w:val="003424C8"/>
  </w:style>
  <w:style w:type="character" w:customStyle="1" w:styleId="WW8Num3z8">
    <w:name w:val="WW8Num3z8"/>
    <w:rsid w:val="003424C8"/>
  </w:style>
  <w:style w:type="character" w:customStyle="1" w:styleId="WW8Num4z1">
    <w:name w:val="WW8Num4z1"/>
    <w:rsid w:val="003424C8"/>
  </w:style>
  <w:style w:type="character" w:customStyle="1" w:styleId="WW8Num4z2">
    <w:name w:val="WW8Num4z2"/>
    <w:rsid w:val="003424C8"/>
  </w:style>
  <w:style w:type="character" w:customStyle="1" w:styleId="WW8Num4z3">
    <w:name w:val="WW8Num4z3"/>
    <w:rsid w:val="003424C8"/>
  </w:style>
  <w:style w:type="character" w:customStyle="1" w:styleId="WW8Num4z4">
    <w:name w:val="WW8Num4z4"/>
    <w:rsid w:val="003424C8"/>
  </w:style>
  <w:style w:type="character" w:customStyle="1" w:styleId="WW8Num4z5">
    <w:name w:val="WW8Num4z5"/>
    <w:rsid w:val="003424C8"/>
  </w:style>
  <w:style w:type="character" w:customStyle="1" w:styleId="WW8Num4z6">
    <w:name w:val="WW8Num4z6"/>
    <w:rsid w:val="003424C8"/>
  </w:style>
  <w:style w:type="character" w:customStyle="1" w:styleId="WW8Num4z7">
    <w:name w:val="WW8Num4z7"/>
    <w:rsid w:val="003424C8"/>
  </w:style>
  <w:style w:type="character" w:customStyle="1" w:styleId="WW8Num4z8">
    <w:name w:val="WW8Num4z8"/>
    <w:rsid w:val="003424C8"/>
  </w:style>
  <w:style w:type="character" w:customStyle="1" w:styleId="WW8Num5z1">
    <w:name w:val="WW8Num5z1"/>
    <w:rsid w:val="003424C8"/>
    <w:rPr>
      <w:rFonts w:ascii="Courier New" w:hAnsi="Courier New" w:cs="Courier New" w:hint="default"/>
    </w:rPr>
  </w:style>
  <w:style w:type="character" w:customStyle="1" w:styleId="WW8Num5z2">
    <w:name w:val="WW8Num5z2"/>
    <w:rsid w:val="003424C8"/>
    <w:rPr>
      <w:rFonts w:ascii="Wingdings" w:hAnsi="Wingdings" w:cs="Wingdings" w:hint="default"/>
    </w:rPr>
  </w:style>
  <w:style w:type="character" w:customStyle="1" w:styleId="WW8Num6z0">
    <w:name w:val="WW8Num6z0"/>
    <w:rsid w:val="003424C8"/>
    <w:rPr>
      <w:rFonts w:ascii="Symbol" w:hAnsi="Symbol" w:cs="Symbol" w:hint="default"/>
    </w:rPr>
  </w:style>
  <w:style w:type="character" w:customStyle="1" w:styleId="WW8Num6z1">
    <w:name w:val="WW8Num6z1"/>
    <w:rsid w:val="003424C8"/>
    <w:rPr>
      <w:rFonts w:ascii="Courier New" w:hAnsi="Courier New" w:cs="Courier New" w:hint="default"/>
    </w:rPr>
  </w:style>
  <w:style w:type="character" w:customStyle="1" w:styleId="WW8Num6z2">
    <w:name w:val="WW8Num6z2"/>
    <w:rsid w:val="003424C8"/>
    <w:rPr>
      <w:rFonts w:ascii="Wingdings" w:hAnsi="Wingdings" w:cs="Wingdings" w:hint="default"/>
    </w:rPr>
  </w:style>
  <w:style w:type="character" w:customStyle="1" w:styleId="WW8Num7z0">
    <w:name w:val="WW8Num7z0"/>
    <w:rsid w:val="003424C8"/>
    <w:rPr>
      <w:rFonts w:ascii="Times New Roman" w:eastAsia="Times New Roman" w:hAnsi="Times New Roman" w:cs="Times New Roman" w:hint="default"/>
    </w:rPr>
  </w:style>
  <w:style w:type="character" w:customStyle="1" w:styleId="WW8Num7z1">
    <w:name w:val="WW8Num7z1"/>
    <w:rsid w:val="003424C8"/>
    <w:rPr>
      <w:rFonts w:ascii="Courier New" w:hAnsi="Courier New" w:cs="Courier New" w:hint="default"/>
    </w:rPr>
  </w:style>
  <w:style w:type="character" w:customStyle="1" w:styleId="WW8Num7z2">
    <w:name w:val="WW8Num7z2"/>
    <w:rsid w:val="003424C8"/>
    <w:rPr>
      <w:rFonts w:ascii="Wingdings" w:hAnsi="Wingdings" w:cs="Wingdings" w:hint="default"/>
    </w:rPr>
  </w:style>
  <w:style w:type="character" w:customStyle="1" w:styleId="WW8Num7z3">
    <w:name w:val="WW8Num7z3"/>
    <w:rsid w:val="003424C8"/>
    <w:rPr>
      <w:rFonts w:ascii="Symbol" w:hAnsi="Symbol" w:cs="Symbol" w:hint="default"/>
    </w:rPr>
  </w:style>
  <w:style w:type="character" w:customStyle="1" w:styleId="WW8Num8z0">
    <w:name w:val="WW8Num8z0"/>
    <w:rsid w:val="003424C8"/>
    <w:rPr>
      <w:rFonts w:ascii="Times New Roman" w:eastAsia="Times New Roman" w:hAnsi="Times New Roman" w:cs="Times New Roman" w:hint="default"/>
    </w:rPr>
  </w:style>
  <w:style w:type="character" w:customStyle="1" w:styleId="WW8Num8z1">
    <w:name w:val="WW8Num8z1"/>
    <w:rsid w:val="003424C8"/>
  </w:style>
  <w:style w:type="character" w:customStyle="1" w:styleId="WW8Num8z2">
    <w:name w:val="WW8Num8z2"/>
    <w:rsid w:val="003424C8"/>
  </w:style>
  <w:style w:type="character" w:customStyle="1" w:styleId="WW8Num8z3">
    <w:name w:val="WW8Num8z3"/>
    <w:rsid w:val="003424C8"/>
  </w:style>
  <w:style w:type="character" w:customStyle="1" w:styleId="WW8Num8z4">
    <w:name w:val="WW8Num8z4"/>
    <w:rsid w:val="003424C8"/>
  </w:style>
  <w:style w:type="character" w:customStyle="1" w:styleId="WW8Num8z5">
    <w:name w:val="WW8Num8z5"/>
    <w:rsid w:val="003424C8"/>
  </w:style>
  <w:style w:type="character" w:customStyle="1" w:styleId="WW8Num8z6">
    <w:name w:val="WW8Num8z6"/>
    <w:rsid w:val="003424C8"/>
  </w:style>
  <w:style w:type="character" w:customStyle="1" w:styleId="WW8Num8z7">
    <w:name w:val="WW8Num8z7"/>
    <w:rsid w:val="003424C8"/>
  </w:style>
  <w:style w:type="character" w:customStyle="1" w:styleId="WW8Num8z8">
    <w:name w:val="WW8Num8z8"/>
    <w:rsid w:val="003424C8"/>
  </w:style>
  <w:style w:type="character" w:customStyle="1" w:styleId="WW8Num9z0">
    <w:name w:val="WW8Num9z0"/>
    <w:rsid w:val="003424C8"/>
    <w:rPr>
      <w:rFonts w:ascii="Symbol" w:hAnsi="Symbol" w:cs="Symbol" w:hint="default"/>
    </w:rPr>
  </w:style>
  <w:style w:type="character" w:customStyle="1" w:styleId="WW8Num9z1">
    <w:name w:val="WW8Num9z1"/>
    <w:rsid w:val="003424C8"/>
    <w:rPr>
      <w:rFonts w:ascii="Courier New" w:hAnsi="Courier New" w:cs="Courier New" w:hint="default"/>
    </w:rPr>
  </w:style>
  <w:style w:type="character" w:customStyle="1" w:styleId="WW8Num9z2">
    <w:name w:val="WW8Num9z2"/>
    <w:rsid w:val="003424C8"/>
    <w:rPr>
      <w:rFonts w:ascii="Wingdings" w:hAnsi="Wingdings" w:cs="Wingdings" w:hint="default"/>
    </w:rPr>
  </w:style>
  <w:style w:type="character" w:customStyle="1" w:styleId="WW8Num10z0">
    <w:name w:val="WW8Num10z0"/>
    <w:rsid w:val="003424C8"/>
    <w:rPr>
      <w:rFonts w:ascii="Times New Roman" w:eastAsia="Times New Roman" w:hAnsi="Times New Roman" w:cs="Times New Roman" w:hint="default"/>
    </w:rPr>
  </w:style>
  <w:style w:type="character" w:customStyle="1" w:styleId="WW8Num10z1">
    <w:name w:val="WW8Num10z1"/>
    <w:rsid w:val="003424C8"/>
    <w:rPr>
      <w:rFonts w:ascii="Courier New" w:hAnsi="Courier New" w:cs="Courier New" w:hint="default"/>
    </w:rPr>
  </w:style>
  <w:style w:type="character" w:customStyle="1" w:styleId="WW8Num10z2">
    <w:name w:val="WW8Num10z2"/>
    <w:rsid w:val="003424C8"/>
    <w:rPr>
      <w:rFonts w:ascii="Wingdings" w:hAnsi="Wingdings" w:cs="Wingdings" w:hint="default"/>
    </w:rPr>
  </w:style>
  <w:style w:type="character" w:customStyle="1" w:styleId="WW8Num10z3">
    <w:name w:val="WW8Num10z3"/>
    <w:rsid w:val="003424C8"/>
    <w:rPr>
      <w:rFonts w:ascii="Symbol" w:hAnsi="Symbol" w:cs="Symbol" w:hint="default"/>
    </w:rPr>
  </w:style>
  <w:style w:type="character" w:customStyle="1" w:styleId="WW8Num11z0">
    <w:name w:val="WW8Num11z0"/>
    <w:rsid w:val="003424C8"/>
    <w:rPr>
      <w:rFonts w:ascii="Times New Roman" w:eastAsia="Times New Roman" w:hAnsi="Times New Roman" w:cs="Times New Roman" w:hint="default"/>
    </w:rPr>
  </w:style>
  <w:style w:type="character" w:customStyle="1" w:styleId="WW8Num11z1">
    <w:name w:val="WW8Num11z1"/>
    <w:rsid w:val="003424C8"/>
    <w:rPr>
      <w:rFonts w:ascii="Courier New" w:hAnsi="Courier New" w:cs="Courier New" w:hint="default"/>
    </w:rPr>
  </w:style>
  <w:style w:type="character" w:customStyle="1" w:styleId="WW8Num11z2">
    <w:name w:val="WW8Num11z2"/>
    <w:rsid w:val="003424C8"/>
    <w:rPr>
      <w:rFonts w:ascii="Wingdings" w:hAnsi="Wingdings" w:cs="Wingdings" w:hint="default"/>
    </w:rPr>
  </w:style>
  <w:style w:type="character" w:customStyle="1" w:styleId="WW8Num11z3">
    <w:name w:val="WW8Num11z3"/>
    <w:rsid w:val="003424C8"/>
    <w:rPr>
      <w:rFonts w:ascii="Symbol" w:hAnsi="Symbol" w:cs="Symbol" w:hint="default"/>
    </w:rPr>
  </w:style>
  <w:style w:type="character" w:customStyle="1" w:styleId="WW8Num12z0">
    <w:name w:val="WW8Num12z0"/>
    <w:rsid w:val="003424C8"/>
  </w:style>
  <w:style w:type="character" w:customStyle="1" w:styleId="WW8Num12z1">
    <w:name w:val="WW8Num12z1"/>
    <w:rsid w:val="003424C8"/>
  </w:style>
  <w:style w:type="character" w:customStyle="1" w:styleId="WW8Num12z2">
    <w:name w:val="WW8Num12z2"/>
    <w:rsid w:val="003424C8"/>
  </w:style>
  <w:style w:type="character" w:customStyle="1" w:styleId="WW8Num12z3">
    <w:name w:val="WW8Num12z3"/>
    <w:rsid w:val="003424C8"/>
  </w:style>
  <w:style w:type="character" w:customStyle="1" w:styleId="WW8Num12z4">
    <w:name w:val="WW8Num12z4"/>
    <w:rsid w:val="003424C8"/>
  </w:style>
  <w:style w:type="character" w:customStyle="1" w:styleId="WW8Num12z5">
    <w:name w:val="WW8Num12z5"/>
    <w:rsid w:val="003424C8"/>
  </w:style>
  <w:style w:type="character" w:customStyle="1" w:styleId="WW8Num12z6">
    <w:name w:val="WW8Num12z6"/>
    <w:rsid w:val="003424C8"/>
  </w:style>
  <w:style w:type="character" w:customStyle="1" w:styleId="WW8Num12z7">
    <w:name w:val="WW8Num12z7"/>
    <w:rsid w:val="003424C8"/>
  </w:style>
  <w:style w:type="character" w:customStyle="1" w:styleId="WW8Num12z8">
    <w:name w:val="WW8Num12z8"/>
    <w:rsid w:val="003424C8"/>
  </w:style>
  <w:style w:type="character" w:customStyle="1" w:styleId="WW8Num13z0">
    <w:name w:val="WW8Num13z0"/>
    <w:rsid w:val="003424C8"/>
    <w:rPr>
      <w:rFonts w:ascii="Symbol" w:hAnsi="Symbol" w:cs="Symbol" w:hint="default"/>
    </w:rPr>
  </w:style>
  <w:style w:type="character" w:customStyle="1" w:styleId="WW8Num13z1">
    <w:name w:val="WW8Num13z1"/>
    <w:rsid w:val="003424C8"/>
    <w:rPr>
      <w:rFonts w:ascii="Courier New" w:hAnsi="Courier New" w:cs="Courier New" w:hint="default"/>
    </w:rPr>
  </w:style>
  <w:style w:type="character" w:customStyle="1" w:styleId="WW8Num13z2">
    <w:name w:val="WW8Num13z2"/>
    <w:rsid w:val="003424C8"/>
    <w:rPr>
      <w:rFonts w:ascii="Wingdings" w:hAnsi="Wingdings" w:cs="Wingdings" w:hint="default"/>
    </w:rPr>
  </w:style>
  <w:style w:type="character" w:customStyle="1" w:styleId="WW8Num14z0">
    <w:name w:val="WW8Num14z0"/>
    <w:rsid w:val="003424C8"/>
    <w:rPr>
      <w:rFonts w:ascii="Times New Roman" w:eastAsia="Times New Roman" w:hAnsi="Times New Roman" w:cs="Times New Roman" w:hint="default"/>
    </w:rPr>
  </w:style>
  <w:style w:type="character" w:customStyle="1" w:styleId="WW8Num14z1">
    <w:name w:val="WW8Num14z1"/>
    <w:rsid w:val="003424C8"/>
    <w:rPr>
      <w:rFonts w:ascii="Courier New" w:hAnsi="Courier New" w:cs="Courier New" w:hint="default"/>
    </w:rPr>
  </w:style>
  <w:style w:type="character" w:customStyle="1" w:styleId="WW8Num14z2">
    <w:name w:val="WW8Num14z2"/>
    <w:rsid w:val="003424C8"/>
    <w:rPr>
      <w:rFonts w:ascii="Wingdings" w:hAnsi="Wingdings" w:cs="Wingdings" w:hint="default"/>
    </w:rPr>
  </w:style>
  <w:style w:type="character" w:customStyle="1" w:styleId="WW8Num14z3">
    <w:name w:val="WW8Num14z3"/>
    <w:rsid w:val="003424C8"/>
    <w:rPr>
      <w:rFonts w:ascii="Symbol" w:hAnsi="Symbol" w:cs="Symbol" w:hint="default"/>
    </w:rPr>
  </w:style>
  <w:style w:type="character" w:customStyle="1" w:styleId="WW8Num15z0">
    <w:name w:val="WW8Num15z0"/>
    <w:rsid w:val="003424C8"/>
    <w:rPr>
      <w:rFonts w:ascii="Symbol" w:hAnsi="Symbol" w:cs="Symbol" w:hint="default"/>
    </w:rPr>
  </w:style>
  <w:style w:type="character" w:customStyle="1" w:styleId="WW8Num15z1">
    <w:name w:val="WW8Num15z1"/>
    <w:rsid w:val="003424C8"/>
    <w:rPr>
      <w:rFonts w:ascii="Courier New" w:hAnsi="Courier New" w:cs="Courier New" w:hint="default"/>
    </w:rPr>
  </w:style>
  <w:style w:type="character" w:customStyle="1" w:styleId="WW8Num15z2">
    <w:name w:val="WW8Num15z2"/>
    <w:rsid w:val="003424C8"/>
    <w:rPr>
      <w:rFonts w:ascii="Wingdings" w:hAnsi="Wingdings" w:cs="Wingdings" w:hint="default"/>
    </w:rPr>
  </w:style>
  <w:style w:type="character" w:customStyle="1" w:styleId="WW8Num16z0">
    <w:name w:val="WW8Num16z0"/>
    <w:rsid w:val="003424C8"/>
    <w:rPr>
      <w:rFonts w:ascii="Times New Roman" w:eastAsia="Times New Roman" w:hAnsi="Times New Roman" w:cs="Times New Roman" w:hint="default"/>
      <w:sz w:val="22"/>
      <w:szCs w:val="22"/>
      <w:lang w:val="de-DE"/>
    </w:rPr>
  </w:style>
  <w:style w:type="character" w:customStyle="1" w:styleId="WW8Num16z1">
    <w:name w:val="WW8Num16z1"/>
    <w:rsid w:val="003424C8"/>
    <w:rPr>
      <w:rFonts w:hint="default"/>
    </w:rPr>
  </w:style>
  <w:style w:type="character" w:customStyle="1" w:styleId="WW8Num16z2">
    <w:name w:val="WW8Num16z2"/>
    <w:rsid w:val="003424C8"/>
    <w:rPr>
      <w:rFonts w:ascii="Wingdings" w:hAnsi="Wingdings" w:cs="Wingdings" w:hint="default"/>
    </w:rPr>
  </w:style>
  <w:style w:type="character" w:customStyle="1" w:styleId="WW8Num16z3">
    <w:name w:val="WW8Num16z3"/>
    <w:rsid w:val="003424C8"/>
    <w:rPr>
      <w:rFonts w:ascii="Symbol" w:hAnsi="Symbol" w:cs="Symbol" w:hint="default"/>
    </w:rPr>
  </w:style>
  <w:style w:type="character" w:customStyle="1" w:styleId="WW8Num16z4">
    <w:name w:val="WW8Num16z4"/>
    <w:rsid w:val="003424C8"/>
    <w:rPr>
      <w:rFonts w:ascii="Courier New" w:hAnsi="Courier New" w:cs="Courier New" w:hint="default"/>
    </w:rPr>
  </w:style>
  <w:style w:type="character" w:customStyle="1" w:styleId="WW8Num17z0">
    <w:name w:val="WW8Num17z0"/>
    <w:rsid w:val="003424C8"/>
    <w:rPr>
      <w:rFonts w:ascii="Times New Roman" w:eastAsia="Times New Roman" w:hAnsi="Times New Roman" w:cs="Times New Roman" w:hint="default"/>
      <w:sz w:val="22"/>
      <w:szCs w:val="22"/>
      <w:lang w:val="de-DE"/>
    </w:rPr>
  </w:style>
  <w:style w:type="character" w:customStyle="1" w:styleId="WW8Num17z1">
    <w:name w:val="WW8Num17z1"/>
    <w:rsid w:val="003424C8"/>
    <w:rPr>
      <w:rFonts w:ascii="Courier New" w:hAnsi="Courier New" w:cs="Courier New" w:hint="default"/>
    </w:rPr>
  </w:style>
  <w:style w:type="character" w:customStyle="1" w:styleId="WW8Num17z2">
    <w:name w:val="WW8Num17z2"/>
    <w:rsid w:val="003424C8"/>
    <w:rPr>
      <w:rFonts w:ascii="Wingdings" w:hAnsi="Wingdings" w:cs="Wingdings" w:hint="default"/>
    </w:rPr>
  </w:style>
  <w:style w:type="character" w:customStyle="1" w:styleId="WW8Num17z3">
    <w:name w:val="WW8Num17z3"/>
    <w:rsid w:val="003424C8"/>
    <w:rPr>
      <w:rFonts w:ascii="Symbol" w:hAnsi="Symbol" w:cs="Symbol" w:hint="default"/>
    </w:rPr>
  </w:style>
  <w:style w:type="character" w:customStyle="1" w:styleId="WW8Num18z0">
    <w:name w:val="WW8Num18z0"/>
    <w:rsid w:val="003424C8"/>
    <w:rPr>
      <w:rFonts w:hint="default"/>
    </w:rPr>
  </w:style>
  <w:style w:type="character" w:customStyle="1" w:styleId="WW8Num18z1">
    <w:name w:val="WW8Num18z1"/>
    <w:rsid w:val="003424C8"/>
  </w:style>
  <w:style w:type="character" w:customStyle="1" w:styleId="WW8Num18z2">
    <w:name w:val="WW8Num18z2"/>
    <w:rsid w:val="003424C8"/>
  </w:style>
  <w:style w:type="character" w:customStyle="1" w:styleId="WW8Num18z3">
    <w:name w:val="WW8Num18z3"/>
    <w:rsid w:val="003424C8"/>
  </w:style>
  <w:style w:type="character" w:customStyle="1" w:styleId="WW8Num18z4">
    <w:name w:val="WW8Num18z4"/>
    <w:rsid w:val="003424C8"/>
  </w:style>
  <w:style w:type="character" w:customStyle="1" w:styleId="WW8Num18z5">
    <w:name w:val="WW8Num18z5"/>
    <w:rsid w:val="003424C8"/>
  </w:style>
  <w:style w:type="character" w:customStyle="1" w:styleId="WW8Num18z6">
    <w:name w:val="WW8Num18z6"/>
    <w:rsid w:val="003424C8"/>
  </w:style>
  <w:style w:type="character" w:customStyle="1" w:styleId="WW8Num18z7">
    <w:name w:val="WW8Num18z7"/>
    <w:rsid w:val="003424C8"/>
  </w:style>
  <w:style w:type="character" w:customStyle="1" w:styleId="WW8Num18z8">
    <w:name w:val="WW8Num18z8"/>
    <w:rsid w:val="003424C8"/>
  </w:style>
  <w:style w:type="character" w:customStyle="1" w:styleId="WW8Num19z0">
    <w:name w:val="WW8Num19z0"/>
    <w:rsid w:val="003424C8"/>
  </w:style>
  <w:style w:type="character" w:customStyle="1" w:styleId="WW8Num20z0">
    <w:name w:val="WW8Num20z0"/>
    <w:rsid w:val="003424C8"/>
    <w:rPr>
      <w:rFonts w:ascii="Symbol" w:hAnsi="Symbol" w:cs="Symbol" w:hint="default"/>
    </w:rPr>
  </w:style>
  <w:style w:type="character" w:customStyle="1" w:styleId="WW8Num20z1">
    <w:name w:val="WW8Num20z1"/>
    <w:rsid w:val="003424C8"/>
    <w:rPr>
      <w:rFonts w:ascii="Courier New" w:hAnsi="Courier New" w:cs="Courier New" w:hint="default"/>
    </w:rPr>
  </w:style>
  <w:style w:type="character" w:customStyle="1" w:styleId="WW8Num20z2">
    <w:name w:val="WW8Num20z2"/>
    <w:rsid w:val="003424C8"/>
    <w:rPr>
      <w:rFonts w:ascii="Wingdings" w:hAnsi="Wingdings" w:cs="Wingdings" w:hint="default"/>
    </w:rPr>
  </w:style>
  <w:style w:type="character" w:customStyle="1" w:styleId="WW8Num21z0">
    <w:name w:val="WW8Num21z0"/>
    <w:rsid w:val="003424C8"/>
    <w:rPr>
      <w:rFonts w:ascii="Times New Roman" w:eastAsia="Times New Roman" w:hAnsi="Times New Roman" w:cs="Times New Roman" w:hint="default"/>
    </w:rPr>
  </w:style>
  <w:style w:type="character" w:customStyle="1" w:styleId="WW8Num21z1">
    <w:name w:val="WW8Num21z1"/>
    <w:rsid w:val="003424C8"/>
    <w:rPr>
      <w:rFonts w:ascii="Courier New" w:hAnsi="Courier New" w:cs="Courier New" w:hint="default"/>
    </w:rPr>
  </w:style>
  <w:style w:type="character" w:customStyle="1" w:styleId="WW8Num21z2">
    <w:name w:val="WW8Num21z2"/>
    <w:rsid w:val="003424C8"/>
    <w:rPr>
      <w:rFonts w:ascii="Wingdings" w:hAnsi="Wingdings" w:cs="Wingdings" w:hint="default"/>
    </w:rPr>
  </w:style>
  <w:style w:type="character" w:customStyle="1" w:styleId="WW8Num21z3">
    <w:name w:val="WW8Num21z3"/>
    <w:rsid w:val="003424C8"/>
    <w:rPr>
      <w:rFonts w:ascii="Symbol" w:hAnsi="Symbol" w:cs="Symbol" w:hint="default"/>
    </w:rPr>
  </w:style>
  <w:style w:type="character" w:customStyle="1" w:styleId="WW8Num22z0">
    <w:name w:val="WW8Num22z0"/>
    <w:rsid w:val="003424C8"/>
    <w:rPr>
      <w:rFonts w:hint="default"/>
    </w:rPr>
  </w:style>
  <w:style w:type="character" w:customStyle="1" w:styleId="WW8Num22z1">
    <w:name w:val="WW8Num22z1"/>
    <w:rsid w:val="003424C8"/>
  </w:style>
  <w:style w:type="character" w:customStyle="1" w:styleId="WW8Num22z2">
    <w:name w:val="WW8Num22z2"/>
    <w:rsid w:val="003424C8"/>
  </w:style>
  <w:style w:type="character" w:customStyle="1" w:styleId="WW8Num22z3">
    <w:name w:val="WW8Num22z3"/>
    <w:rsid w:val="003424C8"/>
  </w:style>
  <w:style w:type="character" w:customStyle="1" w:styleId="WW8Num22z4">
    <w:name w:val="WW8Num22z4"/>
    <w:rsid w:val="003424C8"/>
  </w:style>
  <w:style w:type="character" w:customStyle="1" w:styleId="WW8Num22z5">
    <w:name w:val="WW8Num22z5"/>
    <w:rsid w:val="003424C8"/>
  </w:style>
  <w:style w:type="character" w:customStyle="1" w:styleId="WW8Num22z6">
    <w:name w:val="WW8Num22z6"/>
    <w:rsid w:val="003424C8"/>
  </w:style>
  <w:style w:type="character" w:customStyle="1" w:styleId="WW8Num22z7">
    <w:name w:val="WW8Num22z7"/>
    <w:rsid w:val="003424C8"/>
  </w:style>
  <w:style w:type="character" w:customStyle="1" w:styleId="WW8Num22z8">
    <w:name w:val="WW8Num22z8"/>
    <w:rsid w:val="003424C8"/>
  </w:style>
  <w:style w:type="character" w:customStyle="1" w:styleId="WW8Num23z0">
    <w:name w:val="WW8Num23z0"/>
    <w:rsid w:val="003424C8"/>
    <w:rPr>
      <w:rFonts w:ascii="Symbol" w:hAnsi="Symbol" w:cs="Symbol" w:hint="default"/>
    </w:rPr>
  </w:style>
  <w:style w:type="character" w:customStyle="1" w:styleId="WW8Num23z1">
    <w:name w:val="WW8Num23z1"/>
    <w:rsid w:val="003424C8"/>
    <w:rPr>
      <w:rFonts w:ascii="Courier New" w:hAnsi="Courier New" w:cs="Courier New" w:hint="default"/>
    </w:rPr>
  </w:style>
  <w:style w:type="character" w:customStyle="1" w:styleId="WW8Num23z2">
    <w:name w:val="WW8Num23z2"/>
    <w:rsid w:val="003424C8"/>
    <w:rPr>
      <w:rFonts w:ascii="Wingdings" w:hAnsi="Wingdings" w:cs="Wingdings" w:hint="default"/>
    </w:rPr>
  </w:style>
  <w:style w:type="character" w:customStyle="1" w:styleId="WW8Num24z0">
    <w:name w:val="WW8Num24z0"/>
    <w:rsid w:val="003424C8"/>
    <w:rPr>
      <w:rFonts w:hint="default"/>
    </w:rPr>
  </w:style>
  <w:style w:type="character" w:customStyle="1" w:styleId="WW8Num24z1">
    <w:name w:val="WW8Num24z1"/>
    <w:rsid w:val="003424C8"/>
  </w:style>
  <w:style w:type="character" w:customStyle="1" w:styleId="WW8Num24z2">
    <w:name w:val="WW8Num24z2"/>
    <w:rsid w:val="003424C8"/>
  </w:style>
  <w:style w:type="character" w:customStyle="1" w:styleId="WW8Num24z3">
    <w:name w:val="WW8Num24z3"/>
    <w:rsid w:val="003424C8"/>
  </w:style>
  <w:style w:type="character" w:customStyle="1" w:styleId="WW8Num24z4">
    <w:name w:val="WW8Num24z4"/>
    <w:rsid w:val="003424C8"/>
  </w:style>
  <w:style w:type="character" w:customStyle="1" w:styleId="WW8Num24z5">
    <w:name w:val="WW8Num24z5"/>
    <w:rsid w:val="003424C8"/>
  </w:style>
  <w:style w:type="character" w:customStyle="1" w:styleId="WW8Num24z6">
    <w:name w:val="WW8Num24z6"/>
    <w:rsid w:val="003424C8"/>
  </w:style>
  <w:style w:type="character" w:customStyle="1" w:styleId="WW8Num24z7">
    <w:name w:val="WW8Num24z7"/>
    <w:rsid w:val="003424C8"/>
  </w:style>
  <w:style w:type="character" w:customStyle="1" w:styleId="WW8Num24z8">
    <w:name w:val="WW8Num24z8"/>
    <w:rsid w:val="003424C8"/>
  </w:style>
  <w:style w:type="character" w:customStyle="1" w:styleId="WW8Num25z0">
    <w:name w:val="WW8Num25z0"/>
    <w:rsid w:val="003424C8"/>
    <w:rPr>
      <w:rFonts w:ascii="Times New Roman" w:eastAsia="Times New Roman" w:hAnsi="Times New Roman" w:cs="Times New Roman" w:hint="default"/>
    </w:rPr>
  </w:style>
  <w:style w:type="character" w:customStyle="1" w:styleId="WW8Num25z1">
    <w:name w:val="WW8Num25z1"/>
    <w:rsid w:val="003424C8"/>
    <w:rPr>
      <w:rFonts w:ascii="Courier New" w:hAnsi="Courier New" w:cs="Courier New" w:hint="default"/>
    </w:rPr>
  </w:style>
  <w:style w:type="character" w:customStyle="1" w:styleId="WW8Num25z2">
    <w:name w:val="WW8Num25z2"/>
    <w:rsid w:val="003424C8"/>
    <w:rPr>
      <w:rFonts w:ascii="Wingdings" w:hAnsi="Wingdings" w:cs="Wingdings" w:hint="default"/>
    </w:rPr>
  </w:style>
  <w:style w:type="character" w:customStyle="1" w:styleId="WW8Num25z3">
    <w:name w:val="WW8Num25z3"/>
    <w:rsid w:val="003424C8"/>
    <w:rPr>
      <w:rFonts w:ascii="Symbol" w:hAnsi="Symbol" w:cs="Symbol" w:hint="default"/>
    </w:rPr>
  </w:style>
  <w:style w:type="character" w:customStyle="1" w:styleId="WW8Num26z0">
    <w:name w:val="WW8Num26z0"/>
    <w:rsid w:val="003424C8"/>
    <w:rPr>
      <w:rFonts w:ascii="Times New Roman" w:eastAsia="Times New Roman" w:hAnsi="Times New Roman" w:cs="Times New Roman" w:hint="default"/>
    </w:rPr>
  </w:style>
  <w:style w:type="character" w:customStyle="1" w:styleId="WW8Num26z1">
    <w:name w:val="WW8Num26z1"/>
    <w:rsid w:val="003424C8"/>
    <w:rPr>
      <w:rFonts w:ascii="Courier New" w:hAnsi="Courier New" w:cs="Courier New" w:hint="default"/>
    </w:rPr>
  </w:style>
  <w:style w:type="character" w:customStyle="1" w:styleId="WW8Num26z2">
    <w:name w:val="WW8Num26z2"/>
    <w:rsid w:val="003424C8"/>
    <w:rPr>
      <w:rFonts w:ascii="Wingdings" w:hAnsi="Wingdings" w:cs="Wingdings" w:hint="default"/>
    </w:rPr>
  </w:style>
  <w:style w:type="character" w:customStyle="1" w:styleId="WW8Num26z3">
    <w:name w:val="WW8Num26z3"/>
    <w:rsid w:val="003424C8"/>
    <w:rPr>
      <w:rFonts w:ascii="Symbol" w:hAnsi="Symbol" w:cs="Symbol" w:hint="default"/>
    </w:rPr>
  </w:style>
  <w:style w:type="character" w:customStyle="1" w:styleId="WW8Num27z0">
    <w:name w:val="WW8Num27z0"/>
    <w:rsid w:val="003424C8"/>
    <w:rPr>
      <w:rFonts w:hint="default"/>
    </w:rPr>
  </w:style>
  <w:style w:type="character" w:customStyle="1" w:styleId="WW8Num27z1">
    <w:name w:val="WW8Num27z1"/>
    <w:rsid w:val="003424C8"/>
  </w:style>
  <w:style w:type="character" w:customStyle="1" w:styleId="WW8Num27z2">
    <w:name w:val="WW8Num27z2"/>
    <w:rsid w:val="003424C8"/>
  </w:style>
  <w:style w:type="character" w:customStyle="1" w:styleId="WW8Num27z3">
    <w:name w:val="WW8Num27z3"/>
    <w:rsid w:val="003424C8"/>
  </w:style>
  <w:style w:type="character" w:customStyle="1" w:styleId="WW8Num27z4">
    <w:name w:val="WW8Num27z4"/>
    <w:rsid w:val="003424C8"/>
  </w:style>
  <w:style w:type="character" w:customStyle="1" w:styleId="WW8Num27z5">
    <w:name w:val="WW8Num27z5"/>
    <w:rsid w:val="003424C8"/>
  </w:style>
  <w:style w:type="character" w:customStyle="1" w:styleId="WW8Num27z6">
    <w:name w:val="WW8Num27z6"/>
    <w:rsid w:val="003424C8"/>
  </w:style>
  <w:style w:type="character" w:customStyle="1" w:styleId="WW8Num27z7">
    <w:name w:val="WW8Num27z7"/>
    <w:rsid w:val="003424C8"/>
  </w:style>
  <w:style w:type="character" w:customStyle="1" w:styleId="WW8Num27z8">
    <w:name w:val="WW8Num27z8"/>
    <w:rsid w:val="003424C8"/>
  </w:style>
  <w:style w:type="character" w:customStyle="1" w:styleId="WW8Num28z0">
    <w:name w:val="WW8Num28z0"/>
    <w:rsid w:val="003424C8"/>
    <w:rPr>
      <w:rFonts w:hint="default"/>
    </w:rPr>
  </w:style>
  <w:style w:type="character" w:customStyle="1" w:styleId="WW8Num28z1">
    <w:name w:val="WW8Num28z1"/>
    <w:rsid w:val="003424C8"/>
  </w:style>
  <w:style w:type="character" w:customStyle="1" w:styleId="WW8Num28z2">
    <w:name w:val="WW8Num28z2"/>
    <w:rsid w:val="003424C8"/>
  </w:style>
  <w:style w:type="character" w:customStyle="1" w:styleId="WW8Num28z3">
    <w:name w:val="WW8Num28z3"/>
    <w:rsid w:val="003424C8"/>
  </w:style>
  <w:style w:type="character" w:customStyle="1" w:styleId="WW8Num28z4">
    <w:name w:val="WW8Num28z4"/>
    <w:rsid w:val="003424C8"/>
  </w:style>
  <w:style w:type="character" w:customStyle="1" w:styleId="WW8Num28z5">
    <w:name w:val="WW8Num28z5"/>
    <w:rsid w:val="003424C8"/>
  </w:style>
  <w:style w:type="character" w:customStyle="1" w:styleId="WW8Num28z6">
    <w:name w:val="WW8Num28z6"/>
    <w:rsid w:val="003424C8"/>
  </w:style>
  <w:style w:type="character" w:customStyle="1" w:styleId="WW8Num28z7">
    <w:name w:val="WW8Num28z7"/>
    <w:rsid w:val="003424C8"/>
  </w:style>
  <w:style w:type="character" w:customStyle="1" w:styleId="WW8Num28z8">
    <w:name w:val="WW8Num28z8"/>
    <w:rsid w:val="003424C8"/>
  </w:style>
  <w:style w:type="character" w:customStyle="1" w:styleId="WW8Num29z0">
    <w:name w:val="WW8Num29z0"/>
    <w:rsid w:val="003424C8"/>
    <w:rPr>
      <w:rFonts w:ascii="Times New Roman" w:eastAsia="Times New Roman" w:hAnsi="Times New Roman" w:cs="Times New Roman" w:hint="default"/>
      <w:sz w:val="22"/>
      <w:szCs w:val="22"/>
    </w:rPr>
  </w:style>
  <w:style w:type="character" w:customStyle="1" w:styleId="WW8Num29z1">
    <w:name w:val="WW8Num29z1"/>
    <w:rsid w:val="003424C8"/>
  </w:style>
  <w:style w:type="character" w:customStyle="1" w:styleId="WW8Num29z2">
    <w:name w:val="WW8Num29z2"/>
    <w:rsid w:val="003424C8"/>
  </w:style>
  <w:style w:type="character" w:customStyle="1" w:styleId="WW8Num29z3">
    <w:name w:val="WW8Num29z3"/>
    <w:rsid w:val="003424C8"/>
  </w:style>
  <w:style w:type="character" w:customStyle="1" w:styleId="WW8Num29z4">
    <w:name w:val="WW8Num29z4"/>
    <w:rsid w:val="003424C8"/>
  </w:style>
  <w:style w:type="character" w:customStyle="1" w:styleId="WW8Num29z5">
    <w:name w:val="WW8Num29z5"/>
    <w:rsid w:val="003424C8"/>
  </w:style>
  <w:style w:type="character" w:customStyle="1" w:styleId="WW8Num29z6">
    <w:name w:val="WW8Num29z6"/>
    <w:rsid w:val="003424C8"/>
  </w:style>
  <w:style w:type="character" w:customStyle="1" w:styleId="WW8Num29z7">
    <w:name w:val="WW8Num29z7"/>
    <w:rsid w:val="003424C8"/>
  </w:style>
  <w:style w:type="character" w:customStyle="1" w:styleId="WW8Num29z8">
    <w:name w:val="WW8Num29z8"/>
    <w:rsid w:val="003424C8"/>
  </w:style>
  <w:style w:type="character" w:customStyle="1" w:styleId="WW8Num30z0">
    <w:name w:val="WW8Num30z0"/>
    <w:rsid w:val="003424C8"/>
    <w:rPr>
      <w:rFonts w:hint="default"/>
    </w:rPr>
  </w:style>
  <w:style w:type="character" w:customStyle="1" w:styleId="WW8Num30z1">
    <w:name w:val="WW8Num30z1"/>
    <w:rsid w:val="003424C8"/>
  </w:style>
  <w:style w:type="character" w:customStyle="1" w:styleId="WW8Num30z2">
    <w:name w:val="WW8Num30z2"/>
    <w:rsid w:val="003424C8"/>
  </w:style>
  <w:style w:type="character" w:customStyle="1" w:styleId="WW8Num30z3">
    <w:name w:val="WW8Num30z3"/>
    <w:rsid w:val="003424C8"/>
  </w:style>
  <w:style w:type="character" w:customStyle="1" w:styleId="WW8Num30z4">
    <w:name w:val="WW8Num30z4"/>
    <w:rsid w:val="003424C8"/>
  </w:style>
  <w:style w:type="character" w:customStyle="1" w:styleId="WW8Num30z5">
    <w:name w:val="WW8Num30z5"/>
    <w:rsid w:val="003424C8"/>
  </w:style>
  <w:style w:type="character" w:customStyle="1" w:styleId="WW8Num30z6">
    <w:name w:val="WW8Num30z6"/>
    <w:rsid w:val="003424C8"/>
  </w:style>
  <w:style w:type="character" w:customStyle="1" w:styleId="WW8Num30z7">
    <w:name w:val="WW8Num30z7"/>
    <w:rsid w:val="003424C8"/>
  </w:style>
  <w:style w:type="character" w:customStyle="1" w:styleId="WW8Num30z8">
    <w:name w:val="WW8Num30z8"/>
    <w:rsid w:val="003424C8"/>
  </w:style>
  <w:style w:type="character" w:customStyle="1" w:styleId="WW8Num31z0">
    <w:name w:val="WW8Num31z0"/>
    <w:rsid w:val="003424C8"/>
  </w:style>
  <w:style w:type="character" w:customStyle="1" w:styleId="WW8Num31z1">
    <w:name w:val="WW8Num31z1"/>
    <w:rsid w:val="003424C8"/>
  </w:style>
  <w:style w:type="character" w:customStyle="1" w:styleId="WW8Num31z2">
    <w:name w:val="WW8Num31z2"/>
    <w:rsid w:val="003424C8"/>
  </w:style>
  <w:style w:type="character" w:customStyle="1" w:styleId="WW8Num31z3">
    <w:name w:val="WW8Num31z3"/>
    <w:rsid w:val="003424C8"/>
  </w:style>
  <w:style w:type="character" w:customStyle="1" w:styleId="WW8Num31z4">
    <w:name w:val="WW8Num31z4"/>
    <w:rsid w:val="003424C8"/>
  </w:style>
  <w:style w:type="character" w:customStyle="1" w:styleId="WW8Num31z5">
    <w:name w:val="WW8Num31z5"/>
    <w:rsid w:val="003424C8"/>
  </w:style>
  <w:style w:type="character" w:customStyle="1" w:styleId="WW8Num31z6">
    <w:name w:val="WW8Num31z6"/>
    <w:rsid w:val="003424C8"/>
  </w:style>
  <w:style w:type="character" w:customStyle="1" w:styleId="WW8Num31z7">
    <w:name w:val="WW8Num31z7"/>
    <w:rsid w:val="003424C8"/>
  </w:style>
  <w:style w:type="character" w:customStyle="1" w:styleId="WW8Num31z8">
    <w:name w:val="WW8Num31z8"/>
    <w:rsid w:val="003424C8"/>
  </w:style>
  <w:style w:type="character" w:customStyle="1" w:styleId="WW8Num32z0">
    <w:name w:val="WW8Num32z0"/>
    <w:rsid w:val="003424C8"/>
    <w:rPr>
      <w:rFonts w:ascii="Times New Roman" w:eastAsia="Times New Roman" w:hAnsi="Times New Roman" w:cs="Times New Roman" w:hint="default"/>
      <w:color w:val="auto"/>
    </w:rPr>
  </w:style>
  <w:style w:type="character" w:customStyle="1" w:styleId="WW8Num32z1">
    <w:name w:val="WW8Num32z1"/>
    <w:rsid w:val="003424C8"/>
  </w:style>
  <w:style w:type="character" w:customStyle="1" w:styleId="WW8Num32z2">
    <w:name w:val="WW8Num32z2"/>
    <w:rsid w:val="003424C8"/>
  </w:style>
  <w:style w:type="character" w:customStyle="1" w:styleId="WW8Num32z3">
    <w:name w:val="WW8Num32z3"/>
    <w:rsid w:val="003424C8"/>
  </w:style>
  <w:style w:type="character" w:customStyle="1" w:styleId="WW8Num32z4">
    <w:name w:val="WW8Num32z4"/>
    <w:rsid w:val="003424C8"/>
  </w:style>
  <w:style w:type="character" w:customStyle="1" w:styleId="WW8Num32z5">
    <w:name w:val="WW8Num32z5"/>
    <w:rsid w:val="003424C8"/>
  </w:style>
  <w:style w:type="character" w:customStyle="1" w:styleId="WW8Num32z6">
    <w:name w:val="WW8Num32z6"/>
    <w:rsid w:val="003424C8"/>
  </w:style>
  <w:style w:type="character" w:customStyle="1" w:styleId="WW8Num32z7">
    <w:name w:val="WW8Num32z7"/>
    <w:rsid w:val="003424C8"/>
  </w:style>
  <w:style w:type="character" w:customStyle="1" w:styleId="WW8Num32z8">
    <w:name w:val="WW8Num32z8"/>
    <w:rsid w:val="003424C8"/>
  </w:style>
  <w:style w:type="character" w:customStyle="1" w:styleId="WW8Num33z0">
    <w:name w:val="WW8Num33z0"/>
    <w:rsid w:val="003424C8"/>
    <w:rPr>
      <w:rFonts w:hint="default"/>
    </w:rPr>
  </w:style>
  <w:style w:type="character" w:customStyle="1" w:styleId="WW8Num33z1">
    <w:name w:val="WW8Num33z1"/>
    <w:rsid w:val="003424C8"/>
  </w:style>
  <w:style w:type="character" w:customStyle="1" w:styleId="WW8Num33z2">
    <w:name w:val="WW8Num33z2"/>
    <w:rsid w:val="003424C8"/>
  </w:style>
  <w:style w:type="character" w:customStyle="1" w:styleId="WW8Num33z3">
    <w:name w:val="WW8Num33z3"/>
    <w:rsid w:val="003424C8"/>
  </w:style>
  <w:style w:type="character" w:customStyle="1" w:styleId="WW8Num33z4">
    <w:name w:val="WW8Num33z4"/>
    <w:rsid w:val="003424C8"/>
  </w:style>
  <w:style w:type="character" w:customStyle="1" w:styleId="WW8Num33z5">
    <w:name w:val="WW8Num33z5"/>
    <w:rsid w:val="003424C8"/>
  </w:style>
  <w:style w:type="character" w:customStyle="1" w:styleId="WW8Num33z6">
    <w:name w:val="WW8Num33z6"/>
    <w:rsid w:val="003424C8"/>
  </w:style>
  <w:style w:type="character" w:customStyle="1" w:styleId="WW8Num33z7">
    <w:name w:val="WW8Num33z7"/>
    <w:rsid w:val="003424C8"/>
  </w:style>
  <w:style w:type="character" w:customStyle="1" w:styleId="WW8Num33z8">
    <w:name w:val="WW8Num33z8"/>
    <w:rsid w:val="003424C8"/>
  </w:style>
  <w:style w:type="character" w:customStyle="1" w:styleId="WW8Num34z0">
    <w:name w:val="WW8Num34z0"/>
    <w:rsid w:val="003424C8"/>
    <w:rPr>
      <w:rFonts w:ascii="Times New Roman" w:eastAsia="Times New Roman" w:hAnsi="Times New Roman" w:cs="Times New Roman" w:hint="default"/>
      <w:sz w:val="20"/>
      <w:szCs w:val="20"/>
    </w:rPr>
  </w:style>
  <w:style w:type="character" w:customStyle="1" w:styleId="WW8Num34z1">
    <w:name w:val="WW8Num34z1"/>
    <w:rsid w:val="003424C8"/>
    <w:rPr>
      <w:rFonts w:ascii="Courier New" w:hAnsi="Courier New" w:cs="Courier New" w:hint="default"/>
    </w:rPr>
  </w:style>
  <w:style w:type="character" w:customStyle="1" w:styleId="WW8Num34z2">
    <w:name w:val="WW8Num34z2"/>
    <w:rsid w:val="003424C8"/>
    <w:rPr>
      <w:rFonts w:ascii="Wingdings" w:hAnsi="Wingdings" w:cs="Wingdings" w:hint="default"/>
    </w:rPr>
  </w:style>
  <w:style w:type="character" w:customStyle="1" w:styleId="WW8Num34z3">
    <w:name w:val="WW8Num34z3"/>
    <w:rsid w:val="003424C8"/>
    <w:rPr>
      <w:rFonts w:ascii="Symbol" w:hAnsi="Symbol" w:cs="Symbol" w:hint="default"/>
    </w:rPr>
  </w:style>
  <w:style w:type="character" w:customStyle="1" w:styleId="WW8Num35z0">
    <w:name w:val="WW8Num35z0"/>
    <w:rsid w:val="003424C8"/>
    <w:rPr>
      <w:rFonts w:hint="default"/>
    </w:rPr>
  </w:style>
  <w:style w:type="character" w:customStyle="1" w:styleId="WW8Num35z1">
    <w:name w:val="WW8Num35z1"/>
    <w:rsid w:val="003424C8"/>
  </w:style>
  <w:style w:type="character" w:customStyle="1" w:styleId="WW8Num35z2">
    <w:name w:val="WW8Num35z2"/>
    <w:rsid w:val="003424C8"/>
  </w:style>
  <w:style w:type="character" w:customStyle="1" w:styleId="WW8Num35z3">
    <w:name w:val="WW8Num35z3"/>
    <w:rsid w:val="003424C8"/>
  </w:style>
  <w:style w:type="character" w:customStyle="1" w:styleId="WW8Num35z4">
    <w:name w:val="WW8Num35z4"/>
    <w:rsid w:val="003424C8"/>
  </w:style>
  <w:style w:type="character" w:customStyle="1" w:styleId="WW8Num35z5">
    <w:name w:val="WW8Num35z5"/>
    <w:rsid w:val="003424C8"/>
  </w:style>
  <w:style w:type="character" w:customStyle="1" w:styleId="WW8Num35z6">
    <w:name w:val="WW8Num35z6"/>
    <w:rsid w:val="003424C8"/>
  </w:style>
  <w:style w:type="character" w:customStyle="1" w:styleId="WW8Num35z7">
    <w:name w:val="WW8Num35z7"/>
    <w:rsid w:val="003424C8"/>
  </w:style>
  <w:style w:type="character" w:customStyle="1" w:styleId="WW8Num35z8">
    <w:name w:val="WW8Num35z8"/>
    <w:rsid w:val="003424C8"/>
  </w:style>
  <w:style w:type="character" w:customStyle="1" w:styleId="WW8Num36z0">
    <w:name w:val="WW8Num36z0"/>
    <w:rsid w:val="003424C8"/>
    <w:rPr>
      <w:rFonts w:ascii="Times New Roman" w:eastAsia="Times New Roman" w:hAnsi="Times New Roman" w:cs="Times New Roman" w:hint="default"/>
    </w:rPr>
  </w:style>
  <w:style w:type="character" w:customStyle="1" w:styleId="WW8Num36z1">
    <w:name w:val="WW8Num36z1"/>
    <w:rsid w:val="003424C8"/>
    <w:rPr>
      <w:rFonts w:ascii="Courier New" w:hAnsi="Courier New" w:cs="Courier New" w:hint="default"/>
    </w:rPr>
  </w:style>
  <w:style w:type="character" w:customStyle="1" w:styleId="WW8Num36z2">
    <w:name w:val="WW8Num36z2"/>
    <w:rsid w:val="003424C8"/>
    <w:rPr>
      <w:rFonts w:ascii="Wingdings" w:hAnsi="Wingdings" w:cs="Wingdings" w:hint="default"/>
    </w:rPr>
  </w:style>
  <w:style w:type="character" w:customStyle="1" w:styleId="WW8Num36z3">
    <w:name w:val="WW8Num36z3"/>
    <w:rsid w:val="003424C8"/>
    <w:rPr>
      <w:rFonts w:ascii="Symbol" w:hAnsi="Symbol" w:cs="Symbol" w:hint="default"/>
    </w:rPr>
  </w:style>
  <w:style w:type="character" w:customStyle="1" w:styleId="WW8Num37z0">
    <w:name w:val="WW8Num37z0"/>
    <w:rsid w:val="003424C8"/>
    <w:rPr>
      <w:rFonts w:ascii="Times New Roman" w:eastAsia="Times New Roman" w:hAnsi="Times New Roman" w:cs="Times New Roman" w:hint="default"/>
    </w:rPr>
  </w:style>
  <w:style w:type="character" w:customStyle="1" w:styleId="WW8Num37z1">
    <w:name w:val="WW8Num37z1"/>
    <w:rsid w:val="003424C8"/>
    <w:rPr>
      <w:rFonts w:ascii="Courier New" w:hAnsi="Courier New" w:cs="Courier New" w:hint="default"/>
    </w:rPr>
  </w:style>
  <w:style w:type="character" w:customStyle="1" w:styleId="WW8Num37z2">
    <w:name w:val="WW8Num37z2"/>
    <w:rsid w:val="003424C8"/>
    <w:rPr>
      <w:rFonts w:ascii="Wingdings" w:hAnsi="Wingdings" w:cs="Wingdings" w:hint="default"/>
    </w:rPr>
  </w:style>
  <w:style w:type="character" w:customStyle="1" w:styleId="WW8Num37z3">
    <w:name w:val="WW8Num37z3"/>
    <w:rsid w:val="003424C8"/>
    <w:rPr>
      <w:rFonts w:ascii="Symbol" w:hAnsi="Symbol" w:cs="Symbol" w:hint="default"/>
    </w:rPr>
  </w:style>
  <w:style w:type="character" w:customStyle="1" w:styleId="WW8Num38z0">
    <w:name w:val="WW8Num38z0"/>
    <w:rsid w:val="003424C8"/>
    <w:rPr>
      <w:rFonts w:ascii="Symbol" w:hAnsi="Symbol" w:cs="Symbol" w:hint="default"/>
    </w:rPr>
  </w:style>
  <w:style w:type="character" w:customStyle="1" w:styleId="WW8Num38z1">
    <w:name w:val="WW8Num38z1"/>
    <w:rsid w:val="003424C8"/>
    <w:rPr>
      <w:rFonts w:ascii="Courier New" w:hAnsi="Courier New" w:cs="Courier New" w:hint="default"/>
    </w:rPr>
  </w:style>
  <w:style w:type="character" w:customStyle="1" w:styleId="WW8Num38z2">
    <w:name w:val="WW8Num38z2"/>
    <w:rsid w:val="003424C8"/>
    <w:rPr>
      <w:rFonts w:ascii="Wingdings" w:hAnsi="Wingdings" w:cs="Wingdings" w:hint="default"/>
    </w:rPr>
  </w:style>
  <w:style w:type="character" w:customStyle="1" w:styleId="WW8Num39z0">
    <w:name w:val="WW8Num39z0"/>
    <w:rsid w:val="003424C8"/>
    <w:rPr>
      <w:rFonts w:ascii="Symbol" w:hAnsi="Symbol" w:cs="Symbol" w:hint="default"/>
    </w:rPr>
  </w:style>
  <w:style w:type="character" w:customStyle="1" w:styleId="WW8Num39z1">
    <w:name w:val="WW8Num39z1"/>
    <w:rsid w:val="003424C8"/>
    <w:rPr>
      <w:rFonts w:ascii="Courier New" w:hAnsi="Courier New" w:cs="Courier New" w:hint="default"/>
    </w:rPr>
  </w:style>
  <w:style w:type="character" w:customStyle="1" w:styleId="WW8Num39z2">
    <w:name w:val="WW8Num39z2"/>
    <w:rsid w:val="003424C8"/>
    <w:rPr>
      <w:rFonts w:ascii="Wingdings" w:hAnsi="Wingdings" w:cs="Wingdings" w:hint="default"/>
    </w:rPr>
  </w:style>
  <w:style w:type="character" w:customStyle="1" w:styleId="WW8Num40z0">
    <w:name w:val="WW8Num40z0"/>
    <w:rsid w:val="003424C8"/>
    <w:rPr>
      <w:rFonts w:ascii="Symbol" w:hAnsi="Symbol" w:cs="Symbol" w:hint="default"/>
    </w:rPr>
  </w:style>
  <w:style w:type="character" w:customStyle="1" w:styleId="WW8Num40z1">
    <w:name w:val="WW8Num40z1"/>
    <w:rsid w:val="003424C8"/>
    <w:rPr>
      <w:rFonts w:ascii="Courier New" w:hAnsi="Courier New" w:cs="Courier New" w:hint="default"/>
    </w:rPr>
  </w:style>
  <w:style w:type="character" w:customStyle="1" w:styleId="WW8Num40z2">
    <w:name w:val="WW8Num40z2"/>
    <w:rsid w:val="003424C8"/>
    <w:rPr>
      <w:rFonts w:ascii="Wingdings" w:hAnsi="Wingdings" w:cs="Wingdings" w:hint="default"/>
    </w:rPr>
  </w:style>
  <w:style w:type="character" w:customStyle="1" w:styleId="WW8Num41z0">
    <w:name w:val="WW8Num41z0"/>
    <w:rsid w:val="003424C8"/>
    <w:rPr>
      <w:rFonts w:hint="default"/>
    </w:rPr>
  </w:style>
  <w:style w:type="character" w:customStyle="1" w:styleId="WW8Num41z1">
    <w:name w:val="WW8Num41z1"/>
    <w:rsid w:val="003424C8"/>
  </w:style>
  <w:style w:type="character" w:customStyle="1" w:styleId="WW8Num41z2">
    <w:name w:val="WW8Num41z2"/>
    <w:rsid w:val="003424C8"/>
  </w:style>
  <w:style w:type="character" w:customStyle="1" w:styleId="WW8Num41z3">
    <w:name w:val="WW8Num41z3"/>
    <w:rsid w:val="003424C8"/>
  </w:style>
  <w:style w:type="character" w:customStyle="1" w:styleId="WW8Num41z4">
    <w:name w:val="WW8Num41z4"/>
    <w:rsid w:val="003424C8"/>
  </w:style>
  <w:style w:type="character" w:customStyle="1" w:styleId="WW8Num41z5">
    <w:name w:val="WW8Num41z5"/>
    <w:rsid w:val="003424C8"/>
  </w:style>
  <w:style w:type="character" w:customStyle="1" w:styleId="WW8Num41z6">
    <w:name w:val="WW8Num41z6"/>
    <w:rsid w:val="003424C8"/>
  </w:style>
  <w:style w:type="character" w:customStyle="1" w:styleId="WW8Num41z7">
    <w:name w:val="WW8Num41z7"/>
    <w:rsid w:val="003424C8"/>
  </w:style>
  <w:style w:type="character" w:customStyle="1" w:styleId="WW8Num41z8">
    <w:name w:val="WW8Num41z8"/>
    <w:rsid w:val="003424C8"/>
  </w:style>
  <w:style w:type="character" w:customStyle="1" w:styleId="Zadanifontodlomka1">
    <w:name w:val="Zadani font odlomka1"/>
    <w:rsid w:val="003424C8"/>
  </w:style>
  <w:style w:type="character" w:customStyle="1" w:styleId="UvuenotijelotekstaChar">
    <w:name w:val="Uvučeno tijelo teksta Char"/>
    <w:rsid w:val="003424C8"/>
    <w:rPr>
      <w:sz w:val="24"/>
      <w:szCs w:val="24"/>
    </w:rPr>
  </w:style>
  <w:style w:type="character" w:customStyle="1" w:styleId="ZaglavljeChar">
    <w:name w:val="Zaglavlje Char"/>
    <w:rsid w:val="003424C8"/>
    <w:rPr>
      <w:sz w:val="24"/>
      <w:szCs w:val="24"/>
    </w:rPr>
  </w:style>
  <w:style w:type="character" w:customStyle="1" w:styleId="PodnojeChar">
    <w:name w:val="Podnožje Char"/>
    <w:rsid w:val="003424C8"/>
    <w:rPr>
      <w:sz w:val="24"/>
      <w:szCs w:val="24"/>
    </w:rPr>
  </w:style>
  <w:style w:type="character" w:customStyle="1" w:styleId="TekstbaloniaChar">
    <w:name w:val="Tekst balončića Char"/>
    <w:rsid w:val="003424C8"/>
    <w:rPr>
      <w:rFonts w:ascii="Tahoma" w:hAnsi="Tahoma" w:cs="Tahoma"/>
      <w:sz w:val="16"/>
      <w:szCs w:val="16"/>
    </w:rPr>
  </w:style>
  <w:style w:type="paragraph" w:customStyle="1" w:styleId="Stilnaslova">
    <w:name w:val="Stil naslova"/>
    <w:basedOn w:val="Normal"/>
    <w:next w:val="BodyText"/>
    <w:rsid w:val="003424C8"/>
    <w:pPr>
      <w:keepNext/>
      <w:suppressAutoHyphens/>
      <w:spacing w:before="240" w:after="120" w:line="240" w:lineRule="auto"/>
    </w:pPr>
    <w:rPr>
      <w:rFonts w:ascii="Liberation Sans" w:eastAsia="Microsoft YaHei" w:hAnsi="Liberation Sans" w:cs="Lucida Sans"/>
      <w:sz w:val="28"/>
      <w:szCs w:val="28"/>
      <w:lang w:eastAsia="zh-CN"/>
    </w:rPr>
  </w:style>
  <w:style w:type="paragraph" w:styleId="BodyText">
    <w:name w:val="Body Text"/>
    <w:basedOn w:val="Normal"/>
    <w:link w:val="BodyTextChar"/>
    <w:rsid w:val="003424C8"/>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3424C8"/>
    <w:rPr>
      <w:rFonts w:ascii="Times New Roman" w:eastAsia="Times New Roman" w:hAnsi="Times New Roman" w:cs="Times New Roman"/>
      <w:sz w:val="24"/>
      <w:szCs w:val="24"/>
      <w:lang w:eastAsia="zh-CN"/>
    </w:rPr>
  </w:style>
  <w:style w:type="paragraph" w:styleId="List">
    <w:name w:val="List"/>
    <w:basedOn w:val="BodyText"/>
    <w:rsid w:val="003424C8"/>
    <w:rPr>
      <w:rFonts w:cs="Lucida Sans"/>
    </w:rPr>
  </w:style>
  <w:style w:type="paragraph" w:styleId="Caption">
    <w:name w:val="caption"/>
    <w:basedOn w:val="Normal"/>
    <w:qFormat/>
    <w:rsid w:val="003424C8"/>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ks">
    <w:name w:val="Indeks"/>
    <w:basedOn w:val="Normal"/>
    <w:rsid w:val="003424C8"/>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aption1">
    <w:name w:val="Caption1"/>
    <w:basedOn w:val="Normal"/>
    <w:rsid w:val="003424C8"/>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Bezproreda1">
    <w:name w:val="Bez proreda1"/>
    <w:rsid w:val="003424C8"/>
    <w:pPr>
      <w:suppressAutoHyphens/>
      <w:spacing w:after="0" w:line="240" w:lineRule="auto"/>
    </w:pPr>
    <w:rPr>
      <w:rFonts w:ascii="Palatino Linotype" w:eastAsia="Calibri" w:hAnsi="Palatino Linotype" w:cs="Palatino Linotype"/>
      <w:lang w:eastAsia="zh-CN"/>
    </w:rPr>
  </w:style>
  <w:style w:type="paragraph" w:customStyle="1" w:styleId="Default">
    <w:name w:val="Default"/>
    <w:rsid w:val="003424C8"/>
    <w:pPr>
      <w:suppressAutoHyphens/>
      <w:autoSpaceDE w:val="0"/>
      <w:spacing w:after="0" w:line="240" w:lineRule="auto"/>
    </w:pPr>
    <w:rPr>
      <w:rFonts w:ascii="Arial" w:eastAsia="Times New Roman" w:hAnsi="Arial" w:cs="Arial"/>
      <w:color w:val="000000"/>
      <w:sz w:val="24"/>
      <w:szCs w:val="24"/>
      <w:lang w:val="en-US" w:eastAsia="zh-CN"/>
    </w:rPr>
  </w:style>
  <w:style w:type="paragraph" w:customStyle="1" w:styleId="Tijeloteksta21">
    <w:name w:val="Tijelo teksta 21"/>
    <w:basedOn w:val="Normal"/>
    <w:rsid w:val="003424C8"/>
    <w:pPr>
      <w:suppressAutoHyphens/>
      <w:spacing w:after="0" w:line="240" w:lineRule="auto"/>
      <w:jc w:val="both"/>
    </w:pPr>
    <w:rPr>
      <w:rFonts w:ascii="Arial" w:eastAsia="Times New Roman" w:hAnsi="Arial" w:cs="Arial"/>
      <w:sz w:val="24"/>
      <w:szCs w:val="24"/>
      <w:lang w:eastAsia="zh-CN"/>
    </w:rPr>
  </w:style>
  <w:style w:type="paragraph" w:customStyle="1" w:styleId="TableContents">
    <w:name w:val="Table Contents"/>
    <w:basedOn w:val="Normal"/>
    <w:rsid w:val="003424C8"/>
    <w:pPr>
      <w:widowControl w:val="0"/>
      <w:suppressLineNumbers/>
      <w:suppressAutoHyphens/>
      <w:spacing w:after="0" w:line="240" w:lineRule="auto"/>
    </w:pPr>
    <w:rPr>
      <w:rFonts w:ascii="Times New Roman" w:eastAsia="Lucida Sans Unicode" w:hAnsi="Times New Roman" w:cs="Tahoma"/>
      <w:sz w:val="24"/>
      <w:szCs w:val="24"/>
      <w:lang w:eastAsia="zh-CN"/>
    </w:rPr>
  </w:style>
  <w:style w:type="paragraph" w:styleId="BodyTextIndent">
    <w:name w:val="Body Text Indent"/>
    <w:basedOn w:val="Normal"/>
    <w:link w:val="BodyTextIndentChar"/>
    <w:rsid w:val="003424C8"/>
    <w:pPr>
      <w:suppressAutoHyphens/>
      <w:spacing w:after="120" w:line="240" w:lineRule="auto"/>
      <w:ind w:left="283"/>
    </w:pPr>
    <w:rPr>
      <w:rFonts w:ascii="Times New Roman" w:eastAsia="Times New Roman" w:hAnsi="Times New Roman" w:cs="Times New Roman"/>
      <w:sz w:val="24"/>
      <w:szCs w:val="24"/>
      <w:lang w:val="x-none" w:eastAsia="zh-CN"/>
    </w:rPr>
  </w:style>
  <w:style w:type="character" w:customStyle="1" w:styleId="BodyTextIndentChar">
    <w:name w:val="Body Text Indent Char"/>
    <w:basedOn w:val="DefaultParagraphFont"/>
    <w:link w:val="BodyTextIndent"/>
    <w:rsid w:val="003424C8"/>
    <w:rPr>
      <w:rFonts w:ascii="Times New Roman" w:eastAsia="Times New Roman" w:hAnsi="Times New Roman" w:cs="Times New Roman"/>
      <w:sz w:val="24"/>
      <w:szCs w:val="24"/>
      <w:lang w:val="x-none" w:eastAsia="zh-CN"/>
    </w:rPr>
  </w:style>
  <w:style w:type="paragraph" w:customStyle="1" w:styleId="Zaglavljeipodnoje">
    <w:name w:val="Zaglavlje i podnožje"/>
    <w:basedOn w:val="Normal"/>
    <w:rsid w:val="003424C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rsid w:val="003424C8"/>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HeaderChar">
    <w:name w:val="Header Char"/>
    <w:basedOn w:val="DefaultParagraphFont"/>
    <w:link w:val="Header"/>
    <w:rsid w:val="003424C8"/>
    <w:rPr>
      <w:rFonts w:ascii="Times New Roman" w:eastAsia="Times New Roman" w:hAnsi="Times New Roman" w:cs="Times New Roman"/>
      <w:sz w:val="24"/>
      <w:szCs w:val="24"/>
      <w:lang w:val="x-none" w:eastAsia="zh-CN"/>
    </w:rPr>
  </w:style>
  <w:style w:type="paragraph" w:styleId="Footer">
    <w:name w:val="footer"/>
    <w:basedOn w:val="Normal"/>
    <w:link w:val="FooterChar"/>
    <w:rsid w:val="003424C8"/>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FooterChar">
    <w:name w:val="Footer Char"/>
    <w:basedOn w:val="DefaultParagraphFont"/>
    <w:link w:val="Footer"/>
    <w:rsid w:val="003424C8"/>
    <w:rPr>
      <w:rFonts w:ascii="Times New Roman" w:eastAsia="Times New Roman" w:hAnsi="Times New Roman" w:cs="Times New Roman"/>
      <w:sz w:val="24"/>
      <w:szCs w:val="24"/>
      <w:lang w:val="x-none" w:eastAsia="zh-CN"/>
    </w:rPr>
  </w:style>
  <w:style w:type="paragraph" w:customStyle="1" w:styleId="Sadrajitablice">
    <w:name w:val="Sadržaji tablice"/>
    <w:basedOn w:val="Normal"/>
    <w:rsid w:val="003424C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slovtablice">
    <w:name w:val="Naslov tablice"/>
    <w:basedOn w:val="Sadrajitablice"/>
    <w:rsid w:val="003424C8"/>
    <w:pPr>
      <w:jc w:val="center"/>
    </w:pPr>
    <w:rPr>
      <w:b/>
      <w:bCs/>
    </w:rPr>
  </w:style>
  <w:style w:type="character" w:customStyle="1" w:styleId="NoSpacingChar">
    <w:name w:val="No Spacing Char"/>
    <w:link w:val="NoSpacing"/>
    <w:uiPriority w:val="1"/>
    <w:rsid w:val="00FC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5138">
      <w:bodyDiv w:val="1"/>
      <w:marLeft w:val="0"/>
      <w:marRight w:val="0"/>
      <w:marTop w:val="0"/>
      <w:marBottom w:val="0"/>
      <w:divBdr>
        <w:top w:val="none" w:sz="0" w:space="0" w:color="auto"/>
        <w:left w:val="none" w:sz="0" w:space="0" w:color="auto"/>
        <w:bottom w:val="none" w:sz="0" w:space="0" w:color="auto"/>
        <w:right w:val="none" w:sz="0" w:space="0" w:color="auto"/>
      </w:divBdr>
    </w:div>
    <w:div w:id="13910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garesa.hr/plan-nabave/" TargetMode="External"/><Relationship Id="rId3" Type="http://schemas.openxmlformats.org/officeDocument/2006/relationships/styles" Target="styles.xml"/><Relationship Id="rId7" Type="http://schemas.openxmlformats.org/officeDocument/2006/relationships/hyperlink" Target="https://dugaresa.hr/proracun-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059C-0BE5-49E3-9944-95812E40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8998</Words>
  <Characters>51291</Characters>
  <Application>Microsoft Office Word</Application>
  <DocSecurity>0</DocSecurity>
  <Lines>427</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dc:creator>
  <cp:keywords/>
  <dc:description/>
  <cp:lastModifiedBy>Sanda Samovojska</cp:lastModifiedBy>
  <cp:revision>55</cp:revision>
  <cp:lastPrinted>2021-12-01T11:19:00Z</cp:lastPrinted>
  <dcterms:created xsi:type="dcterms:W3CDTF">2018-11-18T09:54:00Z</dcterms:created>
  <dcterms:modified xsi:type="dcterms:W3CDTF">2022-01-20T14:08:00Z</dcterms:modified>
</cp:coreProperties>
</file>