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E83E9" w14:textId="77777777" w:rsidR="00752EB9" w:rsidRPr="00C1432F" w:rsidRDefault="00752EB9" w:rsidP="00752E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473857" w14:textId="77777777" w:rsidR="00752EB9" w:rsidRPr="00C1432F" w:rsidRDefault="00752EB9" w:rsidP="00752EB9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  <w:b/>
          <w:noProof/>
        </w:rPr>
        <w:t xml:space="preserve">             </w:t>
      </w:r>
      <w:r w:rsidRPr="00C1432F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1926542A" wp14:editId="6E77862E">
            <wp:extent cx="466725" cy="561975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32F">
        <w:rPr>
          <w:rFonts w:ascii="Arial" w:eastAsia="Times New Roman" w:hAnsi="Arial" w:cs="Arial"/>
        </w:rPr>
        <w:t xml:space="preserve">                                          </w:t>
      </w:r>
    </w:p>
    <w:p w14:paraId="6049525F" w14:textId="77777777" w:rsidR="00752EB9" w:rsidRPr="00C1432F" w:rsidRDefault="00752EB9" w:rsidP="00752EB9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>REPUBLIKA HRVATSKA</w:t>
      </w:r>
    </w:p>
    <w:p w14:paraId="77E9EE96" w14:textId="77777777" w:rsidR="00752EB9" w:rsidRPr="00C1432F" w:rsidRDefault="00752EB9" w:rsidP="00752EB9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>KARLOVAČKA ŽUPANIJA</w:t>
      </w:r>
    </w:p>
    <w:p w14:paraId="6472D5CB" w14:textId="77777777" w:rsidR="00752EB9" w:rsidRPr="00C1432F" w:rsidRDefault="00752EB9" w:rsidP="00752EB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>GRAD DUGA RESA</w:t>
      </w:r>
    </w:p>
    <w:p w14:paraId="2480BCC4" w14:textId="77777777" w:rsidR="00752EB9" w:rsidRPr="00C1432F" w:rsidRDefault="00752EB9" w:rsidP="00752EB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>GRADONAČELNIK</w:t>
      </w:r>
    </w:p>
    <w:p w14:paraId="79D673E1" w14:textId="1E94D5DD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 xml:space="preserve">KLASA: 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>372-0</w:t>
      </w:r>
      <w:r w:rsidR="006C11D0" w:rsidRPr="00C1432F">
        <w:rPr>
          <w:rFonts w:ascii="Arial" w:eastAsia="Times New Roman" w:hAnsi="Arial" w:cs="Arial"/>
          <w:bCs/>
          <w:sz w:val="18"/>
          <w:szCs w:val="18"/>
        </w:rPr>
        <w:t>2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>/2</w:t>
      </w:r>
      <w:r w:rsidR="006C11D0" w:rsidRPr="00C1432F">
        <w:rPr>
          <w:rFonts w:ascii="Arial" w:eastAsia="Times New Roman" w:hAnsi="Arial" w:cs="Arial"/>
          <w:bCs/>
          <w:sz w:val="18"/>
          <w:szCs w:val="18"/>
        </w:rPr>
        <w:t>2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>-01/0</w:t>
      </w:r>
      <w:r w:rsidR="006C11D0" w:rsidRPr="00C1432F">
        <w:rPr>
          <w:rFonts w:ascii="Arial" w:eastAsia="Times New Roman" w:hAnsi="Arial" w:cs="Arial"/>
          <w:bCs/>
          <w:sz w:val="18"/>
          <w:szCs w:val="18"/>
        </w:rPr>
        <w:t>1</w:t>
      </w:r>
    </w:p>
    <w:p w14:paraId="33288649" w14:textId="5BEE40C2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>URBROJ: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 xml:space="preserve"> 2133/03-0</w:t>
      </w:r>
      <w:r w:rsidR="00F04232" w:rsidRPr="00C1432F">
        <w:rPr>
          <w:rFonts w:ascii="Arial" w:eastAsia="Times New Roman" w:hAnsi="Arial" w:cs="Arial"/>
          <w:bCs/>
          <w:sz w:val="18"/>
          <w:szCs w:val="18"/>
        </w:rPr>
        <w:t>3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>/0</w:t>
      </w:r>
      <w:r w:rsidR="00F04232" w:rsidRPr="00C1432F">
        <w:rPr>
          <w:rFonts w:ascii="Arial" w:eastAsia="Times New Roman" w:hAnsi="Arial" w:cs="Arial"/>
          <w:bCs/>
          <w:sz w:val="18"/>
          <w:szCs w:val="18"/>
        </w:rPr>
        <w:t>6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>-2</w:t>
      </w:r>
      <w:r w:rsidR="00F04232" w:rsidRPr="00C1432F">
        <w:rPr>
          <w:rFonts w:ascii="Arial" w:eastAsia="Times New Roman" w:hAnsi="Arial" w:cs="Arial"/>
          <w:bCs/>
          <w:sz w:val="18"/>
          <w:szCs w:val="18"/>
        </w:rPr>
        <w:t>2</w:t>
      </w:r>
      <w:r w:rsidR="00052406" w:rsidRPr="00C1432F">
        <w:rPr>
          <w:rFonts w:ascii="Arial" w:eastAsia="Times New Roman" w:hAnsi="Arial" w:cs="Arial"/>
          <w:bCs/>
          <w:sz w:val="18"/>
          <w:szCs w:val="18"/>
        </w:rPr>
        <w:t>-</w:t>
      </w:r>
      <w:r w:rsidR="00F04232" w:rsidRPr="00C1432F">
        <w:rPr>
          <w:rFonts w:ascii="Arial" w:eastAsia="Times New Roman" w:hAnsi="Arial" w:cs="Arial"/>
          <w:bCs/>
          <w:sz w:val="18"/>
          <w:szCs w:val="18"/>
        </w:rPr>
        <w:t>2</w:t>
      </w:r>
    </w:p>
    <w:p w14:paraId="34B468A0" w14:textId="0A05E7CD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1432F">
        <w:rPr>
          <w:rFonts w:ascii="Arial" w:eastAsia="Times New Roman" w:hAnsi="Arial" w:cs="Arial"/>
          <w:bCs/>
          <w:sz w:val="18"/>
          <w:szCs w:val="18"/>
        </w:rPr>
        <w:t>Duga Resa,</w:t>
      </w:r>
      <w:r w:rsidR="00F04232" w:rsidRPr="00C1432F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030581">
        <w:rPr>
          <w:rFonts w:ascii="Arial" w:eastAsia="Times New Roman" w:hAnsi="Arial" w:cs="Arial"/>
          <w:bCs/>
          <w:sz w:val="18"/>
          <w:szCs w:val="18"/>
        </w:rPr>
        <w:t>7</w:t>
      </w:r>
      <w:r w:rsidR="00F04232" w:rsidRPr="00C1432F">
        <w:rPr>
          <w:rFonts w:ascii="Arial" w:eastAsia="Times New Roman" w:hAnsi="Arial" w:cs="Arial"/>
          <w:bCs/>
          <w:sz w:val="18"/>
          <w:szCs w:val="18"/>
        </w:rPr>
        <w:t>.3.2022.</w:t>
      </w:r>
    </w:p>
    <w:p w14:paraId="081E8E42" w14:textId="77777777" w:rsidR="00B600FD" w:rsidRPr="00C1432F" w:rsidRDefault="00B600FD" w:rsidP="00752EB9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7441C12" w14:textId="47ECCC52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Temeljem članka 3. i 10. Uredbe o kriterijima, mjerilima i postupcima financiranja i ugovaranja programa i projekata od interesa za opće dobro koje provode udruge (NN 26/15</w:t>
      </w:r>
      <w:r w:rsidR="00F75E2C" w:rsidRPr="00C1432F">
        <w:rPr>
          <w:rFonts w:ascii="Arial" w:eastAsia="Times New Roman" w:hAnsi="Arial" w:cs="Arial"/>
        </w:rPr>
        <w:t>, 37/21</w:t>
      </w:r>
      <w:r w:rsidRPr="00C1432F">
        <w:rPr>
          <w:rFonts w:ascii="Arial" w:eastAsia="Times New Roman" w:hAnsi="Arial" w:cs="Arial"/>
        </w:rPr>
        <w:t>), Odluke o kriterijima, mjerilima i postupku dodjele nekretnina u vlasništvu ili na upravljanju Grada Duge Rese na korištenje udrugama (Službeni glasnik Grada Duge Rese br. 5/16) i članka 6</w:t>
      </w:r>
      <w:r w:rsidR="00FF5594" w:rsidRPr="00C1432F">
        <w:rPr>
          <w:rFonts w:ascii="Arial" w:eastAsia="Times New Roman" w:hAnsi="Arial" w:cs="Arial"/>
        </w:rPr>
        <w:t>2</w:t>
      </w:r>
      <w:r w:rsidRPr="00C1432F">
        <w:rPr>
          <w:rFonts w:ascii="Arial" w:eastAsia="Times New Roman" w:hAnsi="Arial" w:cs="Arial"/>
        </w:rPr>
        <w:t>. Statuta Grada Duge Rese (Službeni glasnik Grada Duge Rese 6/18</w:t>
      </w:r>
      <w:r w:rsidR="00FF5594" w:rsidRPr="00C1432F">
        <w:rPr>
          <w:rFonts w:ascii="Arial" w:eastAsia="Times New Roman" w:hAnsi="Arial" w:cs="Arial"/>
        </w:rPr>
        <w:t>-pročišćeni tekst, 2/20, 2/21</w:t>
      </w:r>
      <w:r w:rsidRPr="00C1432F">
        <w:rPr>
          <w:rFonts w:ascii="Arial" w:eastAsia="Times New Roman" w:hAnsi="Arial" w:cs="Arial"/>
        </w:rPr>
        <w:t xml:space="preserve">) </w:t>
      </w:r>
      <w:r w:rsidR="00F04232" w:rsidRPr="00C1432F">
        <w:rPr>
          <w:rFonts w:ascii="Arial" w:eastAsia="Times New Roman" w:hAnsi="Arial" w:cs="Arial"/>
        </w:rPr>
        <w:t>g</w:t>
      </w:r>
      <w:r w:rsidRPr="00C1432F">
        <w:rPr>
          <w:rFonts w:ascii="Arial" w:eastAsia="Times New Roman" w:hAnsi="Arial" w:cs="Arial"/>
        </w:rPr>
        <w:t>radonačelnik Grada Dug</w:t>
      </w:r>
      <w:r w:rsidR="00D375A2">
        <w:rPr>
          <w:rFonts w:ascii="Arial" w:eastAsia="Times New Roman" w:hAnsi="Arial" w:cs="Arial"/>
        </w:rPr>
        <w:t>e</w:t>
      </w:r>
      <w:r w:rsidRPr="00C1432F">
        <w:rPr>
          <w:rFonts w:ascii="Arial" w:eastAsia="Times New Roman" w:hAnsi="Arial" w:cs="Arial"/>
        </w:rPr>
        <w:t xml:space="preserve"> Rese </w:t>
      </w:r>
      <w:r w:rsidR="00BE7283" w:rsidRPr="00C1432F">
        <w:rPr>
          <w:rFonts w:ascii="Arial" w:eastAsia="Times New Roman" w:hAnsi="Arial" w:cs="Arial"/>
        </w:rPr>
        <w:t xml:space="preserve">dana </w:t>
      </w:r>
      <w:r w:rsidR="00030581">
        <w:rPr>
          <w:rFonts w:ascii="Arial" w:eastAsia="Times New Roman" w:hAnsi="Arial" w:cs="Arial"/>
        </w:rPr>
        <w:t>7</w:t>
      </w:r>
      <w:r w:rsidR="00F04232" w:rsidRPr="00C1432F">
        <w:rPr>
          <w:rFonts w:ascii="Arial" w:eastAsia="Times New Roman" w:hAnsi="Arial" w:cs="Arial"/>
        </w:rPr>
        <w:t>.3.2022</w:t>
      </w:r>
      <w:r w:rsidRPr="00C1432F">
        <w:rPr>
          <w:rFonts w:ascii="Arial" w:eastAsia="Times New Roman" w:hAnsi="Arial" w:cs="Arial"/>
        </w:rPr>
        <w:t>. godine donosi</w:t>
      </w:r>
    </w:p>
    <w:p w14:paraId="2AF5AAD1" w14:textId="77777777" w:rsidR="00B600FD" w:rsidRPr="00C1432F" w:rsidRDefault="00B600FD" w:rsidP="00752EB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780FD2" w14:textId="49CB1928" w:rsidR="00752EB9" w:rsidRPr="00C1432F" w:rsidRDefault="00F525AD" w:rsidP="00BE728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</w:rPr>
        <w:t>Z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A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K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LJ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U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Č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A</w:t>
      </w:r>
      <w:r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K</w:t>
      </w:r>
    </w:p>
    <w:p w14:paraId="58E2749C" w14:textId="72C45DEC" w:rsidR="00752EB9" w:rsidRPr="00C1432F" w:rsidRDefault="00752EB9" w:rsidP="00752E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</w:rPr>
        <w:t>o raspisivanju javnog natječaja za dodjelu nekretnin</w:t>
      </w:r>
      <w:r w:rsidR="00CF31F5" w:rsidRPr="00C1432F">
        <w:rPr>
          <w:rFonts w:ascii="Arial" w:eastAsia="Times New Roman" w:hAnsi="Arial" w:cs="Arial"/>
          <w:b/>
        </w:rPr>
        <w:t>e</w:t>
      </w:r>
      <w:r w:rsidRPr="00C1432F">
        <w:rPr>
          <w:rFonts w:ascii="Arial" w:eastAsia="Times New Roman" w:hAnsi="Arial" w:cs="Arial"/>
          <w:b/>
        </w:rPr>
        <w:t xml:space="preserve"> u vlasništvu ili na upravljanju Grada Duge Rese</w:t>
      </w:r>
      <w:r w:rsidR="00654840">
        <w:rPr>
          <w:rFonts w:ascii="Arial" w:eastAsia="Times New Roman" w:hAnsi="Arial" w:cs="Arial"/>
          <w:b/>
        </w:rPr>
        <w:t xml:space="preserve"> </w:t>
      </w:r>
      <w:r w:rsidRPr="00C1432F">
        <w:rPr>
          <w:rFonts w:ascii="Arial" w:eastAsia="Times New Roman" w:hAnsi="Arial" w:cs="Arial"/>
          <w:b/>
        </w:rPr>
        <w:t>koje se daj</w:t>
      </w:r>
      <w:r w:rsidR="00801D74" w:rsidRPr="00C1432F">
        <w:rPr>
          <w:rFonts w:ascii="Arial" w:eastAsia="Times New Roman" w:hAnsi="Arial" w:cs="Arial"/>
          <w:b/>
        </w:rPr>
        <w:t>e</w:t>
      </w:r>
      <w:r w:rsidRPr="00C1432F">
        <w:rPr>
          <w:rFonts w:ascii="Arial" w:eastAsia="Times New Roman" w:hAnsi="Arial" w:cs="Arial"/>
          <w:b/>
        </w:rPr>
        <w:t xml:space="preserve"> na korištenje udrugama radi provođenja programa</w:t>
      </w:r>
    </w:p>
    <w:p w14:paraId="02A067A8" w14:textId="2BBF0F28" w:rsidR="00752EB9" w:rsidRPr="00C1432F" w:rsidRDefault="00752EB9" w:rsidP="00752E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</w:rPr>
        <w:t>i projekata od interesa za Grad Dug</w:t>
      </w:r>
      <w:r w:rsidR="00D375A2">
        <w:rPr>
          <w:rFonts w:ascii="Arial" w:eastAsia="Times New Roman" w:hAnsi="Arial" w:cs="Arial"/>
          <w:b/>
        </w:rPr>
        <w:t>e</w:t>
      </w:r>
      <w:r w:rsidRPr="00C1432F">
        <w:rPr>
          <w:rFonts w:ascii="Arial" w:eastAsia="Times New Roman" w:hAnsi="Arial" w:cs="Arial"/>
          <w:b/>
        </w:rPr>
        <w:t xml:space="preserve"> Resu</w:t>
      </w:r>
    </w:p>
    <w:p w14:paraId="5EB5497B" w14:textId="77777777" w:rsidR="00B600FD" w:rsidRPr="00C1432F" w:rsidRDefault="00B600FD" w:rsidP="00752EB9">
      <w:pPr>
        <w:spacing w:after="0" w:line="240" w:lineRule="auto"/>
        <w:rPr>
          <w:rFonts w:ascii="Arial" w:eastAsia="Times New Roman" w:hAnsi="Arial" w:cs="Arial"/>
        </w:rPr>
      </w:pPr>
    </w:p>
    <w:p w14:paraId="497CBBE6" w14:textId="77777777" w:rsidR="00752EB9" w:rsidRPr="00C1432F" w:rsidRDefault="00752EB9" w:rsidP="00752E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</w:rPr>
        <w:t>Članak 1.</w:t>
      </w:r>
    </w:p>
    <w:p w14:paraId="51414809" w14:textId="1836852C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Ovim Zaključkom utvrđuje se da raspis</w:t>
      </w:r>
      <w:r w:rsidR="00C33348">
        <w:rPr>
          <w:rFonts w:ascii="Arial" w:eastAsia="Times New Roman" w:hAnsi="Arial" w:cs="Arial"/>
        </w:rPr>
        <w:t>ivanje javnog</w:t>
      </w:r>
      <w:r w:rsidRPr="00C1432F">
        <w:rPr>
          <w:rFonts w:ascii="Arial" w:eastAsia="Times New Roman" w:hAnsi="Arial" w:cs="Arial"/>
        </w:rPr>
        <w:t xml:space="preserve"> natječaj</w:t>
      </w:r>
      <w:r w:rsidR="00912381">
        <w:rPr>
          <w:rFonts w:ascii="Arial" w:eastAsia="Times New Roman" w:hAnsi="Arial" w:cs="Arial"/>
        </w:rPr>
        <w:t>a</w:t>
      </w:r>
      <w:r w:rsidRPr="00C1432F">
        <w:rPr>
          <w:rFonts w:ascii="Arial" w:eastAsia="Times New Roman" w:hAnsi="Arial" w:cs="Arial"/>
        </w:rPr>
        <w:t xml:space="preserve"> za dodjelu dijela nekretnine u vlasništvu Grada Duge Rese na korištenje udrugama s područja Grada Duge Rese radi provođenja programa i projekata od interesa za Grad Dug</w:t>
      </w:r>
      <w:r w:rsidR="00912381">
        <w:rPr>
          <w:rFonts w:ascii="Arial" w:eastAsia="Times New Roman" w:hAnsi="Arial" w:cs="Arial"/>
        </w:rPr>
        <w:t>u</w:t>
      </w:r>
      <w:r w:rsidRPr="00C1432F">
        <w:rPr>
          <w:rFonts w:ascii="Arial" w:eastAsia="Times New Roman" w:hAnsi="Arial" w:cs="Arial"/>
        </w:rPr>
        <w:t xml:space="preserve"> Resu, temeljem članka 3. Odluke o kriterijima, mjerilima i postupku dodjele nekretnina u vlasništvu ili na upravljanju Grada Duge Rese na korištenje udrugama (Službeni glasnik Grada Duge Rese br. 5/16) i to:</w:t>
      </w:r>
    </w:p>
    <w:p w14:paraId="5075672C" w14:textId="77777777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  <w:b/>
          <w:color w:val="C00000"/>
        </w:rPr>
      </w:pPr>
    </w:p>
    <w:p w14:paraId="447366F7" w14:textId="6883BAC3" w:rsidR="00713D56" w:rsidRPr="00C1432F" w:rsidRDefault="00886097" w:rsidP="009A7C1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 xml:space="preserve">Gradski prostor </w:t>
      </w:r>
      <w:r w:rsidR="00266DC8" w:rsidRPr="00C1432F">
        <w:rPr>
          <w:rFonts w:ascii="Arial" w:eastAsia="Times New Roman" w:hAnsi="Arial" w:cs="Arial"/>
        </w:rPr>
        <w:t xml:space="preserve">na adresi Park dr. </w:t>
      </w:r>
      <w:r w:rsidRPr="00C1432F">
        <w:rPr>
          <w:rFonts w:ascii="Arial" w:eastAsia="Times New Roman" w:hAnsi="Arial" w:cs="Arial"/>
        </w:rPr>
        <w:t>Franje Tuđmana 2 u Dug</w:t>
      </w:r>
      <w:r w:rsidR="00822244" w:rsidRPr="00C1432F">
        <w:rPr>
          <w:rFonts w:ascii="Arial" w:eastAsia="Times New Roman" w:hAnsi="Arial" w:cs="Arial"/>
        </w:rPr>
        <w:t>oj</w:t>
      </w:r>
      <w:r w:rsidR="00266DC8" w:rsidRPr="00C1432F">
        <w:rPr>
          <w:rFonts w:ascii="Arial" w:eastAsia="Times New Roman" w:hAnsi="Arial" w:cs="Arial"/>
        </w:rPr>
        <w:t xml:space="preserve"> Resi</w:t>
      </w:r>
      <w:r w:rsidRPr="00C1432F">
        <w:rPr>
          <w:rFonts w:ascii="Arial" w:eastAsia="Times New Roman" w:hAnsi="Arial" w:cs="Arial"/>
        </w:rPr>
        <w:t>, izgrađen</w:t>
      </w:r>
      <w:r w:rsidR="00266DC8" w:rsidRPr="00C1432F">
        <w:rPr>
          <w:rFonts w:ascii="Arial" w:eastAsia="Times New Roman" w:hAnsi="Arial" w:cs="Arial"/>
        </w:rPr>
        <w:t xml:space="preserve"> na k.č.br. 2597/4 ukupne površine 2481 m</w:t>
      </w:r>
      <w:r w:rsidR="00266DC8" w:rsidRPr="00C1432F">
        <w:rPr>
          <w:rFonts w:ascii="Arial" w:eastAsia="Times New Roman" w:hAnsi="Arial" w:cs="Arial"/>
          <w:vertAlign w:val="superscript"/>
        </w:rPr>
        <w:t>2</w:t>
      </w:r>
      <w:r w:rsidR="00266DC8" w:rsidRPr="00C1432F">
        <w:rPr>
          <w:rFonts w:ascii="Arial" w:eastAsia="Times New Roman" w:hAnsi="Arial" w:cs="Arial"/>
        </w:rPr>
        <w:t xml:space="preserve"> k.o. Duga Resa 2</w:t>
      </w:r>
      <w:r w:rsidR="00B600FD" w:rsidRPr="00C1432F">
        <w:rPr>
          <w:rFonts w:ascii="Arial" w:eastAsia="Times New Roman" w:hAnsi="Arial" w:cs="Arial"/>
        </w:rPr>
        <w:t>,</w:t>
      </w:r>
      <w:r w:rsidR="00266DC8" w:rsidRPr="00C1432F">
        <w:rPr>
          <w:rFonts w:ascii="Arial" w:eastAsia="Times New Roman" w:hAnsi="Arial" w:cs="Arial"/>
        </w:rPr>
        <w:t xml:space="preserve"> koji se nalazi u zgradi /JAVNA ZGRADA/ površine 204 m</w:t>
      </w:r>
      <w:r w:rsidR="00266DC8" w:rsidRPr="00C1432F">
        <w:rPr>
          <w:rFonts w:ascii="Arial" w:eastAsia="Times New Roman" w:hAnsi="Arial" w:cs="Arial"/>
          <w:vertAlign w:val="superscript"/>
        </w:rPr>
        <w:t>2</w:t>
      </w:r>
      <w:r w:rsidR="00266DC8" w:rsidRPr="00C1432F">
        <w:rPr>
          <w:rFonts w:ascii="Arial" w:eastAsia="Times New Roman" w:hAnsi="Arial" w:cs="Arial"/>
        </w:rPr>
        <w:t xml:space="preserve"> upisane u ZK uložak br. 3701.</w:t>
      </w:r>
      <w:r w:rsidR="0079450E" w:rsidRPr="00C1432F">
        <w:rPr>
          <w:rFonts w:ascii="Arial" w:eastAsia="Times New Roman" w:hAnsi="Arial" w:cs="Arial"/>
        </w:rPr>
        <w:t xml:space="preserve"> </w:t>
      </w:r>
      <w:r w:rsidR="00266DC8" w:rsidRPr="00C1432F">
        <w:rPr>
          <w:rFonts w:ascii="Arial" w:eastAsia="Times New Roman" w:hAnsi="Arial" w:cs="Arial"/>
        </w:rPr>
        <w:t>Predmet natječaja pod ovom točkom je dodjela dijela prostora koji se nalazi u prizemlju</w:t>
      </w:r>
      <w:r w:rsidR="00204F51" w:rsidRPr="00C1432F">
        <w:rPr>
          <w:rFonts w:ascii="Arial" w:eastAsia="Times New Roman" w:hAnsi="Arial" w:cs="Arial"/>
        </w:rPr>
        <w:t xml:space="preserve"> predmetne</w:t>
      </w:r>
      <w:r w:rsidR="00266DC8" w:rsidRPr="00C1432F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="00266DC8" w:rsidRPr="00C1432F">
        <w:rPr>
          <w:rFonts w:ascii="Arial" w:eastAsia="Times New Roman" w:hAnsi="Arial" w:cs="Arial"/>
          <w:spacing w:val="-1"/>
        </w:rPr>
        <w:t>zgrade</w:t>
      </w:r>
      <w:r w:rsidR="00204F51" w:rsidRPr="00C1432F">
        <w:rPr>
          <w:rFonts w:ascii="Arial" w:eastAsia="Times New Roman" w:hAnsi="Arial" w:cs="Arial"/>
          <w:spacing w:val="-1"/>
        </w:rPr>
        <w:t xml:space="preserve"> </w:t>
      </w:r>
      <w:r w:rsidR="00266DC8" w:rsidRPr="00C1432F">
        <w:rPr>
          <w:rFonts w:ascii="Arial" w:eastAsia="Times New Roman" w:hAnsi="Arial" w:cs="Arial"/>
        </w:rPr>
        <w:t xml:space="preserve">korisne površine </w:t>
      </w:r>
      <w:r w:rsidR="00517E1C" w:rsidRPr="00C1432F">
        <w:rPr>
          <w:rFonts w:ascii="Arial" w:eastAsia="Times New Roman" w:hAnsi="Arial" w:cs="Arial"/>
        </w:rPr>
        <w:t>21</w:t>
      </w:r>
      <w:r w:rsidR="00266DC8" w:rsidRPr="00C1432F">
        <w:rPr>
          <w:rFonts w:ascii="Arial" w:eastAsia="Times New Roman" w:hAnsi="Arial" w:cs="Arial"/>
        </w:rPr>
        <w:t>,</w:t>
      </w:r>
      <w:r w:rsidR="00517E1C" w:rsidRPr="00C1432F">
        <w:rPr>
          <w:rFonts w:ascii="Arial" w:eastAsia="Times New Roman" w:hAnsi="Arial" w:cs="Arial"/>
        </w:rPr>
        <w:t>81</w:t>
      </w:r>
      <w:r w:rsidR="00266DC8" w:rsidRPr="00C1432F">
        <w:rPr>
          <w:rFonts w:ascii="Arial" w:eastAsia="Times New Roman" w:hAnsi="Arial" w:cs="Arial"/>
        </w:rPr>
        <w:t xml:space="preserve"> m</w:t>
      </w:r>
      <w:r w:rsidR="00266DC8" w:rsidRPr="00C1432F">
        <w:rPr>
          <w:rFonts w:ascii="Arial" w:eastAsia="Times New Roman" w:hAnsi="Arial" w:cs="Arial"/>
          <w:vertAlign w:val="superscript"/>
        </w:rPr>
        <w:t>2</w:t>
      </w:r>
      <w:r w:rsidR="00204F51" w:rsidRPr="00C1432F">
        <w:rPr>
          <w:rFonts w:ascii="Arial" w:eastAsia="Times New Roman" w:hAnsi="Arial" w:cs="Arial"/>
        </w:rPr>
        <w:t xml:space="preserve">, </w:t>
      </w:r>
      <w:r w:rsidR="00266DC8" w:rsidRPr="00C1432F">
        <w:rPr>
          <w:rFonts w:ascii="Arial" w:eastAsia="Times New Roman" w:hAnsi="Arial" w:cs="Arial"/>
        </w:rPr>
        <w:t>koji čine dvije prostorije s WC- om.</w:t>
      </w:r>
    </w:p>
    <w:p w14:paraId="1A41F1DE" w14:textId="77777777" w:rsidR="00B600FD" w:rsidRPr="00C1432F" w:rsidRDefault="00B600FD" w:rsidP="00B600FD">
      <w:pPr>
        <w:widowControl w:val="0"/>
        <w:tabs>
          <w:tab w:val="left" w:pos="567"/>
        </w:tabs>
        <w:spacing w:after="0" w:line="240" w:lineRule="auto"/>
        <w:ind w:left="567" w:right="265"/>
        <w:jc w:val="both"/>
        <w:rPr>
          <w:rFonts w:ascii="Arial" w:eastAsia="Times New Roman" w:hAnsi="Arial" w:cs="Arial"/>
        </w:rPr>
      </w:pPr>
    </w:p>
    <w:p w14:paraId="6EE886D8" w14:textId="7FB88EF1" w:rsidR="00752EB9" w:rsidRPr="00C1432F" w:rsidRDefault="009A7C11" w:rsidP="009A7C1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N</w:t>
      </w:r>
      <w:r w:rsidR="00752EB9" w:rsidRPr="00C1432F">
        <w:rPr>
          <w:rFonts w:ascii="Arial" w:eastAsia="Times New Roman" w:hAnsi="Arial" w:cs="Arial"/>
        </w:rPr>
        <w:t>atječajna dokumentacija koja je sastavni dio ovog Zaključka /tekst javnog natječaja, obrasci, dokazi koji se podnose uz prijavu i.dr./</w:t>
      </w:r>
    </w:p>
    <w:p w14:paraId="698A0B52" w14:textId="77777777" w:rsidR="00752EB9" w:rsidRPr="00C1432F" w:rsidRDefault="00752EB9" w:rsidP="00752EB9">
      <w:pPr>
        <w:widowControl w:val="0"/>
        <w:tabs>
          <w:tab w:val="left" w:pos="567"/>
        </w:tabs>
        <w:spacing w:after="0" w:line="240" w:lineRule="auto"/>
        <w:ind w:left="720" w:right="265"/>
        <w:contextualSpacing/>
        <w:jc w:val="both"/>
        <w:rPr>
          <w:rFonts w:ascii="Arial" w:eastAsia="Times New Roman" w:hAnsi="Arial" w:cs="Arial"/>
        </w:rPr>
      </w:pPr>
    </w:p>
    <w:p w14:paraId="6FE1368E" w14:textId="5D939946" w:rsidR="00752EB9" w:rsidRPr="00C1432F" w:rsidRDefault="00752EB9" w:rsidP="009A7C1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Natječa</w:t>
      </w:r>
      <w:r w:rsidR="00BE7283" w:rsidRPr="00C1432F">
        <w:rPr>
          <w:rFonts w:ascii="Arial" w:eastAsia="Times New Roman" w:hAnsi="Arial" w:cs="Arial"/>
        </w:rPr>
        <w:t xml:space="preserve">j će se objaviti dana </w:t>
      </w:r>
      <w:r w:rsidR="002C73A0" w:rsidRPr="00C1432F">
        <w:rPr>
          <w:rFonts w:ascii="Arial" w:eastAsia="Times New Roman" w:hAnsi="Arial" w:cs="Arial"/>
        </w:rPr>
        <w:t>9.3.2022</w:t>
      </w:r>
      <w:r w:rsidRPr="00C1432F">
        <w:rPr>
          <w:rFonts w:ascii="Arial" w:eastAsia="Times New Roman" w:hAnsi="Arial" w:cs="Arial"/>
        </w:rPr>
        <w:t>.g. na internetskim stranicama Grada Duge Rese i na oglasnoj ploči Grada Duge Rese.</w:t>
      </w:r>
    </w:p>
    <w:p w14:paraId="2DF6E9C3" w14:textId="77777777" w:rsidR="00752EB9" w:rsidRPr="00C1432F" w:rsidRDefault="00752EB9" w:rsidP="00752EB9">
      <w:pPr>
        <w:widowControl w:val="0"/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</w:p>
    <w:p w14:paraId="7472A133" w14:textId="3213254E" w:rsidR="00752EB9" w:rsidRPr="00C1432F" w:rsidRDefault="00752EB9" w:rsidP="009A7C1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Rok za dostavu prija</w:t>
      </w:r>
      <w:r w:rsidR="00B600FD" w:rsidRPr="00C1432F">
        <w:rPr>
          <w:rFonts w:ascii="Arial" w:eastAsia="Times New Roman" w:hAnsi="Arial" w:cs="Arial"/>
        </w:rPr>
        <w:t>va na natječaj</w:t>
      </w:r>
      <w:r w:rsidR="00BE7283" w:rsidRPr="00C1432F">
        <w:rPr>
          <w:rFonts w:ascii="Arial" w:eastAsia="Times New Roman" w:hAnsi="Arial" w:cs="Arial"/>
        </w:rPr>
        <w:t xml:space="preserve"> je </w:t>
      </w:r>
      <w:r w:rsidR="002C73A0" w:rsidRPr="00C1432F">
        <w:rPr>
          <w:rFonts w:ascii="Arial" w:eastAsia="Times New Roman" w:hAnsi="Arial" w:cs="Arial"/>
        </w:rPr>
        <w:t>24.3.2022.</w:t>
      </w:r>
      <w:r w:rsidRPr="00C1432F">
        <w:rPr>
          <w:rFonts w:ascii="Arial" w:eastAsia="Times New Roman" w:hAnsi="Arial" w:cs="Arial"/>
        </w:rPr>
        <w:t xml:space="preserve">g. </w:t>
      </w:r>
    </w:p>
    <w:p w14:paraId="6C9F06AE" w14:textId="77777777" w:rsidR="00BE7283" w:rsidRPr="00C1432F" w:rsidRDefault="00BE7283" w:rsidP="00BE7283">
      <w:pPr>
        <w:widowControl w:val="0"/>
        <w:tabs>
          <w:tab w:val="left" w:pos="567"/>
        </w:tabs>
        <w:spacing w:after="0" w:line="240" w:lineRule="auto"/>
        <w:ind w:left="1080" w:right="265"/>
        <w:contextualSpacing/>
        <w:jc w:val="center"/>
        <w:rPr>
          <w:rFonts w:ascii="Arial" w:eastAsia="Times New Roman" w:hAnsi="Arial" w:cs="Arial"/>
          <w:b/>
        </w:rPr>
      </w:pPr>
    </w:p>
    <w:p w14:paraId="29ECE896" w14:textId="77777777" w:rsidR="00752EB9" w:rsidRPr="00C1432F" w:rsidRDefault="00752EB9" w:rsidP="00BE7283">
      <w:pPr>
        <w:widowControl w:val="0"/>
        <w:tabs>
          <w:tab w:val="left" w:pos="567"/>
        </w:tabs>
        <w:spacing w:after="0" w:line="240" w:lineRule="auto"/>
        <w:ind w:left="1080" w:right="265"/>
        <w:contextualSpacing/>
        <w:jc w:val="center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</w:rPr>
        <w:t>Članak 2.</w:t>
      </w:r>
    </w:p>
    <w:p w14:paraId="00A37CB7" w14:textId="79A59E81" w:rsidR="00BE7283" w:rsidRPr="00C1432F" w:rsidRDefault="00752EB9" w:rsidP="00BE7283">
      <w:pPr>
        <w:widowControl w:val="0"/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Ovim Zaključkom utvrđuje se da će postupak javnog natječaja provesti Povjerenstvo za dodjelu nekretnina u vlasništvu Grad</w:t>
      </w:r>
      <w:r w:rsidR="00252F84" w:rsidRPr="00C1432F">
        <w:rPr>
          <w:rFonts w:ascii="Arial" w:eastAsia="Times New Roman" w:hAnsi="Arial" w:cs="Arial"/>
        </w:rPr>
        <w:t>a</w:t>
      </w:r>
      <w:r w:rsidRPr="00C1432F">
        <w:rPr>
          <w:rFonts w:ascii="Arial" w:eastAsia="Times New Roman" w:hAnsi="Arial" w:cs="Arial"/>
        </w:rPr>
        <w:t xml:space="preserve"> Dug</w:t>
      </w:r>
      <w:r w:rsidR="00252F84" w:rsidRPr="00C1432F">
        <w:rPr>
          <w:rFonts w:ascii="Arial" w:eastAsia="Times New Roman" w:hAnsi="Arial" w:cs="Arial"/>
        </w:rPr>
        <w:t>e</w:t>
      </w:r>
      <w:r w:rsidRPr="00C1432F">
        <w:rPr>
          <w:rFonts w:ascii="Arial" w:eastAsia="Times New Roman" w:hAnsi="Arial" w:cs="Arial"/>
        </w:rPr>
        <w:t xml:space="preserve"> Res</w:t>
      </w:r>
      <w:r w:rsidR="00252F84" w:rsidRPr="00C1432F">
        <w:rPr>
          <w:rFonts w:ascii="Arial" w:eastAsia="Times New Roman" w:hAnsi="Arial" w:cs="Arial"/>
        </w:rPr>
        <w:t xml:space="preserve">e </w:t>
      </w:r>
      <w:r w:rsidRPr="00C1432F">
        <w:rPr>
          <w:rFonts w:ascii="Arial" w:eastAsia="Times New Roman" w:hAnsi="Arial" w:cs="Arial"/>
        </w:rPr>
        <w:t>organizacijama civilnog društva radi provođenja programa i projekata od interesa za opće dobro</w:t>
      </w:r>
      <w:r w:rsidR="00252F84" w:rsidRPr="00C1432F">
        <w:rPr>
          <w:rFonts w:ascii="Arial" w:eastAsia="Times New Roman" w:hAnsi="Arial" w:cs="Arial"/>
        </w:rPr>
        <w:t>.</w:t>
      </w:r>
      <w:r w:rsidRPr="00C1432F">
        <w:rPr>
          <w:rFonts w:ascii="Arial" w:eastAsia="Times New Roman" w:hAnsi="Arial" w:cs="Arial"/>
        </w:rPr>
        <w:t xml:space="preserve"> </w:t>
      </w:r>
    </w:p>
    <w:p w14:paraId="1AF43121" w14:textId="77777777" w:rsidR="00BE7283" w:rsidRPr="00C1432F" w:rsidRDefault="00BE7283" w:rsidP="00BE7283">
      <w:pPr>
        <w:widowControl w:val="0"/>
        <w:tabs>
          <w:tab w:val="left" w:pos="567"/>
        </w:tabs>
        <w:spacing w:after="0" w:line="240" w:lineRule="auto"/>
        <w:ind w:right="265"/>
        <w:jc w:val="both"/>
        <w:rPr>
          <w:rFonts w:ascii="Arial" w:eastAsia="Times New Roman" w:hAnsi="Arial" w:cs="Arial"/>
        </w:rPr>
      </w:pPr>
    </w:p>
    <w:p w14:paraId="11C48733" w14:textId="77777777" w:rsidR="00752EB9" w:rsidRPr="00C1432F" w:rsidRDefault="00752EB9" w:rsidP="00752E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</w:rPr>
        <w:t xml:space="preserve">          Članak 3.</w:t>
      </w:r>
    </w:p>
    <w:p w14:paraId="3B835986" w14:textId="11CF90DD" w:rsidR="00752EB9" w:rsidRPr="00C1432F" w:rsidRDefault="00752EB9" w:rsidP="00752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</w:rPr>
        <w:t>Ovaj Zaključak stupa na snagu sljedećeg dana od dana donošenja, a objaviti će se u Službenom glasniku Grada Dug</w:t>
      </w:r>
      <w:r w:rsidR="00D375A2">
        <w:rPr>
          <w:rFonts w:ascii="Arial" w:eastAsia="Times New Roman" w:hAnsi="Arial" w:cs="Arial"/>
        </w:rPr>
        <w:t>e</w:t>
      </w:r>
      <w:r w:rsidRPr="00C1432F">
        <w:rPr>
          <w:rFonts w:ascii="Arial" w:eastAsia="Times New Roman" w:hAnsi="Arial" w:cs="Arial"/>
        </w:rPr>
        <w:t xml:space="preserve"> Rese.</w:t>
      </w:r>
    </w:p>
    <w:p w14:paraId="6482A863" w14:textId="77777777" w:rsidR="00D22774" w:rsidRDefault="00752EB9" w:rsidP="00984B0F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1432F">
        <w:rPr>
          <w:rFonts w:ascii="Arial" w:eastAsia="Times New Roman" w:hAnsi="Arial" w:cs="Arial"/>
          <w:b/>
          <w:color w:val="C00000"/>
        </w:rPr>
        <w:tab/>
        <w:t xml:space="preserve">                                                   </w:t>
      </w:r>
      <w:r w:rsidRPr="00C1432F">
        <w:rPr>
          <w:rFonts w:ascii="Arial" w:eastAsia="Times New Roman" w:hAnsi="Arial" w:cs="Arial"/>
          <w:b/>
        </w:rPr>
        <w:t xml:space="preserve">                                              </w:t>
      </w:r>
    </w:p>
    <w:p w14:paraId="0E6FE878" w14:textId="3DEA671D" w:rsidR="00752EB9" w:rsidRPr="00C1432F" w:rsidRDefault="00752EB9" w:rsidP="00D22774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1432F">
        <w:rPr>
          <w:rFonts w:ascii="Arial" w:eastAsia="Times New Roman" w:hAnsi="Arial" w:cs="Arial"/>
          <w:b/>
        </w:rPr>
        <w:t>GRADONAČELNIK</w:t>
      </w:r>
    </w:p>
    <w:p w14:paraId="0F71BB2D" w14:textId="00464DD3" w:rsidR="00AA3837" w:rsidRPr="00C1432F" w:rsidRDefault="00752EB9" w:rsidP="009E66A3">
      <w:pPr>
        <w:spacing w:after="0" w:line="240" w:lineRule="auto"/>
        <w:jc w:val="right"/>
      </w:pPr>
      <w:r w:rsidRPr="00C1432F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Tomislav Boljar, emba</w:t>
      </w:r>
      <w:r w:rsidR="00977F16">
        <w:rPr>
          <w:rFonts w:ascii="Arial" w:eastAsia="Times New Roman" w:hAnsi="Arial" w:cs="Arial"/>
          <w:b/>
        </w:rPr>
        <w:t>, v.r.</w:t>
      </w:r>
    </w:p>
    <w:sectPr w:rsidR="00AA3837" w:rsidRPr="00C1432F" w:rsidSect="000744C6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A5BCF"/>
    <w:multiLevelType w:val="hybridMultilevel"/>
    <w:tmpl w:val="D6AE8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C48A0"/>
    <w:multiLevelType w:val="hybridMultilevel"/>
    <w:tmpl w:val="855A7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EB9"/>
    <w:rsid w:val="00030581"/>
    <w:rsid w:val="00052406"/>
    <w:rsid w:val="000D6B69"/>
    <w:rsid w:val="001414EF"/>
    <w:rsid w:val="00204F51"/>
    <w:rsid w:val="002106C3"/>
    <w:rsid w:val="00233B39"/>
    <w:rsid w:val="00252F84"/>
    <w:rsid w:val="00266DC8"/>
    <w:rsid w:val="002A4F6D"/>
    <w:rsid w:val="002C73A0"/>
    <w:rsid w:val="002F6EE8"/>
    <w:rsid w:val="00304BEB"/>
    <w:rsid w:val="004A30D8"/>
    <w:rsid w:val="00517E1C"/>
    <w:rsid w:val="005D74E4"/>
    <w:rsid w:val="00654840"/>
    <w:rsid w:val="006C11D0"/>
    <w:rsid w:val="00713D56"/>
    <w:rsid w:val="007368A0"/>
    <w:rsid w:val="00752EB9"/>
    <w:rsid w:val="0079450E"/>
    <w:rsid w:val="007F216A"/>
    <w:rsid w:val="00801D74"/>
    <w:rsid w:val="00822244"/>
    <w:rsid w:val="00874220"/>
    <w:rsid w:val="00886097"/>
    <w:rsid w:val="00912381"/>
    <w:rsid w:val="00977F16"/>
    <w:rsid w:val="00984B0F"/>
    <w:rsid w:val="009A7C11"/>
    <w:rsid w:val="009E66A3"/>
    <w:rsid w:val="009F0244"/>
    <w:rsid w:val="00A977EB"/>
    <w:rsid w:val="00AA3837"/>
    <w:rsid w:val="00B05C93"/>
    <w:rsid w:val="00B12E67"/>
    <w:rsid w:val="00B32556"/>
    <w:rsid w:val="00B600FD"/>
    <w:rsid w:val="00BE7091"/>
    <w:rsid w:val="00BE7283"/>
    <w:rsid w:val="00C1432F"/>
    <w:rsid w:val="00C33348"/>
    <w:rsid w:val="00CF31F5"/>
    <w:rsid w:val="00D22774"/>
    <w:rsid w:val="00D375A2"/>
    <w:rsid w:val="00D44176"/>
    <w:rsid w:val="00D62B95"/>
    <w:rsid w:val="00DA40E2"/>
    <w:rsid w:val="00DB466A"/>
    <w:rsid w:val="00DE77D9"/>
    <w:rsid w:val="00E36EBE"/>
    <w:rsid w:val="00F04232"/>
    <w:rsid w:val="00F525AD"/>
    <w:rsid w:val="00F75E2C"/>
    <w:rsid w:val="00FE55AA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0574"/>
  <w15:docId w15:val="{251660EA-BDF7-4A88-9F8A-47D7C1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D5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66D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Letica-Zaja</dc:creator>
  <cp:lastModifiedBy>Sanda Samovojska</cp:lastModifiedBy>
  <cp:revision>54</cp:revision>
  <dcterms:created xsi:type="dcterms:W3CDTF">2020-10-29T07:59:00Z</dcterms:created>
  <dcterms:modified xsi:type="dcterms:W3CDTF">2022-03-09T15:05:00Z</dcterms:modified>
</cp:coreProperties>
</file>