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CF04" w14:textId="39F3095E" w:rsidR="004D42DF" w:rsidRDefault="004D42DF" w:rsidP="004D42DF">
      <w:pPr>
        <w:pStyle w:val="NoSpacing"/>
        <w:rPr>
          <w:rFonts w:ascii="Arial" w:eastAsia="Times New Roman" w:hAnsi="Arial" w:cs="Arial"/>
          <w:b/>
          <w:bCs/>
          <w:sz w:val="48"/>
          <w:szCs w:val="48"/>
          <w:lang w:eastAsia="ar-SA"/>
        </w:rPr>
      </w:pPr>
      <w:r w:rsidRPr="004D42DF">
        <w:rPr>
          <w:rFonts w:ascii="Arial" w:eastAsia="Times New Roman" w:hAnsi="Arial" w:cs="Arial"/>
          <w:b/>
          <w:bCs/>
          <w:sz w:val="48"/>
          <w:szCs w:val="48"/>
          <w:lang w:eastAsia="ar-SA"/>
        </w:rPr>
        <w:t>Proračun Grada Duge Rese za 202</w:t>
      </w:r>
      <w:r>
        <w:rPr>
          <w:rFonts w:ascii="Arial" w:eastAsia="Times New Roman" w:hAnsi="Arial" w:cs="Arial"/>
          <w:b/>
          <w:bCs/>
          <w:sz w:val="48"/>
          <w:szCs w:val="48"/>
          <w:lang w:eastAsia="ar-SA"/>
        </w:rPr>
        <w:t>6</w:t>
      </w:r>
      <w:r w:rsidRPr="004D42DF">
        <w:rPr>
          <w:rFonts w:ascii="Arial" w:eastAsia="Times New Roman" w:hAnsi="Arial" w:cs="Arial"/>
          <w:b/>
          <w:bCs/>
          <w:sz w:val="48"/>
          <w:szCs w:val="48"/>
          <w:lang w:eastAsia="ar-SA"/>
        </w:rPr>
        <w:t>. godinu s projekcijama za 202</w:t>
      </w:r>
      <w:r>
        <w:rPr>
          <w:rFonts w:ascii="Arial" w:eastAsia="Times New Roman" w:hAnsi="Arial" w:cs="Arial"/>
          <w:b/>
          <w:bCs/>
          <w:sz w:val="48"/>
          <w:szCs w:val="48"/>
          <w:lang w:eastAsia="ar-SA"/>
        </w:rPr>
        <w:t>7</w:t>
      </w:r>
      <w:r w:rsidRPr="004D42DF">
        <w:rPr>
          <w:rFonts w:ascii="Arial" w:eastAsia="Times New Roman" w:hAnsi="Arial" w:cs="Arial"/>
          <w:b/>
          <w:bCs/>
          <w:sz w:val="48"/>
          <w:szCs w:val="48"/>
          <w:lang w:eastAsia="ar-SA"/>
        </w:rPr>
        <w:t>. i 202</w:t>
      </w:r>
      <w:r>
        <w:rPr>
          <w:rFonts w:ascii="Arial" w:eastAsia="Times New Roman" w:hAnsi="Arial" w:cs="Arial"/>
          <w:b/>
          <w:bCs/>
          <w:sz w:val="48"/>
          <w:szCs w:val="48"/>
          <w:lang w:eastAsia="ar-SA"/>
        </w:rPr>
        <w:t>8</w:t>
      </w:r>
      <w:r w:rsidRPr="004D42DF">
        <w:rPr>
          <w:rFonts w:ascii="Arial" w:eastAsia="Times New Roman" w:hAnsi="Arial" w:cs="Arial"/>
          <w:b/>
          <w:bCs/>
          <w:sz w:val="48"/>
          <w:szCs w:val="48"/>
          <w:lang w:eastAsia="ar-SA"/>
        </w:rPr>
        <w:t xml:space="preserve">. godinu kao i Odluka o izvršavanju Proračuna dostupan je na linku </w:t>
      </w:r>
    </w:p>
    <w:p w14:paraId="14D62326" w14:textId="4C02EE2F" w:rsidR="002306C7" w:rsidRDefault="002306C7" w:rsidP="004D42DF">
      <w:pPr>
        <w:pStyle w:val="NoSpacing"/>
        <w:rPr>
          <w:rFonts w:ascii="Arial" w:eastAsia="Times New Roman" w:hAnsi="Arial" w:cs="Arial"/>
          <w:b/>
          <w:bCs/>
          <w:sz w:val="48"/>
          <w:szCs w:val="48"/>
          <w:lang w:eastAsia="ar-SA"/>
        </w:rPr>
      </w:pPr>
      <w:hyperlink r:id="rId8" w:history="1">
        <w:r w:rsidRPr="00CD3326">
          <w:rPr>
            <w:rStyle w:val="Hyperlink"/>
            <w:rFonts w:ascii="Arial" w:eastAsia="Times New Roman" w:hAnsi="Arial" w:cs="Arial"/>
            <w:b/>
            <w:bCs/>
            <w:sz w:val="48"/>
            <w:szCs w:val="48"/>
            <w:lang w:eastAsia="ar-SA"/>
          </w:rPr>
          <w:t>https://dugaresa.hr/proracun-2026/</w:t>
        </w:r>
      </w:hyperlink>
    </w:p>
    <w:p w14:paraId="747CD75B" w14:textId="77777777" w:rsidR="002306C7" w:rsidRDefault="002306C7" w:rsidP="004D42DF">
      <w:pPr>
        <w:pStyle w:val="NoSpacing"/>
        <w:rPr>
          <w:rFonts w:ascii="Arial" w:eastAsia="Times New Roman" w:hAnsi="Arial" w:cs="Arial"/>
          <w:b/>
          <w:bCs/>
          <w:sz w:val="48"/>
          <w:szCs w:val="48"/>
          <w:lang w:eastAsia="ar-SA"/>
        </w:rPr>
      </w:pPr>
    </w:p>
    <w:p w14:paraId="6FF4E3AA" w14:textId="77777777" w:rsidR="002306C7" w:rsidRDefault="002306C7" w:rsidP="004D42DF">
      <w:pPr>
        <w:pStyle w:val="NoSpacing"/>
        <w:rPr>
          <w:rFonts w:ascii="Arial" w:eastAsia="Times New Roman" w:hAnsi="Arial" w:cs="Arial"/>
          <w:b/>
          <w:bCs/>
          <w:sz w:val="48"/>
          <w:szCs w:val="48"/>
          <w:lang w:eastAsia="ar-SA"/>
        </w:rPr>
      </w:pPr>
    </w:p>
    <w:p w14:paraId="3BC898AB" w14:textId="77777777" w:rsidR="002306C7" w:rsidRDefault="002306C7" w:rsidP="004D42DF">
      <w:pPr>
        <w:pStyle w:val="NoSpacing"/>
        <w:rPr>
          <w:rFonts w:ascii="Arial" w:eastAsia="Times New Roman" w:hAnsi="Arial" w:cs="Arial"/>
          <w:b/>
          <w:bCs/>
          <w:sz w:val="48"/>
          <w:szCs w:val="48"/>
          <w:lang w:eastAsia="ar-SA"/>
        </w:rPr>
      </w:pPr>
    </w:p>
    <w:p w14:paraId="3FC7C4C8" w14:textId="77777777" w:rsidR="002306C7" w:rsidRDefault="002306C7" w:rsidP="004D42DF">
      <w:pPr>
        <w:pStyle w:val="NoSpacing"/>
        <w:rPr>
          <w:rFonts w:ascii="Arial" w:eastAsia="Times New Roman" w:hAnsi="Arial" w:cs="Arial"/>
          <w:b/>
          <w:bCs/>
          <w:sz w:val="48"/>
          <w:szCs w:val="48"/>
          <w:lang w:eastAsia="ar-SA"/>
        </w:rPr>
      </w:pPr>
    </w:p>
    <w:p w14:paraId="1FB4CFD4" w14:textId="77777777" w:rsidR="002306C7" w:rsidRDefault="002306C7" w:rsidP="004D42DF">
      <w:pPr>
        <w:pStyle w:val="NoSpacing"/>
        <w:rPr>
          <w:rFonts w:ascii="Arial" w:eastAsia="Times New Roman" w:hAnsi="Arial" w:cs="Arial"/>
          <w:b/>
          <w:bCs/>
          <w:sz w:val="48"/>
          <w:szCs w:val="48"/>
          <w:lang w:eastAsia="ar-SA"/>
        </w:rPr>
      </w:pPr>
    </w:p>
    <w:p w14:paraId="6A9B2782" w14:textId="77777777" w:rsidR="002306C7" w:rsidRDefault="002306C7" w:rsidP="004D42DF">
      <w:pPr>
        <w:pStyle w:val="NoSpacing"/>
        <w:rPr>
          <w:rFonts w:ascii="Arial" w:eastAsia="Times New Roman" w:hAnsi="Arial" w:cs="Arial"/>
          <w:b/>
          <w:bCs/>
          <w:sz w:val="48"/>
          <w:szCs w:val="48"/>
          <w:lang w:eastAsia="ar-SA"/>
        </w:rPr>
      </w:pPr>
    </w:p>
    <w:p w14:paraId="1CEBC820" w14:textId="77777777" w:rsidR="002306C7" w:rsidRDefault="002306C7" w:rsidP="004D42DF">
      <w:pPr>
        <w:pStyle w:val="NoSpacing"/>
        <w:rPr>
          <w:rFonts w:ascii="Arial" w:eastAsia="Times New Roman" w:hAnsi="Arial" w:cs="Arial"/>
          <w:b/>
          <w:bCs/>
          <w:sz w:val="48"/>
          <w:szCs w:val="48"/>
          <w:lang w:eastAsia="ar-SA"/>
        </w:rPr>
      </w:pPr>
    </w:p>
    <w:p w14:paraId="08B7A600" w14:textId="77777777" w:rsidR="002306C7" w:rsidRDefault="002306C7" w:rsidP="004D42DF">
      <w:pPr>
        <w:pStyle w:val="NoSpacing"/>
        <w:rPr>
          <w:rFonts w:ascii="Arial" w:eastAsia="Times New Roman" w:hAnsi="Arial" w:cs="Arial"/>
          <w:b/>
          <w:bCs/>
          <w:sz w:val="48"/>
          <w:szCs w:val="48"/>
          <w:lang w:eastAsia="ar-SA"/>
        </w:rPr>
      </w:pPr>
    </w:p>
    <w:p w14:paraId="1A43E907" w14:textId="77777777" w:rsidR="002306C7" w:rsidRDefault="002306C7" w:rsidP="004D42DF">
      <w:pPr>
        <w:pStyle w:val="NoSpacing"/>
        <w:rPr>
          <w:rFonts w:ascii="Arial" w:eastAsia="Times New Roman" w:hAnsi="Arial" w:cs="Arial"/>
          <w:b/>
          <w:bCs/>
          <w:sz w:val="48"/>
          <w:szCs w:val="48"/>
          <w:lang w:eastAsia="ar-SA"/>
        </w:rPr>
      </w:pPr>
    </w:p>
    <w:p w14:paraId="151C68E2" w14:textId="77777777" w:rsidR="002306C7" w:rsidRDefault="002306C7" w:rsidP="004D42DF">
      <w:pPr>
        <w:pStyle w:val="NoSpacing"/>
        <w:rPr>
          <w:rFonts w:ascii="Arial" w:eastAsia="Times New Roman" w:hAnsi="Arial" w:cs="Arial"/>
          <w:b/>
          <w:bCs/>
          <w:sz w:val="48"/>
          <w:szCs w:val="48"/>
          <w:lang w:eastAsia="ar-SA"/>
        </w:rPr>
      </w:pPr>
    </w:p>
    <w:p w14:paraId="0CCB24D9" w14:textId="77777777" w:rsidR="002306C7" w:rsidRDefault="002306C7" w:rsidP="004D42DF">
      <w:pPr>
        <w:pStyle w:val="NoSpacing"/>
        <w:rPr>
          <w:rFonts w:ascii="Arial" w:eastAsia="Times New Roman" w:hAnsi="Arial" w:cs="Arial"/>
          <w:b/>
          <w:bCs/>
          <w:sz w:val="48"/>
          <w:szCs w:val="48"/>
          <w:lang w:eastAsia="ar-SA"/>
        </w:rPr>
      </w:pPr>
    </w:p>
    <w:p w14:paraId="148FA5DA" w14:textId="77777777" w:rsidR="002306C7" w:rsidRDefault="002306C7" w:rsidP="004D42DF">
      <w:pPr>
        <w:pStyle w:val="NoSpacing"/>
        <w:rPr>
          <w:rFonts w:ascii="Arial" w:eastAsia="Times New Roman" w:hAnsi="Arial" w:cs="Arial"/>
          <w:b/>
          <w:bCs/>
          <w:sz w:val="48"/>
          <w:szCs w:val="48"/>
          <w:lang w:eastAsia="ar-SA"/>
        </w:rPr>
      </w:pPr>
    </w:p>
    <w:p w14:paraId="06D86100" w14:textId="77777777" w:rsidR="002306C7" w:rsidRDefault="002306C7" w:rsidP="004D42DF">
      <w:pPr>
        <w:pStyle w:val="NoSpacing"/>
        <w:rPr>
          <w:rFonts w:ascii="Arial" w:eastAsia="Times New Roman" w:hAnsi="Arial" w:cs="Arial"/>
          <w:b/>
          <w:bCs/>
          <w:sz w:val="48"/>
          <w:szCs w:val="48"/>
          <w:lang w:eastAsia="ar-SA"/>
        </w:rPr>
      </w:pPr>
    </w:p>
    <w:p w14:paraId="4FA14C10" w14:textId="77777777" w:rsidR="002306C7" w:rsidRDefault="002306C7" w:rsidP="004D42DF">
      <w:pPr>
        <w:pStyle w:val="NoSpacing"/>
        <w:rPr>
          <w:rFonts w:ascii="Arial" w:eastAsia="Times New Roman" w:hAnsi="Arial" w:cs="Arial"/>
          <w:b/>
          <w:bCs/>
          <w:sz w:val="48"/>
          <w:szCs w:val="48"/>
          <w:lang w:eastAsia="ar-SA"/>
        </w:rPr>
      </w:pPr>
    </w:p>
    <w:p w14:paraId="001B3ABE" w14:textId="77777777" w:rsidR="002306C7" w:rsidRDefault="002306C7" w:rsidP="004D42DF">
      <w:pPr>
        <w:pStyle w:val="NoSpacing"/>
        <w:rPr>
          <w:rFonts w:ascii="Arial" w:eastAsia="Times New Roman" w:hAnsi="Arial" w:cs="Arial"/>
          <w:b/>
          <w:bCs/>
          <w:sz w:val="48"/>
          <w:szCs w:val="48"/>
          <w:lang w:eastAsia="ar-SA"/>
        </w:rPr>
      </w:pPr>
    </w:p>
    <w:p w14:paraId="0B64FF74" w14:textId="77777777" w:rsidR="002306C7" w:rsidRDefault="002306C7" w:rsidP="004D42DF">
      <w:pPr>
        <w:pStyle w:val="NoSpacing"/>
        <w:rPr>
          <w:rFonts w:ascii="Arial" w:eastAsia="Times New Roman" w:hAnsi="Arial" w:cs="Arial"/>
          <w:b/>
          <w:bCs/>
          <w:sz w:val="48"/>
          <w:szCs w:val="48"/>
          <w:lang w:eastAsia="ar-SA"/>
        </w:rPr>
      </w:pPr>
    </w:p>
    <w:p w14:paraId="2E77A5D1" w14:textId="77777777" w:rsidR="002306C7" w:rsidRDefault="002306C7" w:rsidP="004D42DF">
      <w:pPr>
        <w:pStyle w:val="NoSpacing"/>
        <w:rPr>
          <w:rFonts w:ascii="Arial" w:eastAsia="Times New Roman" w:hAnsi="Arial" w:cs="Arial"/>
          <w:b/>
          <w:bCs/>
          <w:sz w:val="48"/>
          <w:szCs w:val="48"/>
          <w:lang w:eastAsia="ar-SA"/>
        </w:rPr>
      </w:pPr>
    </w:p>
    <w:p w14:paraId="6FF28F91" w14:textId="77777777" w:rsidR="002306C7" w:rsidRDefault="002306C7" w:rsidP="004D42DF">
      <w:pPr>
        <w:pStyle w:val="NoSpacing"/>
        <w:rPr>
          <w:rFonts w:ascii="Arial" w:eastAsia="Times New Roman" w:hAnsi="Arial" w:cs="Arial"/>
          <w:b/>
          <w:bCs/>
          <w:sz w:val="48"/>
          <w:szCs w:val="48"/>
          <w:lang w:eastAsia="ar-SA"/>
        </w:rPr>
      </w:pPr>
    </w:p>
    <w:p w14:paraId="48FD1C05" w14:textId="77777777" w:rsidR="002306C7" w:rsidRPr="004D42DF" w:rsidRDefault="002306C7" w:rsidP="004D42DF">
      <w:pPr>
        <w:pStyle w:val="NoSpacing"/>
        <w:rPr>
          <w:rFonts w:ascii="Arial" w:eastAsia="Times New Roman" w:hAnsi="Arial" w:cs="Arial"/>
          <w:b/>
          <w:bCs/>
          <w:sz w:val="48"/>
          <w:szCs w:val="48"/>
          <w:lang w:eastAsia="ar-SA"/>
        </w:rPr>
      </w:pPr>
    </w:p>
    <w:p w14:paraId="3046AB0D" w14:textId="77777777" w:rsidR="001C6EEE" w:rsidRPr="000976D2" w:rsidRDefault="001C6EEE" w:rsidP="00740E53">
      <w:pPr>
        <w:pStyle w:val="NoSpacing"/>
        <w:jc w:val="both"/>
        <w:rPr>
          <w:rFonts w:ascii="Arial" w:eastAsia="Times New Roman" w:hAnsi="Arial" w:cs="Arial"/>
          <w:sz w:val="20"/>
          <w:szCs w:val="20"/>
          <w:lang w:eastAsia="ar-SA"/>
        </w:rPr>
      </w:pPr>
    </w:p>
    <w:p w14:paraId="221CEF16" w14:textId="77777777" w:rsidR="001C6EEE" w:rsidRPr="000976D2" w:rsidRDefault="00B00773" w:rsidP="00740E53">
      <w:pPr>
        <w:pStyle w:val="NoSpacing"/>
        <w:jc w:val="both"/>
        <w:rPr>
          <w:rFonts w:ascii="Arial" w:hAnsi="Arial" w:cs="Arial"/>
        </w:rPr>
      </w:pPr>
      <w:r w:rsidRPr="000976D2">
        <w:rPr>
          <w:rFonts w:ascii="Arial" w:hAnsi="Arial" w:cs="Arial"/>
        </w:rPr>
        <w:lastRenderedPageBreak/>
        <w:t xml:space="preserve">            </w:t>
      </w:r>
      <w:r w:rsidR="001C6EEE" w:rsidRPr="000976D2">
        <w:rPr>
          <w:rFonts w:ascii="Arial" w:hAnsi="Arial" w:cs="Arial"/>
          <w:noProof/>
          <w:lang w:eastAsia="en-US"/>
        </w:rPr>
        <w:drawing>
          <wp:inline distT="0" distB="0" distL="0" distR="0" wp14:anchorId="1C8F00A7" wp14:editId="3518BA25">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0CDEE8" w14:textId="77777777" w:rsidR="001C6EEE" w:rsidRPr="000976D2" w:rsidRDefault="001C6EEE" w:rsidP="00740E53">
      <w:pPr>
        <w:pStyle w:val="NoSpacing"/>
        <w:jc w:val="both"/>
        <w:rPr>
          <w:rFonts w:ascii="Arial" w:hAnsi="Arial" w:cs="Arial"/>
          <w:sz w:val="20"/>
          <w:szCs w:val="20"/>
        </w:rPr>
      </w:pPr>
      <w:r w:rsidRPr="000976D2">
        <w:rPr>
          <w:rFonts w:ascii="Arial" w:hAnsi="Arial" w:cs="Arial"/>
          <w:sz w:val="20"/>
          <w:szCs w:val="20"/>
        </w:rPr>
        <w:t>REPUBLIKA HRVATSKA</w:t>
      </w:r>
    </w:p>
    <w:p w14:paraId="47D041CC" w14:textId="77777777" w:rsidR="001C6EEE" w:rsidRPr="000976D2" w:rsidRDefault="001C6EEE" w:rsidP="00740E53">
      <w:pPr>
        <w:pStyle w:val="NoSpacing"/>
        <w:jc w:val="both"/>
        <w:rPr>
          <w:rFonts w:ascii="Arial" w:hAnsi="Arial" w:cs="Arial"/>
          <w:sz w:val="20"/>
          <w:szCs w:val="20"/>
        </w:rPr>
      </w:pPr>
      <w:r w:rsidRPr="000976D2">
        <w:rPr>
          <w:rFonts w:ascii="Arial" w:hAnsi="Arial" w:cs="Arial"/>
          <w:sz w:val="20"/>
          <w:szCs w:val="20"/>
        </w:rPr>
        <w:t>KARLOVAČKA ŽUPANIJA</w:t>
      </w:r>
    </w:p>
    <w:p w14:paraId="1B790EF2" w14:textId="77777777" w:rsidR="001C6EEE" w:rsidRPr="000976D2" w:rsidRDefault="001C6EEE" w:rsidP="00740E53">
      <w:pPr>
        <w:pStyle w:val="NoSpacing"/>
        <w:jc w:val="both"/>
        <w:rPr>
          <w:rFonts w:ascii="Arial" w:hAnsi="Arial" w:cs="Arial"/>
          <w:sz w:val="20"/>
          <w:szCs w:val="20"/>
        </w:rPr>
      </w:pPr>
      <w:r w:rsidRPr="000976D2">
        <w:rPr>
          <w:rFonts w:ascii="Arial" w:hAnsi="Arial" w:cs="Arial"/>
          <w:sz w:val="20"/>
          <w:szCs w:val="20"/>
        </w:rPr>
        <w:t>GRAD DUGA RESA</w:t>
      </w:r>
    </w:p>
    <w:p w14:paraId="0E3F199B" w14:textId="77777777" w:rsidR="001C6EEE" w:rsidRPr="000976D2" w:rsidRDefault="001C6EEE" w:rsidP="00740E53">
      <w:pPr>
        <w:pStyle w:val="NoSpacing"/>
        <w:jc w:val="both"/>
        <w:rPr>
          <w:rFonts w:ascii="Arial" w:hAnsi="Arial" w:cs="Arial"/>
          <w:sz w:val="20"/>
          <w:szCs w:val="20"/>
        </w:rPr>
      </w:pPr>
      <w:r w:rsidRPr="000976D2">
        <w:rPr>
          <w:rFonts w:ascii="Arial" w:hAnsi="Arial" w:cs="Arial"/>
          <w:sz w:val="20"/>
          <w:szCs w:val="20"/>
        </w:rPr>
        <w:t>GRADSKO VIJEĆE</w:t>
      </w:r>
    </w:p>
    <w:p w14:paraId="25C611EC" w14:textId="7B0CA8A3" w:rsidR="001C6EEE" w:rsidRPr="000976D2" w:rsidRDefault="00E87102" w:rsidP="00740E53">
      <w:pPr>
        <w:pStyle w:val="NoSpacing"/>
        <w:jc w:val="both"/>
        <w:rPr>
          <w:rFonts w:ascii="Arial" w:hAnsi="Arial" w:cs="Arial"/>
          <w:sz w:val="20"/>
          <w:szCs w:val="20"/>
        </w:rPr>
      </w:pPr>
      <w:r w:rsidRPr="000976D2">
        <w:rPr>
          <w:rFonts w:ascii="Arial" w:hAnsi="Arial" w:cs="Arial"/>
          <w:sz w:val="20"/>
          <w:szCs w:val="20"/>
        </w:rPr>
        <w:t>KLASA:</w:t>
      </w:r>
      <w:r w:rsidR="007A414D" w:rsidRPr="000976D2">
        <w:rPr>
          <w:rFonts w:ascii="Arial" w:hAnsi="Arial" w:cs="Arial"/>
          <w:sz w:val="20"/>
          <w:szCs w:val="20"/>
        </w:rPr>
        <w:t xml:space="preserve"> </w:t>
      </w:r>
      <w:r w:rsidR="002560C5" w:rsidRPr="000976D2">
        <w:rPr>
          <w:rFonts w:ascii="Arial" w:hAnsi="Arial" w:cs="Arial"/>
          <w:sz w:val="20"/>
          <w:szCs w:val="20"/>
        </w:rPr>
        <w:t>240-01/25-01-03</w:t>
      </w:r>
    </w:p>
    <w:p w14:paraId="3AAA5091" w14:textId="67C53EA9" w:rsidR="006F17F1" w:rsidRPr="000976D2" w:rsidRDefault="00E87102" w:rsidP="006F17F1">
      <w:pPr>
        <w:pStyle w:val="NoSpacing"/>
        <w:jc w:val="both"/>
        <w:rPr>
          <w:rFonts w:ascii="Arial" w:hAnsi="Arial" w:cs="Arial"/>
          <w:sz w:val="20"/>
          <w:szCs w:val="20"/>
        </w:rPr>
      </w:pPr>
      <w:r w:rsidRPr="000976D2">
        <w:rPr>
          <w:rFonts w:ascii="Arial" w:hAnsi="Arial" w:cs="Arial"/>
          <w:sz w:val="20"/>
          <w:szCs w:val="20"/>
        </w:rPr>
        <w:t>URBROJ:</w:t>
      </w:r>
      <w:r w:rsidR="002560C5" w:rsidRPr="000976D2">
        <w:rPr>
          <w:rFonts w:ascii="Arial" w:hAnsi="Arial" w:cs="Arial"/>
          <w:sz w:val="20"/>
          <w:szCs w:val="20"/>
        </w:rPr>
        <w:t xml:space="preserve"> 2133-3-01-01-25-</w:t>
      </w:r>
      <w:r w:rsidR="00767171" w:rsidRPr="000976D2">
        <w:rPr>
          <w:rFonts w:ascii="Arial" w:hAnsi="Arial" w:cs="Arial"/>
          <w:sz w:val="20"/>
          <w:szCs w:val="20"/>
        </w:rPr>
        <w:t>06</w:t>
      </w:r>
    </w:p>
    <w:p w14:paraId="32E1AF9B" w14:textId="0657D0BD" w:rsidR="001C6EEE" w:rsidRPr="000976D2" w:rsidRDefault="003B1E6A" w:rsidP="006F17F1">
      <w:pPr>
        <w:pStyle w:val="NoSpacing"/>
        <w:jc w:val="both"/>
        <w:rPr>
          <w:rFonts w:ascii="Arial" w:hAnsi="Arial" w:cs="Arial"/>
          <w:sz w:val="20"/>
          <w:szCs w:val="20"/>
        </w:rPr>
      </w:pPr>
      <w:r w:rsidRPr="000976D2">
        <w:rPr>
          <w:rFonts w:ascii="Arial" w:hAnsi="Arial" w:cs="Arial"/>
          <w:sz w:val="20"/>
          <w:szCs w:val="20"/>
        </w:rPr>
        <w:t xml:space="preserve">Duga Resa, </w:t>
      </w:r>
      <w:r w:rsidR="00767171" w:rsidRPr="000976D2">
        <w:rPr>
          <w:rFonts w:ascii="Arial" w:hAnsi="Arial" w:cs="Arial"/>
          <w:sz w:val="20"/>
          <w:szCs w:val="20"/>
        </w:rPr>
        <w:t>30</w:t>
      </w:r>
      <w:r w:rsidR="002560C5" w:rsidRPr="000976D2">
        <w:rPr>
          <w:rFonts w:ascii="Arial" w:hAnsi="Arial" w:cs="Arial"/>
          <w:sz w:val="20"/>
          <w:szCs w:val="20"/>
        </w:rPr>
        <w:t>. prosinca</w:t>
      </w:r>
      <w:r w:rsidR="007826C9" w:rsidRPr="000976D2">
        <w:rPr>
          <w:rFonts w:ascii="Arial" w:hAnsi="Arial" w:cs="Arial"/>
          <w:sz w:val="20"/>
          <w:szCs w:val="20"/>
        </w:rPr>
        <w:t xml:space="preserve"> </w:t>
      </w:r>
      <w:r w:rsidR="00B00773" w:rsidRPr="000976D2">
        <w:rPr>
          <w:rFonts w:ascii="Arial" w:hAnsi="Arial" w:cs="Arial"/>
          <w:sz w:val="20"/>
          <w:szCs w:val="20"/>
        </w:rPr>
        <w:t>202</w:t>
      </w:r>
      <w:r w:rsidR="001174E2" w:rsidRPr="000976D2">
        <w:rPr>
          <w:rFonts w:ascii="Arial" w:hAnsi="Arial" w:cs="Arial"/>
          <w:sz w:val="20"/>
          <w:szCs w:val="20"/>
        </w:rPr>
        <w:t>5</w:t>
      </w:r>
      <w:r w:rsidR="00AC7C66" w:rsidRPr="000976D2">
        <w:rPr>
          <w:rFonts w:ascii="Arial" w:hAnsi="Arial" w:cs="Arial"/>
          <w:sz w:val="20"/>
          <w:szCs w:val="20"/>
        </w:rPr>
        <w:t>.</w:t>
      </w:r>
      <w:r w:rsidR="001C6EEE" w:rsidRPr="000976D2">
        <w:rPr>
          <w:rFonts w:ascii="Arial" w:hAnsi="Arial" w:cs="Arial"/>
          <w:sz w:val="20"/>
          <w:szCs w:val="20"/>
        </w:rPr>
        <w:t xml:space="preserve"> godine</w:t>
      </w:r>
    </w:p>
    <w:p w14:paraId="171A9A7D" w14:textId="77777777" w:rsidR="008D3913" w:rsidRPr="000976D2" w:rsidRDefault="008D3913" w:rsidP="006F17F1">
      <w:pPr>
        <w:pStyle w:val="NoSpacing"/>
        <w:jc w:val="both"/>
        <w:rPr>
          <w:rFonts w:ascii="Arial" w:hAnsi="Arial" w:cs="Arial"/>
        </w:rPr>
      </w:pPr>
    </w:p>
    <w:p w14:paraId="72A56454" w14:textId="33CB9BB0" w:rsidR="001C6EEE" w:rsidRPr="000976D2" w:rsidRDefault="001C6EEE" w:rsidP="00740E5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Temeljem članka 17. Zakona o sustavu civilne zaštite (NN br. </w:t>
      </w:r>
      <w:r w:rsidR="00735F47" w:rsidRPr="000976D2">
        <w:rPr>
          <w:rFonts w:ascii="Arial" w:hAnsi="Arial" w:cs="Arial"/>
        </w:rPr>
        <w:t>82/15, 118/18, 31/20, 20/21 i 114/22</w:t>
      </w:r>
      <w:r w:rsidRPr="000976D2">
        <w:rPr>
          <w:rFonts w:ascii="Arial" w:eastAsia="Times New Roman" w:hAnsi="Arial" w:cs="Arial"/>
          <w:lang w:eastAsia="ar-SA"/>
        </w:rPr>
        <w:t>)  i članka  4</w:t>
      </w:r>
      <w:r w:rsidR="002157F1" w:rsidRPr="000976D2">
        <w:rPr>
          <w:rFonts w:ascii="Arial" w:eastAsia="Times New Roman" w:hAnsi="Arial" w:cs="Arial"/>
          <w:lang w:eastAsia="ar-SA"/>
        </w:rPr>
        <w:t>7.</w:t>
      </w:r>
      <w:r w:rsidRPr="000976D2">
        <w:rPr>
          <w:rFonts w:ascii="Arial" w:eastAsia="Times New Roman" w:hAnsi="Arial" w:cs="Arial"/>
          <w:lang w:eastAsia="ar-SA"/>
        </w:rPr>
        <w:t xml:space="preserve"> Statuta Grada Duge Rese (Službeni gl</w:t>
      </w:r>
      <w:r w:rsidR="00E8297B" w:rsidRPr="000976D2">
        <w:rPr>
          <w:rFonts w:ascii="Arial" w:eastAsia="Times New Roman" w:hAnsi="Arial" w:cs="Arial"/>
          <w:lang w:eastAsia="ar-SA"/>
        </w:rPr>
        <w:t>asnik Grada Duge Rese broj 6/18 – pročišćeni tekst</w:t>
      </w:r>
      <w:r w:rsidR="007826C9" w:rsidRPr="000976D2">
        <w:rPr>
          <w:rFonts w:ascii="Arial" w:eastAsia="Times New Roman" w:hAnsi="Arial" w:cs="Arial"/>
          <w:lang w:eastAsia="ar-SA"/>
        </w:rPr>
        <w:t>, 2/20 i 2/21</w:t>
      </w:r>
      <w:r w:rsidRPr="000976D2">
        <w:rPr>
          <w:rFonts w:ascii="Arial" w:eastAsia="Times New Roman" w:hAnsi="Arial" w:cs="Arial"/>
          <w:lang w:eastAsia="ar-SA"/>
        </w:rPr>
        <w:t>) Gradsko vijeće Grada Duge Rese na</w:t>
      </w:r>
      <w:r w:rsidR="001E5680" w:rsidRPr="000976D2">
        <w:rPr>
          <w:rFonts w:ascii="Arial" w:eastAsia="Times New Roman" w:hAnsi="Arial" w:cs="Arial"/>
          <w:lang w:eastAsia="ar-SA"/>
        </w:rPr>
        <w:t xml:space="preserve"> </w:t>
      </w:r>
      <w:r w:rsidR="000A1543" w:rsidRPr="000976D2">
        <w:rPr>
          <w:rFonts w:ascii="Arial" w:eastAsia="Times New Roman" w:hAnsi="Arial" w:cs="Arial"/>
          <w:lang w:eastAsia="ar-SA"/>
        </w:rPr>
        <w:t xml:space="preserve"> svojoj </w:t>
      </w:r>
      <w:r w:rsidR="00A04F19" w:rsidRPr="000976D2">
        <w:rPr>
          <w:rFonts w:ascii="Arial" w:eastAsia="Times New Roman" w:hAnsi="Arial" w:cs="Arial"/>
          <w:lang w:eastAsia="ar-SA"/>
        </w:rPr>
        <w:t>6</w:t>
      </w:r>
      <w:r w:rsidR="001E5680" w:rsidRPr="000976D2">
        <w:rPr>
          <w:rFonts w:ascii="Arial" w:eastAsia="Times New Roman" w:hAnsi="Arial" w:cs="Arial"/>
          <w:lang w:eastAsia="ar-SA"/>
        </w:rPr>
        <w:t>.</w:t>
      </w:r>
      <w:r w:rsidRPr="000976D2">
        <w:rPr>
          <w:rFonts w:ascii="Arial" w:eastAsia="Times New Roman" w:hAnsi="Arial" w:cs="Arial"/>
          <w:lang w:eastAsia="ar-SA"/>
        </w:rPr>
        <w:t xml:space="preserve"> sje</w:t>
      </w:r>
      <w:r w:rsidR="00EC3AC7" w:rsidRPr="000976D2">
        <w:rPr>
          <w:rFonts w:ascii="Arial" w:eastAsia="Times New Roman" w:hAnsi="Arial" w:cs="Arial"/>
          <w:lang w:eastAsia="ar-SA"/>
        </w:rPr>
        <w:t>d</w:t>
      </w:r>
      <w:r w:rsidR="00AC098D" w:rsidRPr="000976D2">
        <w:rPr>
          <w:rFonts w:ascii="Arial" w:eastAsia="Times New Roman" w:hAnsi="Arial" w:cs="Arial"/>
          <w:lang w:eastAsia="ar-SA"/>
        </w:rPr>
        <w:t xml:space="preserve">nici </w:t>
      </w:r>
      <w:r w:rsidR="00E87102" w:rsidRPr="000976D2">
        <w:rPr>
          <w:rFonts w:ascii="Arial" w:eastAsia="Times New Roman" w:hAnsi="Arial" w:cs="Arial"/>
          <w:lang w:eastAsia="ar-SA"/>
        </w:rPr>
        <w:t xml:space="preserve">održanoj dana  </w:t>
      </w:r>
      <w:r w:rsidR="00767171" w:rsidRPr="000976D2">
        <w:rPr>
          <w:rFonts w:ascii="Arial" w:eastAsia="Times New Roman" w:hAnsi="Arial" w:cs="Arial"/>
          <w:lang w:eastAsia="ar-SA"/>
        </w:rPr>
        <w:t xml:space="preserve">30. </w:t>
      </w:r>
      <w:r w:rsidR="00731C2B" w:rsidRPr="000976D2">
        <w:rPr>
          <w:rFonts w:ascii="Arial" w:eastAsia="Times New Roman" w:hAnsi="Arial" w:cs="Arial"/>
          <w:lang w:eastAsia="ar-SA"/>
        </w:rPr>
        <w:t xml:space="preserve">prosinca </w:t>
      </w:r>
      <w:r w:rsidR="009F6EDC" w:rsidRPr="000976D2">
        <w:rPr>
          <w:rFonts w:ascii="Arial" w:eastAsia="Times New Roman" w:hAnsi="Arial" w:cs="Arial"/>
          <w:lang w:eastAsia="ar-SA"/>
        </w:rPr>
        <w:t>202</w:t>
      </w:r>
      <w:r w:rsidR="001174E2" w:rsidRPr="000976D2">
        <w:rPr>
          <w:rFonts w:ascii="Arial" w:eastAsia="Times New Roman" w:hAnsi="Arial" w:cs="Arial"/>
          <w:lang w:eastAsia="ar-SA"/>
        </w:rPr>
        <w:t>5</w:t>
      </w:r>
      <w:r w:rsidR="00AC098D" w:rsidRPr="000976D2">
        <w:rPr>
          <w:rFonts w:ascii="Arial" w:eastAsia="Times New Roman" w:hAnsi="Arial" w:cs="Arial"/>
          <w:lang w:eastAsia="ar-SA"/>
        </w:rPr>
        <w:t xml:space="preserve">. </w:t>
      </w:r>
      <w:r w:rsidRPr="000976D2">
        <w:rPr>
          <w:rFonts w:ascii="Arial" w:eastAsia="Times New Roman" w:hAnsi="Arial" w:cs="Arial"/>
          <w:lang w:eastAsia="ar-SA"/>
        </w:rPr>
        <w:t xml:space="preserve">godine  donijelo </w:t>
      </w:r>
      <w:r w:rsidR="00A04F19" w:rsidRPr="000976D2">
        <w:rPr>
          <w:rFonts w:ascii="Arial" w:eastAsia="Times New Roman" w:hAnsi="Arial" w:cs="Arial"/>
          <w:lang w:eastAsia="ar-SA"/>
        </w:rPr>
        <w:t>je</w:t>
      </w:r>
    </w:p>
    <w:p w14:paraId="4E06F030" w14:textId="77777777" w:rsidR="001C6EEE" w:rsidRPr="000976D2" w:rsidRDefault="001C6EEE" w:rsidP="00740E53">
      <w:pPr>
        <w:suppressAutoHyphens/>
        <w:spacing w:after="0" w:line="240" w:lineRule="auto"/>
        <w:jc w:val="both"/>
        <w:rPr>
          <w:rFonts w:ascii="Arial" w:eastAsia="Times New Roman" w:hAnsi="Arial" w:cs="Arial"/>
          <w:lang w:eastAsia="ar-SA"/>
        </w:rPr>
      </w:pPr>
    </w:p>
    <w:p w14:paraId="7B393D12" w14:textId="77777777" w:rsidR="001C6EEE" w:rsidRPr="000976D2" w:rsidRDefault="001C6EEE" w:rsidP="00740E53">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ANALIZU STANJA SUSTAVA  CIVILNE ZAŠTITE</w:t>
      </w:r>
    </w:p>
    <w:p w14:paraId="5DE8E15C" w14:textId="77777777" w:rsidR="001C6EEE" w:rsidRPr="000976D2" w:rsidRDefault="001C6EEE" w:rsidP="00740E53">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NA PODRUČJU GRADA DUGE RESE</w:t>
      </w:r>
    </w:p>
    <w:p w14:paraId="4A1A7025" w14:textId="397A8DC8" w:rsidR="001C6EEE" w:rsidRPr="000976D2" w:rsidRDefault="001C6EEE" w:rsidP="00740E53">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 xml:space="preserve">ZA </w:t>
      </w:r>
      <w:r w:rsidR="009F6EDC" w:rsidRPr="000976D2">
        <w:rPr>
          <w:rFonts w:ascii="Arial" w:eastAsia="Times New Roman" w:hAnsi="Arial" w:cs="Arial"/>
          <w:b/>
          <w:lang w:eastAsia="ar-SA"/>
        </w:rPr>
        <w:t>202</w:t>
      </w:r>
      <w:r w:rsidR="001174E2" w:rsidRPr="000976D2">
        <w:rPr>
          <w:rFonts w:ascii="Arial" w:eastAsia="Times New Roman" w:hAnsi="Arial" w:cs="Arial"/>
          <w:b/>
          <w:lang w:eastAsia="ar-SA"/>
        </w:rPr>
        <w:t>5</w:t>
      </w:r>
      <w:r w:rsidR="00683971" w:rsidRPr="000976D2">
        <w:rPr>
          <w:rFonts w:ascii="Arial" w:eastAsia="Times New Roman" w:hAnsi="Arial" w:cs="Arial"/>
          <w:b/>
          <w:lang w:eastAsia="ar-SA"/>
        </w:rPr>
        <w:t>.</w:t>
      </w:r>
      <w:r w:rsidR="00946419" w:rsidRPr="000976D2">
        <w:rPr>
          <w:rFonts w:ascii="Arial" w:eastAsia="Times New Roman" w:hAnsi="Arial" w:cs="Arial"/>
          <w:b/>
          <w:lang w:eastAsia="ar-SA"/>
        </w:rPr>
        <w:t xml:space="preserve"> GODINU</w:t>
      </w:r>
    </w:p>
    <w:p w14:paraId="734D2097" w14:textId="77777777" w:rsidR="001C6EEE" w:rsidRPr="000976D2" w:rsidRDefault="001C6EEE" w:rsidP="00740E53">
      <w:pPr>
        <w:suppressAutoHyphens/>
        <w:spacing w:after="0" w:line="240" w:lineRule="auto"/>
        <w:jc w:val="both"/>
        <w:rPr>
          <w:rFonts w:ascii="Arial" w:eastAsia="Times New Roman" w:hAnsi="Arial" w:cs="Arial"/>
          <w:b/>
          <w:lang w:eastAsia="ar-SA"/>
        </w:rPr>
      </w:pPr>
    </w:p>
    <w:p w14:paraId="70E8494C" w14:textId="77777777" w:rsidR="001C6EEE" w:rsidRPr="000976D2" w:rsidRDefault="001C6EEE" w:rsidP="00740E53">
      <w:p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I.   UVOD</w:t>
      </w:r>
    </w:p>
    <w:p w14:paraId="2BAD1492" w14:textId="3E98A21C" w:rsidR="001C6EEE" w:rsidRPr="000976D2" w:rsidRDefault="001C6EEE" w:rsidP="00740E5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Sukladno članku 17.</w:t>
      </w:r>
      <w:r w:rsidR="00B13769" w:rsidRPr="000976D2">
        <w:rPr>
          <w:rFonts w:ascii="Arial" w:eastAsia="Times New Roman" w:hAnsi="Arial" w:cs="Arial"/>
          <w:lang w:eastAsia="ar-SA"/>
        </w:rPr>
        <w:t xml:space="preserve">  alineja 1</w:t>
      </w:r>
      <w:r w:rsidR="00EF23ED" w:rsidRPr="000976D2">
        <w:rPr>
          <w:rFonts w:ascii="Arial" w:eastAsia="Times New Roman" w:hAnsi="Arial" w:cs="Arial"/>
          <w:lang w:eastAsia="ar-SA"/>
        </w:rPr>
        <w:t>.</w:t>
      </w:r>
      <w:r w:rsidRPr="000976D2">
        <w:rPr>
          <w:rFonts w:ascii="Arial" w:eastAsia="Times New Roman" w:hAnsi="Arial" w:cs="Arial"/>
          <w:lang w:eastAsia="ar-SA"/>
        </w:rPr>
        <w:t xml:space="preserve"> Zakona o sustavu civilne zaštite  (Narodne novine broj </w:t>
      </w:r>
      <w:r w:rsidR="009F6EDC" w:rsidRPr="000976D2">
        <w:rPr>
          <w:rStyle w:val="FontStyle16"/>
          <w:rFonts w:ascii="Arial" w:hAnsi="Arial" w:cs="Arial"/>
        </w:rPr>
        <w:t>82/15, 118/18, 31/20</w:t>
      </w:r>
      <w:r w:rsidR="007A414D" w:rsidRPr="000976D2">
        <w:rPr>
          <w:rStyle w:val="FontStyle16"/>
          <w:rFonts w:ascii="Arial" w:hAnsi="Arial" w:cs="Arial"/>
        </w:rPr>
        <w:t xml:space="preserve">, </w:t>
      </w:r>
      <w:r w:rsidR="009F6EDC" w:rsidRPr="000976D2">
        <w:rPr>
          <w:rStyle w:val="FontStyle16"/>
          <w:rFonts w:ascii="Arial" w:hAnsi="Arial" w:cs="Arial"/>
        </w:rPr>
        <w:t>20/21</w:t>
      </w:r>
      <w:r w:rsidR="007A414D" w:rsidRPr="000976D2">
        <w:rPr>
          <w:rStyle w:val="FontStyle16"/>
          <w:rFonts w:ascii="Arial" w:hAnsi="Arial" w:cs="Arial"/>
        </w:rPr>
        <w:t xml:space="preserve"> i  114/22</w:t>
      </w:r>
      <w:r w:rsidRPr="000976D2">
        <w:rPr>
          <w:rFonts w:ascii="Arial" w:eastAsia="Times New Roman" w:hAnsi="Arial" w:cs="Arial"/>
          <w:lang w:eastAsia="ar-SA"/>
        </w:rPr>
        <w:t>)</w:t>
      </w:r>
      <w:r w:rsidR="003B1E6A" w:rsidRPr="000976D2">
        <w:rPr>
          <w:rFonts w:ascii="Arial" w:eastAsia="Times New Roman" w:hAnsi="Arial" w:cs="Arial"/>
          <w:lang w:eastAsia="ar-SA"/>
        </w:rPr>
        <w:t xml:space="preserve"> </w:t>
      </w:r>
      <w:r w:rsidRPr="000976D2">
        <w:rPr>
          <w:rFonts w:ascii="Arial" w:eastAsia="Times New Roman" w:hAnsi="Arial" w:cs="Arial"/>
          <w:lang w:eastAsia="ar-SA"/>
        </w:rPr>
        <w:t xml:space="preserve">Gradsko vijeće Grada kao predstavničko tijelo jedinice lokalne </w:t>
      </w:r>
      <w:r w:rsidR="00B13769" w:rsidRPr="000976D2">
        <w:rPr>
          <w:rFonts w:ascii="Arial" w:eastAsia="Times New Roman" w:hAnsi="Arial" w:cs="Arial"/>
          <w:lang w:eastAsia="ar-SA"/>
        </w:rPr>
        <w:t xml:space="preserve">samouprave </w:t>
      </w:r>
      <w:r w:rsidRPr="000976D2">
        <w:rPr>
          <w:rFonts w:ascii="Arial" w:eastAsia="Times New Roman" w:hAnsi="Arial" w:cs="Arial"/>
          <w:lang w:eastAsia="ar-SA"/>
        </w:rPr>
        <w:t>u  postupku donošenja Proračuna razmat</w:t>
      </w:r>
      <w:r w:rsidR="00B13769" w:rsidRPr="000976D2">
        <w:rPr>
          <w:rFonts w:ascii="Arial" w:eastAsia="Times New Roman" w:hAnsi="Arial" w:cs="Arial"/>
          <w:lang w:eastAsia="ar-SA"/>
        </w:rPr>
        <w:t xml:space="preserve">ra </w:t>
      </w:r>
      <w:r w:rsidRPr="000976D2">
        <w:rPr>
          <w:rFonts w:ascii="Arial" w:eastAsia="Times New Roman" w:hAnsi="Arial" w:cs="Arial"/>
          <w:lang w:eastAsia="ar-SA"/>
        </w:rPr>
        <w:t>stanje</w:t>
      </w:r>
      <w:r w:rsidR="003D3F7D" w:rsidRPr="000976D2">
        <w:rPr>
          <w:rFonts w:ascii="Arial" w:eastAsia="Times New Roman" w:hAnsi="Arial" w:cs="Arial"/>
          <w:lang w:eastAsia="ar-SA"/>
        </w:rPr>
        <w:t xml:space="preserve"> sustava</w:t>
      </w:r>
      <w:r w:rsidRPr="000976D2">
        <w:rPr>
          <w:rFonts w:ascii="Arial" w:eastAsia="Times New Roman" w:hAnsi="Arial" w:cs="Arial"/>
          <w:lang w:eastAsia="ar-SA"/>
        </w:rPr>
        <w:t xml:space="preserve"> civilne  zaštite  na svom području.</w:t>
      </w:r>
    </w:p>
    <w:p w14:paraId="0CF93439" w14:textId="4F55287A" w:rsidR="000E5797" w:rsidRPr="000976D2" w:rsidRDefault="001C6EEE" w:rsidP="00740E5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Grad kao jedinica lokalne samouprave dužna je organizirati poslove iz samoupravnog djelokruga koji se odnose na planiranje, razvoj, učinkovito funkcioniranje i financiranje sustava civilne zaštite.</w:t>
      </w:r>
    </w:p>
    <w:p w14:paraId="1C2DB9A1" w14:textId="77777777" w:rsidR="001C6EEE" w:rsidRPr="000976D2" w:rsidRDefault="001C6EEE" w:rsidP="00740E53">
      <w:pPr>
        <w:suppressAutoHyphens/>
        <w:spacing w:after="0" w:line="240" w:lineRule="auto"/>
        <w:jc w:val="both"/>
        <w:rPr>
          <w:rFonts w:ascii="Arial" w:eastAsia="Times New Roman" w:hAnsi="Arial" w:cs="Arial"/>
          <w:color w:val="000000"/>
          <w:lang w:eastAsia="ar-SA"/>
        </w:rPr>
      </w:pPr>
    </w:p>
    <w:p w14:paraId="21371B2C" w14:textId="77777777" w:rsidR="001C6EEE" w:rsidRPr="000976D2" w:rsidRDefault="001C6EEE" w:rsidP="00740E53">
      <w:pPr>
        <w:suppressAutoHyphens/>
        <w:spacing w:after="0" w:line="240" w:lineRule="auto"/>
        <w:jc w:val="both"/>
        <w:rPr>
          <w:rFonts w:ascii="Arial" w:eastAsia="Times New Roman" w:hAnsi="Arial" w:cs="Arial"/>
          <w:b/>
          <w:color w:val="000000"/>
          <w:lang w:eastAsia="ar-SA"/>
        </w:rPr>
      </w:pPr>
      <w:r w:rsidRPr="000976D2">
        <w:rPr>
          <w:rFonts w:ascii="Arial" w:eastAsia="Times New Roman" w:hAnsi="Arial" w:cs="Arial"/>
          <w:b/>
          <w:color w:val="000000"/>
          <w:lang w:eastAsia="ar-SA"/>
        </w:rPr>
        <w:t>II.   ANALIZA STANJA UGROŽENOSTI</w:t>
      </w:r>
    </w:p>
    <w:p w14:paraId="3BC8753D" w14:textId="748F31F7" w:rsidR="001C6EEE" w:rsidRPr="000976D2" w:rsidRDefault="001C6EEE" w:rsidP="00740E53">
      <w:pPr>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bCs/>
          <w:color w:val="000000"/>
          <w:lang w:eastAsia="ar-SA"/>
        </w:rPr>
        <w:t>Razmatranje stanja</w:t>
      </w:r>
      <w:r w:rsidRPr="000976D2">
        <w:rPr>
          <w:rFonts w:ascii="Arial" w:eastAsia="Times New Roman" w:hAnsi="Arial" w:cs="Arial"/>
          <w:color w:val="000000"/>
          <w:lang w:eastAsia="ar-SA"/>
        </w:rPr>
        <w:t xml:space="preserve"> kao prvi korak podrazumijeva analizu stanja ugroženosti</w:t>
      </w:r>
      <w:r w:rsidR="003B1E6A" w:rsidRPr="000976D2">
        <w:rPr>
          <w:rFonts w:ascii="Arial" w:eastAsia="Times New Roman" w:hAnsi="Arial" w:cs="Arial"/>
          <w:color w:val="000000"/>
          <w:lang w:eastAsia="ar-SA"/>
        </w:rPr>
        <w:t xml:space="preserve"> </w:t>
      </w:r>
      <w:r w:rsidRPr="000976D2">
        <w:rPr>
          <w:rFonts w:ascii="Arial" w:eastAsia="Times New Roman" w:hAnsi="Arial" w:cs="Arial"/>
          <w:color w:val="000000"/>
          <w:lang w:eastAsia="ar-SA"/>
        </w:rPr>
        <w:t xml:space="preserve">stanovništva, te materijalnih i kulturnih dobara, koja procjenjuje moguće oblike  opasnosti i prijetnje te njihove moguće posljedice na stanovništvo, materijalna i kulturna dobra, te </w:t>
      </w:r>
      <w:r w:rsidRPr="000976D2">
        <w:rPr>
          <w:rFonts w:ascii="Arial" w:eastAsia="Times New Roman" w:hAnsi="Arial" w:cs="Arial"/>
          <w:lang w:eastAsia="ar-SA"/>
        </w:rPr>
        <w:t>oko</w:t>
      </w:r>
      <w:r w:rsidR="00097DFB" w:rsidRPr="000976D2">
        <w:rPr>
          <w:rFonts w:ascii="Arial" w:eastAsia="Times New Roman" w:hAnsi="Arial" w:cs="Arial"/>
          <w:lang w:eastAsia="ar-SA"/>
        </w:rPr>
        <w:t>liša</w:t>
      </w:r>
      <w:r w:rsidR="00B8093D" w:rsidRPr="000976D2">
        <w:rPr>
          <w:rFonts w:ascii="Arial" w:eastAsia="Times New Roman" w:hAnsi="Arial" w:cs="Arial"/>
          <w:lang w:eastAsia="ar-SA"/>
        </w:rPr>
        <w:t xml:space="preserve"> </w:t>
      </w:r>
      <w:r w:rsidRPr="000976D2">
        <w:rPr>
          <w:rFonts w:ascii="Arial" w:eastAsia="Times New Roman" w:hAnsi="Arial" w:cs="Arial"/>
          <w:color w:val="000000"/>
          <w:lang w:eastAsia="ar-SA"/>
        </w:rPr>
        <w:t>iz koje proizlazi sljedeće:</w:t>
      </w:r>
    </w:p>
    <w:p w14:paraId="144681B3" w14:textId="77777777" w:rsidR="009F6EDC" w:rsidRPr="000976D2" w:rsidRDefault="001C6EEE" w:rsidP="009F6EDC">
      <w:pPr>
        <w:numPr>
          <w:ilvl w:val="0"/>
          <w:numId w:val="1"/>
        </w:numPr>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Hidrografska okosnica Grada Duge Rese je rijeka Mrežnica, pritoka Korane u  koju se ulijeva u </w:t>
      </w:r>
      <w:proofErr w:type="spellStart"/>
      <w:r w:rsidRPr="000976D2">
        <w:rPr>
          <w:rFonts w:ascii="Arial" w:eastAsia="Times New Roman" w:hAnsi="Arial" w:cs="Arial"/>
          <w:color w:val="000000"/>
          <w:lang w:eastAsia="ar-SA"/>
        </w:rPr>
        <w:t>Mostanju</w:t>
      </w:r>
      <w:proofErr w:type="spellEnd"/>
      <w:r w:rsidRPr="000976D2">
        <w:rPr>
          <w:rFonts w:ascii="Arial" w:eastAsia="Times New Roman" w:hAnsi="Arial" w:cs="Arial"/>
          <w:color w:val="000000"/>
          <w:lang w:eastAsia="ar-SA"/>
        </w:rPr>
        <w:t xml:space="preserve"> kod Karlovca. </w:t>
      </w:r>
    </w:p>
    <w:p w14:paraId="6FEA7003" w14:textId="77777777" w:rsidR="009F6EDC" w:rsidRPr="000976D2" w:rsidRDefault="009F6EDC" w:rsidP="009F6EDC">
      <w:pPr>
        <w:pStyle w:val="ListParagraph"/>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Iz razloga, karakteristika krške rijeke i velikih količine oborina, dolazi do plavljenja područja uz obalu Mrežnice, uzvodno i nizvodno od brane, no plavljene površine uglavnom su livade i poljoprivredno zemljište, pri čemu nema ugrožavanja stanovništva niti materijalno tehničkih sredstava. </w:t>
      </w:r>
    </w:p>
    <w:p w14:paraId="5A35EEDC" w14:textId="218DEB6F" w:rsidR="00E60BAF" w:rsidRPr="000976D2" w:rsidRDefault="009F6EDC" w:rsidP="009F6EDC">
      <w:pPr>
        <w:pStyle w:val="Bezproreda2"/>
        <w:ind w:left="720"/>
        <w:rPr>
          <w:rFonts w:ascii="Arial" w:eastAsia="Times New Roman" w:hAnsi="Arial" w:cs="Arial"/>
          <w:bCs/>
          <w:color w:val="000000"/>
          <w:sz w:val="22"/>
        </w:rPr>
      </w:pPr>
      <w:r w:rsidRPr="000976D2">
        <w:rPr>
          <w:rFonts w:ascii="Arial" w:eastAsia="Times New Roman" w:hAnsi="Arial" w:cs="Arial"/>
          <w:color w:val="000000"/>
          <w:sz w:val="22"/>
        </w:rPr>
        <w:t>U 202</w:t>
      </w:r>
      <w:r w:rsidR="001174E2" w:rsidRPr="000976D2">
        <w:rPr>
          <w:rFonts w:ascii="Arial" w:eastAsia="Times New Roman" w:hAnsi="Arial" w:cs="Arial"/>
          <w:color w:val="000000"/>
          <w:sz w:val="22"/>
        </w:rPr>
        <w:t>5</w:t>
      </w:r>
      <w:r w:rsidRPr="000976D2">
        <w:rPr>
          <w:rFonts w:ascii="Arial" w:eastAsia="Times New Roman" w:hAnsi="Arial" w:cs="Arial"/>
          <w:color w:val="000000"/>
          <w:sz w:val="22"/>
        </w:rPr>
        <w:t>. godini</w:t>
      </w:r>
      <w:r w:rsidRPr="000976D2">
        <w:rPr>
          <w:rFonts w:ascii="Arial" w:eastAsia="Times New Roman" w:hAnsi="Arial" w:cs="Arial"/>
          <w:bCs/>
          <w:color w:val="000000"/>
          <w:sz w:val="22"/>
        </w:rPr>
        <w:t xml:space="preserve"> nije bilo proglašenih elementarnih nepogoda zbog poplava, bujica ili plavljenja, niti je bilo ugrožavanja stanovništva izlijevanjem navedenih tekućica iz korita. </w:t>
      </w:r>
    </w:p>
    <w:p w14:paraId="0FD827F1" w14:textId="2C8BBDD4" w:rsidR="009F6EDC" w:rsidRPr="000976D2" w:rsidRDefault="006F73A4" w:rsidP="009F6EDC">
      <w:pPr>
        <w:pStyle w:val="Bezproreda2"/>
        <w:ind w:left="720"/>
        <w:rPr>
          <w:rFonts w:ascii="Arial" w:hAnsi="Arial" w:cs="Arial"/>
          <w:sz w:val="22"/>
        </w:rPr>
      </w:pPr>
      <w:r w:rsidRPr="000976D2">
        <w:rPr>
          <w:rFonts w:ascii="Arial" w:eastAsia="Times New Roman" w:hAnsi="Arial" w:cs="Arial"/>
          <w:bCs/>
          <w:color w:val="000000"/>
          <w:sz w:val="22"/>
        </w:rPr>
        <w:t>I</w:t>
      </w:r>
      <w:r w:rsidR="00E60BAF" w:rsidRPr="000976D2">
        <w:rPr>
          <w:rFonts w:ascii="Arial" w:eastAsia="Times New Roman" w:hAnsi="Arial" w:cs="Arial"/>
          <w:bCs/>
          <w:color w:val="000000"/>
          <w:sz w:val="22"/>
        </w:rPr>
        <w:t>zlijevanja rijeke Mrežnice na području G. M. Polja</w:t>
      </w:r>
      <w:r w:rsidR="002157F1" w:rsidRPr="000976D2">
        <w:rPr>
          <w:rFonts w:ascii="Arial" w:eastAsia="Times New Roman" w:hAnsi="Arial" w:cs="Arial"/>
          <w:bCs/>
          <w:color w:val="000000"/>
          <w:sz w:val="22"/>
        </w:rPr>
        <w:t xml:space="preserve"> M.</w:t>
      </w:r>
      <w:r w:rsidR="00E60BAF" w:rsidRPr="000976D2">
        <w:rPr>
          <w:rFonts w:ascii="Arial" w:eastAsia="Times New Roman" w:hAnsi="Arial" w:cs="Arial"/>
          <w:bCs/>
          <w:color w:val="000000"/>
          <w:sz w:val="22"/>
        </w:rPr>
        <w:t xml:space="preserve"> i </w:t>
      </w:r>
      <w:proofErr w:type="spellStart"/>
      <w:r w:rsidR="00E60BAF" w:rsidRPr="000976D2">
        <w:rPr>
          <w:rFonts w:ascii="Arial" w:eastAsia="Times New Roman" w:hAnsi="Arial" w:cs="Arial"/>
          <w:bCs/>
          <w:color w:val="000000"/>
          <w:sz w:val="22"/>
        </w:rPr>
        <w:t>Mrežničkog</w:t>
      </w:r>
      <w:proofErr w:type="spellEnd"/>
      <w:r w:rsidR="00E60BAF" w:rsidRPr="000976D2">
        <w:rPr>
          <w:rFonts w:ascii="Arial" w:eastAsia="Times New Roman" w:hAnsi="Arial" w:cs="Arial"/>
          <w:bCs/>
          <w:color w:val="000000"/>
          <w:sz w:val="22"/>
        </w:rPr>
        <w:t xml:space="preserve"> Varoša je</w:t>
      </w:r>
      <w:r w:rsidR="009F6EDC" w:rsidRPr="000976D2">
        <w:rPr>
          <w:rFonts w:ascii="Arial" w:eastAsia="Times New Roman" w:hAnsi="Arial" w:cs="Arial"/>
          <w:bCs/>
          <w:color w:val="000000"/>
          <w:sz w:val="22"/>
        </w:rPr>
        <w:t xml:space="preserve"> rješavan</w:t>
      </w:r>
      <w:r w:rsidR="00E60BAF" w:rsidRPr="000976D2">
        <w:rPr>
          <w:rFonts w:ascii="Arial" w:eastAsia="Times New Roman" w:hAnsi="Arial" w:cs="Arial"/>
          <w:bCs/>
          <w:color w:val="000000"/>
          <w:sz w:val="22"/>
        </w:rPr>
        <w:t>o</w:t>
      </w:r>
      <w:r w:rsidR="009F6EDC" w:rsidRPr="000976D2">
        <w:rPr>
          <w:rFonts w:ascii="Arial" w:eastAsia="Times New Roman" w:hAnsi="Arial" w:cs="Arial"/>
          <w:bCs/>
          <w:color w:val="000000"/>
          <w:sz w:val="22"/>
        </w:rPr>
        <w:t xml:space="preserve"> gotovim snagama sustava civilne zaštite i to prvenstveno snagama vatrogastva. </w:t>
      </w:r>
    </w:p>
    <w:p w14:paraId="7280FDF9" w14:textId="77777777" w:rsidR="009F6EDC" w:rsidRPr="000976D2" w:rsidRDefault="009F6EDC" w:rsidP="009F6EDC">
      <w:pPr>
        <w:suppressAutoHyphens/>
        <w:spacing w:after="0" w:line="240" w:lineRule="auto"/>
        <w:ind w:left="720"/>
        <w:jc w:val="both"/>
        <w:rPr>
          <w:rFonts w:ascii="Arial" w:eastAsia="Times New Roman" w:hAnsi="Arial" w:cs="Arial"/>
          <w:color w:val="000000"/>
          <w:lang w:eastAsia="ar-SA"/>
        </w:rPr>
      </w:pPr>
    </w:p>
    <w:p w14:paraId="568B5A87" w14:textId="77777777" w:rsidR="00CE02A1" w:rsidRPr="000976D2" w:rsidRDefault="001C6EEE" w:rsidP="009F6EDC">
      <w:pPr>
        <w:numPr>
          <w:ilvl w:val="0"/>
          <w:numId w:val="1"/>
        </w:numPr>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Prema seizmološkoj karti Karlovačke županije, z</w:t>
      </w:r>
      <w:r w:rsidR="009F6EDC" w:rsidRPr="000976D2">
        <w:rPr>
          <w:rFonts w:ascii="Arial" w:eastAsia="Times New Roman" w:hAnsi="Arial" w:cs="Arial"/>
          <w:color w:val="000000"/>
          <w:lang w:eastAsia="ar-SA"/>
        </w:rPr>
        <w:t xml:space="preserve">a period od 500 godine, </w:t>
      </w:r>
      <w:r w:rsidRPr="000976D2">
        <w:rPr>
          <w:rFonts w:ascii="Arial" w:eastAsia="Times New Roman" w:hAnsi="Arial" w:cs="Arial"/>
          <w:color w:val="000000"/>
          <w:lang w:eastAsia="ar-SA"/>
        </w:rPr>
        <w:t xml:space="preserve"> područje Grada nalazi se u  VIIº seizmičkoj zoni prema  MSK ljestvici.</w:t>
      </w:r>
      <w:r w:rsidR="002A40CD" w:rsidRPr="000976D2">
        <w:rPr>
          <w:rFonts w:ascii="Arial" w:eastAsia="Times New Roman" w:hAnsi="Arial" w:cs="Arial"/>
          <w:color w:val="000000"/>
          <w:lang w:eastAsia="ar-SA"/>
        </w:rPr>
        <w:t xml:space="preserve"> </w:t>
      </w:r>
    </w:p>
    <w:p w14:paraId="3B1CC502" w14:textId="45FE8FE2" w:rsidR="009F6EDC" w:rsidRPr="000976D2" w:rsidRDefault="009F6EDC" w:rsidP="009F6EDC">
      <w:pPr>
        <w:suppressAutoHyphens/>
        <w:spacing w:after="0" w:line="240" w:lineRule="auto"/>
        <w:ind w:left="709"/>
        <w:jc w:val="both"/>
        <w:rPr>
          <w:rFonts w:ascii="Arial" w:eastAsia="Times New Roman" w:hAnsi="Arial" w:cs="Arial"/>
          <w:bCs/>
          <w:color w:val="000000"/>
          <w:lang w:eastAsia="ar-SA"/>
        </w:rPr>
      </w:pPr>
      <w:r w:rsidRPr="000976D2">
        <w:rPr>
          <w:rFonts w:ascii="Arial" w:eastAsia="Times New Roman" w:hAnsi="Arial" w:cs="Arial"/>
          <w:color w:val="000000"/>
          <w:lang w:eastAsia="ar-SA"/>
        </w:rPr>
        <w:t>U 202</w:t>
      </w:r>
      <w:r w:rsidR="001174E2" w:rsidRPr="000976D2">
        <w:rPr>
          <w:rFonts w:ascii="Arial" w:eastAsia="Times New Roman" w:hAnsi="Arial" w:cs="Arial"/>
          <w:color w:val="000000"/>
          <w:lang w:eastAsia="ar-SA"/>
        </w:rPr>
        <w:t>5</w:t>
      </w:r>
      <w:r w:rsidRPr="000976D2">
        <w:rPr>
          <w:rFonts w:ascii="Arial" w:eastAsia="Times New Roman" w:hAnsi="Arial" w:cs="Arial"/>
          <w:color w:val="000000"/>
          <w:lang w:eastAsia="ar-SA"/>
        </w:rPr>
        <w:t>. godini nije došlo do seizmoloških aktivnosti VII ili VIIIº</w:t>
      </w:r>
      <w:r w:rsidRPr="000976D2">
        <w:rPr>
          <w:rFonts w:ascii="Arial" w:eastAsia="Times New Roman" w:hAnsi="Arial" w:cs="Arial"/>
          <w:b/>
          <w:color w:val="000000"/>
          <w:lang w:eastAsia="ar-SA"/>
        </w:rPr>
        <w:t xml:space="preserve"> , </w:t>
      </w:r>
      <w:r w:rsidRPr="000976D2">
        <w:rPr>
          <w:rFonts w:ascii="Arial" w:eastAsia="Times New Roman" w:hAnsi="Arial" w:cs="Arial"/>
          <w:bCs/>
          <w:color w:val="000000"/>
          <w:lang w:eastAsia="ar-SA"/>
        </w:rPr>
        <w:t>odnosno, nije bilo aktiviranja snaga civilne zaštite vezano uz ugrozu od potresa.</w:t>
      </w:r>
    </w:p>
    <w:p w14:paraId="59BEC101" w14:textId="77777777" w:rsidR="009F6EDC" w:rsidRPr="000976D2" w:rsidRDefault="009F6EDC" w:rsidP="009F6EDC">
      <w:pPr>
        <w:suppressAutoHyphens/>
        <w:spacing w:after="0" w:line="240" w:lineRule="auto"/>
        <w:ind w:left="709"/>
        <w:jc w:val="both"/>
        <w:rPr>
          <w:rFonts w:ascii="Arial" w:eastAsia="Times New Roman" w:hAnsi="Arial" w:cs="Arial"/>
          <w:color w:val="000000"/>
          <w:lang w:eastAsia="ar-SA"/>
        </w:rPr>
      </w:pPr>
    </w:p>
    <w:p w14:paraId="05FF370E" w14:textId="77777777" w:rsidR="009F6EDC" w:rsidRPr="000976D2" w:rsidRDefault="001C6EEE" w:rsidP="009F6EDC">
      <w:pPr>
        <w:pStyle w:val="ListParagraph"/>
        <w:numPr>
          <w:ilvl w:val="0"/>
          <w:numId w:val="26"/>
        </w:numPr>
        <w:suppressAutoHyphens/>
        <w:spacing w:after="0" w:line="240" w:lineRule="auto"/>
        <w:ind w:left="709" w:hanging="425"/>
        <w:jc w:val="both"/>
        <w:rPr>
          <w:rFonts w:ascii="Arial" w:hAnsi="Arial" w:cs="Arial"/>
          <w:color w:val="000000"/>
          <w:lang w:eastAsia="ar-SA"/>
        </w:rPr>
      </w:pPr>
      <w:r w:rsidRPr="000976D2">
        <w:rPr>
          <w:rFonts w:ascii="Arial" w:eastAsia="Times New Roman" w:hAnsi="Arial" w:cs="Arial"/>
          <w:color w:val="000000"/>
          <w:lang w:eastAsia="ar-SA"/>
        </w:rPr>
        <w:t>Požari</w:t>
      </w:r>
      <w:r w:rsidRPr="000976D2">
        <w:rPr>
          <w:rFonts w:ascii="Arial" w:eastAsia="Times New Roman" w:hAnsi="Arial" w:cs="Arial"/>
          <w:b/>
          <w:color w:val="000000"/>
          <w:lang w:eastAsia="ar-SA"/>
        </w:rPr>
        <w:t xml:space="preserve"> </w:t>
      </w:r>
      <w:r w:rsidRPr="000976D2">
        <w:rPr>
          <w:rFonts w:ascii="Arial" w:eastAsia="Times New Roman" w:hAnsi="Arial" w:cs="Arial"/>
          <w:color w:val="000000"/>
          <w:lang w:eastAsia="ar-SA"/>
        </w:rPr>
        <w:t>otvorenog prostora mogući su na šumskim i poljoprivrednim površinama. Šume na području Grada Duge Rese zauzimaju cca 60% površine Grada.</w:t>
      </w:r>
      <w:r w:rsidR="002A40CD" w:rsidRPr="000976D2">
        <w:rPr>
          <w:rFonts w:ascii="Arial" w:eastAsia="Times New Roman" w:hAnsi="Arial" w:cs="Arial"/>
          <w:color w:val="000000"/>
          <w:lang w:eastAsia="ar-SA"/>
        </w:rPr>
        <w:t xml:space="preserve"> </w:t>
      </w:r>
    </w:p>
    <w:p w14:paraId="2AEFD8F2" w14:textId="08DC0972" w:rsidR="009F6EDC" w:rsidRPr="000976D2" w:rsidRDefault="009F6EDC" w:rsidP="000558D6">
      <w:pPr>
        <w:pStyle w:val="ListParagraph"/>
        <w:suppressAutoHyphens/>
        <w:spacing w:after="0" w:line="240" w:lineRule="auto"/>
        <w:ind w:left="709"/>
        <w:jc w:val="both"/>
        <w:rPr>
          <w:rFonts w:ascii="Arial" w:hAnsi="Arial" w:cs="Arial"/>
          <w:color w:val="000000"/>
          <w:lang w:eastAsia="ar-SA"/>
        </w:rPr>
      </w:pPr>
      <w:r w:rsidRPr="000976D2">
        <w:rPr>
          <w:rFonts w:ascii="Arial" w:hAnsi="Arial" w:cs="Arial"/>
          <w:bCs/>
          <w:color w:val="000000"/>
          <w:lang w:eastAsia="ar-SA"/>
        </w:rPr>
        <w:t>U 202</w:t>
      </w:r>
      <w:r w:rsidR="001174E2" w:rsidRPr="000976D2">
        <w:rPr>
          <w:rFonts w:ascii="Arial" w:hAnsi="Arial" w:cs="Arial"/>
          <w:bCs/>
          <w:color w:val="000000"/>
          <w:lang w:eastAsia="ar-SA"/>
        </w:rPr>
        <w:t>5</w:t>
      </w:r>
      <w:r w:rsidRPr="000976D2">
        <w:rPr>
          <w:rFonts w:ascii="Arial" w:hAnsi="Arial" w:cs="Arial"/>
          <w:bCs/>
          <w:color w:val="000000"/>
          <w:lang w:eastAsia="ar-SA"/>
        </w:rPr>
        <w:t>. godini,</w:t>
      </w:r>
      <w:r w:rsidRPr="000976D2">
        <w:rPr>
          <w:rFonts w:ascii="Arial" w:hAnsi="Arial" w:cs="Arial"/>
          <w:color w:val="000000"/>
          <w:lang w:eastAsia="ar-SA"/>
        </w:rPr>
        <w:t xml:space="preserve"> do </w:t>
      </w:r>
      <w:r w:rsidR="006F73A4" w:rsidRPr="000976D2">
        <w:rPr>
          <w:rFonts w:ascii="Arial" w:hAnsi="Arial" w:cs="Arial"/>
          <w:color w:val="000000"/>
          <w:lang w:eastAsia="ar-SA"/>
        </w:rPr>
        <w:t>31</w:t>
      </w:r>
      <w:r w:rsidR="000558D6" w:rsidRPr="000976D2">
        <w:rPr>
          <w:rFonts w:ascii="Arial" w:hAnsi="Arial" w:cs="Arial"/>
          <w:color w:val="000000"/>
          <w:lang w:eastAsia="ar-SA"/>
        </w:rPr>
        <w:t xml:space="preserve">. </w:t>
      </w:r>
      <w:r w:rsidR="006F73A4" w:rsidRPr="000976D2">
        <w:rPr>
          <w:rFonts w:ascii="Arial" w:hAnsi="Arial" w:cs="Arial"/>
          <w:color w:val="000000"/>
          <w:lang w:eastAsia="ar-SA"/>
        </w:rPr>
        <w:t>11.</w:t>
      </w:r>
      <w:r w:rsidR="000558D6" w:rsidRPr="000976D2">
        <w:rPr>
          <w:rFonts w:ascii="Arial" w:hAnsi="Arial" w:cs="Arial"/>
          <w:color w:val="000000"/>
          <w:lang w:eastAsia="ar-SA"/>
        </w:rPr>
        <w:t xml:space="preserve"> nije bilo</w:t>
      </w:r>
      <w:r w:rsidRPr="000976D2">
        <w:rPr>
          <w:rFonts w:ascii="Arial" w:hAnsi="Arial" w:cs="Arial"/>
          <w:color w:val="000000"/>
          <w:lang w:eastAsia="ar-SA"/>
        </w:rPr>
        <w:t xml:space="preserve"> požara otvorenog prostora na području Grada. Tijekom 202</w:t>
      </w:r>
      <w:r w:rsidR="001174E2" w:rsidRPr="000976D2">
        <w:rPr>
          <w:rFonts w:ascii="Arial" w:hAnsi="Arial" w:cs="Arial"/>
          <w:color w:val="000000"/>
          <w:lang w:eastAsia="ar-SA"/>
        </w:rPr>
        <w:t>5</w:t>
      </w:r>
      <w:r w:rsidRPr="000976D2">
        <w:rPr>
          <w:rFonts w:ascii="Arial" w:hAnsi="Arial" w:cs="Arial"/>
          <w:color w:val="000000"/>
          <w:lang w:eastAsia="ar-SA"/>
        </w:rPr>
        <w:t>. godine bilo je sveukupn</w:t>
      </w:r>
      <w:r w:rsidR="00E60BAF" w:rsidRPr="000976D2">
        <w:rPr>
          <w:rFonts w:ascii="Arial" w:hAnsi="Arial" w:cs="Arial"/>
          <w:color w:val="000000"/>
          <w:lang w:eastAsia="ar-SA"/>
        </w:rPr>
        <w:t xml:space="preserve">o </w:t>
      </w:r>
      <w:r w:rsidR="00A96963" w:rsidRPr="000976D2">
        <w:rPr>
          <w:rFonts w:ascii="Arial" w:hAnsi="Arial" w:cs="Arial"/>
          <w:color w:val="000000"/>
          <w:lang w:eastAsia="ar-SA"/>
        </w:rPr>
        <w:t>52</w:t>
      </w:r>
      <w:r w:rsidR="00E60BAF" w:rsidRPr="000976D2">
        <w:rPr>
          <w:rFonts w:ascii="Arial" w:hAnsi="Arial" w:cs="Arial"/>
          <w:color w:val="000000"/>
          <w:lang w:eastAsia="ar-SA"/>
        </w:rPr>
        <w:t xml:space="preserve"> i</w:t>
      </w:r>
      <w:r w:rsidRPr="000976D2">
        <w:rPr>
          <w:rFonts w:ascii="Arial" w:hAnsi="Arial" w:cs="Arial"/>
          <w:color w:val="000000"/>
          <w:lang w:eastAsia="ar-SA"/>
        </w:rPr>
        <w:t>ntervencij</w:t>
      </w:r>
      <w:r w:rsidR="004E365D" w:rsidRPr="000976D2">
        <w:rPr>
          <w:rFonts w:ascii="Arial" w:hAnsi="Arial" w:cs="Arial"/>
          <w:color w:val="000000"/>
          <w:lang w:eastAsia="ar-SA"/>
        </w:rPr>
        <w:t>e</w:t>
      </w:r>
      <w:r w:rsidRPr="000976D2">
        <w:rPr>
          <w:rFonts w:ascii="Arial" w:hAnsi="Arial" w:cs="Arial"/>
          <w:color w:val="000000"/>
          <w:lang w:eastAsia="ar-SA"/>
        </w:rPr>
        <w:t xml:space="preserve"> vatrogasaca od </w:t>
      </w:r>
      <w:r w:rsidR="000558D6" w:rsidRPr="000976D2">
        <w:rPr>
          <w:rFonts w:ascii="Arial" w:hAnsi="Arial" w:cs="Arial"/>
          <w:color w:val="000000"/>
          <w:lang w:eastAsia="ar-SA"/>
        </w:rPr>
        <w:t xml:space="preserve">čega </w:t>
      </w:r>
      <w:r w:rsidR="00A96963" w:rsidRPr="000976D2">
        <w:rPr>
          <w:rFonts w:ascii="Arial" w:hAnsi="Arial" w:cs="Arial"/>
          <w:color w:val="000000"/>
          <w:lang w:eastAsia="ar-SA"/>
        </w:rPr>
        <w:t>37</w:t>
      </w:r>
      <w:r w:rsidR="000558D6" w:rsidRPr="000976D2">
        <w:rPr>
          <w:rFonts w:ascii="Arial" w:hAnsi="Arial" w:cs="Arial"/>
          <w:color w:val="000000"/>
          <w:lang w:eastAsia="ar-SA"/>
        </w:rPr>
        <w:t xml:space="preserve"> </w:t>
      </w:r>
      <w:r w:rsidRPr="000976D2">
        <w:rPr>
          <w:rFonts w:ascii="Arial" w:hAnsi="Arial" w:cs="Arial"/>
          <w:color w:val="000000"/>
          <w:lang w:eastAsia="ar-SA"/>
        </w:rPr>
        <w:lastRenderedPageBreak/>
        <w:t>intervencija na gašenju požara,</w:t>
      </w:r>
      <w:r w:rsidR="004E365D" w:rsidRPr="000976D2">
        <w:rPr>
          <w:rFonts w:ascii="Arial" w:hAnsi="Arial" w:cs="Arial"/>
          <w:color w:val="000000"/>
          <w:lang w:eastAsia="ar-SA"/>
        </w:rPr>
        <w:t xml:space="preserve"> </w:t>
      </w:r>
      <w:r w:rsidR="00A96963" w:rsidRPr="000976D2">
        <w:rPr>
          <w:rFonts w:ascii="Arial" w:hAnsi="Arial" w:cs="Arial"/>
          <w:color w:val="000000"/>
          <w:lang w:eastAsia="ar-SA"/>
        </w:rPr>
        <w:t>16</w:t>
      </w:r>
      <w:r w:rsidR="000558D6" w:rsidRPr="000976D2">
        <w:rPr>
          <w:rFonts w:ascii="Arial" w:hAnsi="Arial" w:cs="Arial"/>
          <w:color w:val="000000"/>
          <w:lang w:eastAsia="ar-SA"/>
        </w:rPr>
        <w:t xml:space="preserve"> </w:t>
      </w:r>
      <w:r w:rsidRPr="000976D2">
        <w:rPr>
          <w:rFonts w:ascii="Arial" w:hAnsi="Arial" w:cs="Arial"/>
          <w:color w:val="000000"/>
          <w:lang w:eastAsia="ar-SA"/>
        </w:rPr>
        <w:t>tehničkih intervencija na poziv građana (ispumpavanje podruma, uklanjanje srušenih stabala, sanacija prometnica, otvaranje stambenog prostora i sl.)</w:t>
      </w:r>
      <w:r w:rsidR="00A96963" w:rsidRPr="000976D2">
        <w:rPr>
          <w:rFonts w:ascii="Arial" w:hAnsi="Arial" w:cs="Arial"/>
          <w:color w:val="000000"/>
          <w:lang w:eastAsia="ar-SA"/>
        </w:rPr>
        <w:t>, 3 događaja s opasnim tvarima</w:t>
      </w:r>
      <w:r w:rsidR="004E365D" w:rsidRPr="000976D2">
        <w:rPr>
          <w:rFonts w:ascii="Arial" w:hAnsi="Arial" w:cs="Arial"/>
          <w:color w:val="000000"/>
          <w:lang w:eastAsia="ar-SA"/>
        </w:rPr>
        <w:t xml:space="preserve"> </w:t>
      </w:r>
      <w:r w:rsidR="000558D6" w:rsidRPr="000976D2">
        <w:rPr>
          <w:rFonts w:ascii="Arial" w:hAnsi="Arial" w:cs="Arial"/>
          <w:color w:val="000000"/>
          <w:lang w:eastAsia="ar-SA"/>
        </w:rPr>
        <w:t xml:space="preserve"> i </w:t>
      </w:r>
      <w:r w:rsidR="00A96963" w:rsidRPr="000976D2">
        <w:rPr>
          <w:rFonts w:ascii="Arial" w:hAnsi="Arial" w:cs="Arial"/>
          <w:color w:val="000000"/>
          <w:lang w:eastAsia="ar-SA"/>
        </w:rPr>
        <w:t xml:space="preserve">1 </w:t>
      </w:r>
      <w:r w:rsidR="004E365D" w:rsidRPr="000976D2">
        <w:rPr>
          <w:rFonts w:ascii="Arial" w:hAnsi="Arial" w:cs="Arial"/>
          <w:color w:val="000000"/>
          <w:lang w:eastAsia="ar-SA"/>
        </w:rPr>
        <w:t>ostal</w:t>
      </w:r>
      <w:r w:rsidR="00A96963" w:rsidRPr="000976D2">
        <w:rPr>
          <w:rFonts w:ascii="Arial" w:hAnsi="Arial" w:cs="Arial"/>
          <w:color w:val="000000"/>
          <w:lang w:eastAsia="ar-SA"/>
        </w:rPr>
        <w:t>a</w:t>
      </w:r>
      <w:r w:rsidR="004E365D" w:rsidRPr="000976D2">
        <w:rPr>
          <w:rFonts w:ascii="Arial" w:hAnsi="Arial" w:cs="Arial"/>
          <w:color w:val="000000"/>
          <w:lang w:eastAsia="ar-SA"/>
        </w:rPr>
        <w:t xml:space="preserve"> intervencije</w:t>
      </w:r>
      <w:r w:rsidR="000558D6" w:rsidRPr="000976D2">
        <w:rPr>
          <w:rFonts w:ascii="Arial" w:hAnsi="Arial" w:cs="Arial"/>
          <w:color w:val="000000"/>
          <w:lang w:eastAsia="ar-SA"/>
        </w:rPr>
        <w:t xml:space="preserve">, </w:t>
      </w:r>
      <w:r w:rsidRPr="000976D2">
        <w:rPr>
          <w:rFonts w:ascii="Arial" w:hAnsi="Arial" w:cs="Arial"/>
          <w:color w:val="000000"/>
          <w:lang w:eastAsia="ar-SA"/>
        </w:rPr>
        <w:t xml:space="preserve"> te</w:t>
      </w:r>
      <w:r w:rsidR="00BD04CE" w:rsidRPr="000976D2">
        <w:rPr>
          <w:rFonts w:ascii="Arial" w:hAnsi="Arial" w:cs="Arial"/>
          <w:color w:val="000000"/>
          <w:lang w:eastAsia="ar-SA"/>
        </w:rPr>
        <w:t xml:space="preserve"> 7</w:t>
      </w:r>
      <w:r w:rsidRPr="000976D2">
        <w:rPr>
          <w:rFonts w:ascii="Arial" w:hAnsi="Arial" w:cs="Arial"/>
          <w:color w:val="000000"/>
          <w:lang w:eastAsia="ar-SA"/>
        </w:rPr>
        <w:t xml:space="preserve"> </w:t>
      </w:r>
      <w:r w:rsidR="000558D6" w:rsidRPr="000976D2">
        <w:rPr>
          <w:rFonts w:ascii="Arial" w:hAnsi="Arial" w:cs="Arial"/>
          <w:color w:val="000000"/>
          <w:lang w:eastAsia="ar-SA"/>
        </w:rPr>
        <w:t xml:space="preserve"> </w:t>
      </w:r>
      <w:r w:rsidRPr="000976D2">
        <w:rPr>
          <w:rFonts w:ascii="Arial" w:hAnsi="Arial" w:cs="Arial"/>
          <w:color w:val="000000"/>
          <w:lang w:eastAsia="ar-SA"/>
        </w:rPr>
        <w:t xml:space="preserve">prijevoza vode po nalogu Gradonačelnika. </w:t>
      </w:r>
    </w:p>
    <w:p w14:paraId="4E6292FB" w14:textId="77777777" w:rsidR="009F6EDC" w:rsidRPr="000976D2" w:rsidRDefault="009F6EDC" w:rsidP="009F6EDC">
      <w:pPr>
        <w:pStyle w:val="ListParagraph"/>
        <w:suppressAutoHyphens/>
        <w:spacing w:after="0" w:line="240" w:lineRule="auto"/>
        <w:ind w:left="709"/>
        <w:jc w:val="both"/>
        <w:rPr>
          <w:rFonts w:ascii="Arial" w:hAnsi="Arial" w:cs="Arial"/>
          <w:color w:val="000000"/>
          <w:lang w:eastAsia="ar-SA"/>
        </w:rPr>
      </w:pPr>
    </w:p>
    <w:p w14:paraId="36AD8392" w14:textId="4D99151C" w:rsidR="009F6EDC" w:rsidRPr="000976D2" w:rsidRDefault="009F6EDC" w:rsidP="00455013">
      <w:pPr>
        <w:pStyle w:val="Bezproreda2"/>
        <w:numPr>
          <w:ilvl w:val="0"/>
          <w:numId w:val="1"/>
        </w:numPr>
        <w:rPr>
          <w:rFonts w:ascii="Arial" w:hAnsi="Arial" w:cs="Arial"/>
          <w:sz w:val="22"/>
        </w:rPr>
      </w:pPr>
      <w:r w:rsidRPr="000976D2">
        <w:rPr>
          <w:rFonts w:ascii="Arial" w:hAnsi="Arial" w:cs="Arial"/>
          <w:sz w:val="22"/>
        </w:rPr>
        <w:t>Na području Grada Duga Resa ima nekoliko potencijalnih klizišta</w:t>
      </w:r>
      <w:r w:rsidR="008506E7" w:rsidRPr="000976D2">
        <w:rPr>
          <w:rFonts w:ascii="Arial" w:hAnsi="Arial" w:cs="Arial"/>
          <w:sz w:val="22"/>
        </w:rPr>
        <w:t>.</w:t>
      </w:r>
      <w:r w:rsidR="001F5F96" w:rsidRPr="000976D2">
        <w:rPr>
          <w:rFonts w:ascii="Arial" w:hAnsi="Arial" w:cs="Arial"/>
          <w:sz w:val="22"/>
        </w:rPr>
        <w:t xml:space="preserve"> </w:t>
      </w:r>
      <w:r w:rsidR="008506E7" w:rsidRPr="000976D2">
        <w:rPr>
          <w:rFonts w:ascii="Arial" w:hAnsi="Arial" w:cs="Arial"/>
          <w:sz w:val="22"/>
        </w:rPr>
        <w:t xml:space="preserve">Prijašnjih godina </w:t>
      </w:r>
      <w:r w:rsidR="001F5F96" w:rsidRPr="000976D2">
        <w:rPr>
          <w:rFonts w:ascii="Arial" w:hAnsi="Arial" w:cs="Arial"/>
          <w:sz w:val="22"/>
        </w:rPr>
        <w:t xml:space="preserve">Grad Duga Resa je sredstvima Fonda solidarnosti sanirao klizište u naselju </w:t>
      </w:r>
      <w:proofErr w:type="spellStart"/>
      <w:r w:rsidR="001F5F96" w:rsidRPr="000976D2">
        <w:rPr>
          <w:rFonts w:ascii="Arial" w:hAnsi="Arial" w:cs="Arial"/>
          <w:sz w:val="22"/>
        </w:rPr>
        <w:t>Tušmer</w:t>
      </w:r>
      <w:proofErr w:type="spellEnd"/>
      <w:r w:rsidR="001F5F96" w:rsidRPr="000976D2">
        <w:rPr>
          <w:rFonts w:ascii="Arial" w:hAnsi="Arial" w:cs="Arial"/>
          <w:sz w:val="22"/>
        </w:rPr>
        <w:t xml:space="preserve"> iznad brane, dok je Karlovačka županija sredstvima istog Fonda sanirala klizište iznad Specijalne bolnice za produženo liječenje u Dugoj Resi</w:t>
      </w:r>
      <w:r w:rsidR="008506E7" w:rsidRPr="000976D2">
        <w:rPr>
          <w:rFonts w:ascii="Arial" w:hAnsi="Arial" w:cs="Arial"/>
          <w:sz w:val="22"/>
        </w:rPr>
        <w:t>, te u 202</w:t>
      </w:r>
      <w:r w:rsidR="001174E2" w:rsidRPr="000976D2">
        <w:rPr>
          <w:rFonts w:ascii="Arial" w:hAnsi="Arial" w:cs="Arial"/>
          <w:sz w:val="22"/>
        </w:rPr>
        <w:t>5</w:t>
      </w:r>
      <w:r w:rsidR="008506E7" w:rsidRPr="000976D2">
        <w:rPr>
          <w:rFonts w:ascii="Arial" w:hAnsi="Arial" w:cs="Arial"/>
          <w:sz w:val="22"/>
        </w:rPr>
        <w:t>. nisu sanirana klizišta.</w:t>
      </w:r>
    </w:p>
    <w:p w14:paraId="399D5075" w14:textId="1642EC0C" w:rsidR="009F6EDC" w:rsidRPr="000976D2" w:rsidRDefault="009F6EDC" w:rsidP="009F6EDC">
      <w:pPr>
        <w:pStyle w:val="Bezproreda2"/>
        <w:ind w:left="786"/>
        <w:rPr>
          <w:rFonts w:ascii="Arial" w:hAnsi="Arial" w:cs="Arial"/>
          <w:color w:val="000000"/>
          <w:sz w:val="22"/>
          <w:lang w:eastAsia="ar-SA"/>
        </w:rPr>
      </w:pPr>
      <w:r w:rsidRPr="000976D2">
        <w:rPr>
          <w:rFonts w:ascii="Arial" w:hAnsi="Arial" w:cs="Arial"/>
          <w:color w:val="000000"/>
          <w:sz w:val="22"/>
          <w:lang w:eastAsia="ar-SA"/>
        </w:rPr>
        <w:t>U 202</w:t>
      </w:r>
      <w:r w:rsidR="001174E2" w:rsidRPr="000976D2">
        <w:rPr>
          <w:rFonts w:ascii="Arial" w:hAnsi="Arial" w:cs="Arial"/>
          <w:color w:val="000000"/>
          <w:sz w:val="22"/>
          <w:lang w:eastAsia="ar-SA"/>
        </w:rPr>
        <w:t>5</w:t>
      </w:r>
      <w:r w:rsidRPr="000976D2">
        <w:rPr>
          <w:rFonts w:ascii="Arial" w:hAnsi="Arial" w:cs="Arial"/>
          <w:color w:val="000000"/>
          <w:sz w:val="22"/>
          <w:lang w:eastAsia="ar-SA"/>
        </w:rPr>
        <w:t>. godini nije bilo potrebe za aktiviranjem snaga CZ uslijed degradacije tla.</w:t>
      </w:r>
    </w:p>
    <w:p w14:paraId="632458DE" w14:textId="77777777" w:rsidR="009F6EDC" w:rsidRPr="000976D2" w:rsidRDefault="009F6EDC" w:rsidP="009F6EDC">
      <w:pPr>
        <w:pStyle w:val="Bezproreda2"/>
        <w:ind w:left="786"/>
        <w:rPr>
          <w:rFonts w:ascii="Arial" w:eastAsiaTheme="minorEastAsia" w:hAnsi="Arial" w:cs="Arial"/>
          <w:sz w:val="22"/>
          <w:lang w:eastAsia="hr-HR"/>
        </w:rPr>
      </w:pPr>
    </w:p>
    <w:p w14:paraId="0472179E" w14:textId="7967C261" w:rsidR="00BA2C55" w:rsidRPr="000976D2" w:rsidRDefault="00B27067" w:rsidP="00740E53">
      <w:pPr>
        <w:numPr>
          <w:ilvl w:val="0"/>
          <w:numId w:val="2"/>
        </w:numPr>
        <w:tabs>
          <w:tab w:val="left" w:pos="709"/>
        </w:tabs>
        <w:suppressAutoHyphens/>
        <w:spacing w:after="0" w:line="240" w:lineRule="auto"/>
        <w:ind w:left="709" w:hanging="283"/>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Na području Grada se nalaze sljedeći </w:t>
      </w:r>
      <w:r w:rsidR="00BA2C55" w:rsidRPr="000976D2">
        <w:rPr>
          <w:rFonts w:ascii="Arial" w:eastAsia="Times New Roman" w:hAnsi="Arial" w:cs="Arial"/>
          <w:color w:val="000000"/>
          <w:lang w:eastAsia="ar-SA"/>
        </w:rPr>
        <w:t>g</w:t>
      </w:r>
      <w:r w:rsidR="001C6EEE" w:rsidRPr="000976D2">
        <w:rPr>
          <w:rFonts w:ascii="Arial" w:eastAsia="Times New Roman" w:hAnsi="Arial" w:cs="Arial"/>
          <w:color w:val="000000"/>
          <w:lang w:eastAsia="ar-SA"/>
        </w:rPr>
        <w:t>ospodarski</w:t>
      </w:r>
      <w:r w:rsidRPr="000976D2">
        <w:rPr>
          <w:rFonts w:ascii="Arial" w:eastAsia="Times New Roman" w:hAnsi="Arial" w:cs="Arial"/>
          <w:color w:val="000000"/>
          <w:lang w:eastAsia="ar-SA"/>
        </w:rPr>
        <w:t xml:space="preserve"> objekti</w:t>
      </w:r>
      <w:r w:rsidR="001C6EEE" w:rsidRPr="000976D2">
        <w:rPr>
          <w:rFonts w:ascii="Arial" w:eastAsia="Times New Roman" w:hAnsi="Arial" w:cs="Arial"/>
          <w:color w:val="000000"/>
          <w:lang w:eastAsia="ar-SA"/>
        </w:rPr>
        <w:t xml:space="preserve"> gdje se proizvode, skladište, prerađuju, prevoze, sakupljaju ili obavljaju druge radn</w:t>
      </w:r>
      <w:r w:rsidR="00BA2C55" w:rsidRPr="000976D2">
        <w:rPr>
          <w:rFonts w:ascii="Arial" w:eastAsia="Times New Roman" w:hAnsi="Arial" w:cs="Arial"/>
          <w:color w:val="000000"/>
          <w:lang w:eastAsia="ar-SA"/>
        </w:rPr>
        <w:t>je s opasnim tvarima</w:t>
      </w:r>
      <w:r w:rsidR="001C6EEE" w:rsidRPr="000976D2">
        <w:rPr>
          <w:rFonts w:ascii="Arial" w:eastAsia="Times New Roman" w:hAnsi="Arial" w:cs="Arial"/>
          <w:color w:val="000000"/>
          <w:lang w:eastAsia="ar-SA"/>
        </w:rPr>
        <w:t xml:space="preserve">:  </w:t>
      </w:r>
    </w:p>
    <w:p w14:paraId="2800A925" w14:textId="77777777"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INA benzinska postaja Duga Resa,</w:t>
      </w:r>
      <w:r w:rsidR="00C21B72" w:rsidRPr="000976D2">
        <w:rPr>
          <w:rFonts w:ascii="Arial" w:eastAsia="Times New Roman" w:hAnsi="Arial" w:cs="Arial"/>
          <w:color w:val="000000"/>
          <w:lang w:eastAsia="ar-SA"/>
        </w:rPr>
        <w:t xml:space="preserve"> </w:t>
      </w:r>
    </w:p>
    <w:p w14:paraId="3C65B261" w14:textId="77777777"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M–90 d.o.o. – Hrvatska tvornica streljiva, </w:t>
      </w:r>
    </w:p>
    <w:p w14:paraId="24790716" w14:textId="77777777"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Arkada d.o.o. – kamenolom  Zvečaj, </w:t>
      </w:r>
    </w:p>
    <w:p w14:paraId="52119448" w14:textId="41CE5AEF"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Tomislav </w:t>
      </w:r>
      <w:r w:rsidR="00C21B72" w:rsidRPr="000976D2">
        <w:rPr>
          <w:rFonts w:ascii="Arial" w:eastAsia="Times New Roman" w:hAnsi="Arial" w:cs="Arial"/>
          <w:color w:val="000000"/>
          <w:lang w:eastAsia="ar-SA"/>
        </w:rPr>
        <w:t xml:space="preserve">svijeće, </w:t>
      </w:r>
      <w:proofErr w:type="spellStart"/>
      <w:r w:rsidR="00FA1BE5" w:rsidRPr="000976D2">
        <w:rPr>
          <w:rFonts w:ascii="Arial" w:eastAsia="Times New Roman" w:hAnsi="Arial" w:cs="Arial"/>
          <w:color w:val="000000"/>
          <w:lang w:eastAsia="ar-SA"/>
        </w:rPr>
        <w:t>Mrežni</w:t>
      </w:r>
      <w:r w:rsidR="001E5680" w:rsidRPr="000976D2">
        <w:rPr>
          <w:rFonts w:ascii="Arial" w:eastAsia="Times New Roman" w:hAnsi="Arial" w:cs="Arial"/>
          <w:color w:val="000000"/>
          <w:lang w:eastAsia="ar-SA"/>
        </w:rPr>
        <w:t>č</w:t>
      </w:r>
      <w:r w:rsidR="00FA1BE5" w:rsidRPr="000976D2">
        <w:rPr>
          <w:rFonts w:ascii="Arial" w:eastAsia="Times New Roman" w:hAnsi="Arial" w:cs="Arial"/>
          <w:color w:val="000000"/>
          <w:lang w:eastAsia="ar-SA"/>
        </w:rPr>
        <w:t>ki</w:t>
      </w:r>
      <w:proofErr w:type="spellEnd"/>
      <w:r w:rsidR="00FA1BE5" w:rsidRPr="000976D2">
        <w:rPr>
          <w:rFonts w:ascii="Arial" w:eastAsia="Times New Roman" w:hAnsi="Arial" w:cs="Arial"/>
          <w:color w:val="000000"/>
          <w:lang w:eastAsia="ar-SA"/>
        </w:rPr>
        <w:t xml:space="preserve"> </w:t>
      </w:r>
      <w:r w:rsidR="00C21B72" w:rsidRPr="000976D2">
        <w:rPr>
          <w:rFonts w:ascii="Arial" w:eastAsia="Times New Roman" w:hAnsi="Arial" w:cs="Arial"/>
          <w:color w:val="000000"/>
          <w:lang w:eastAsia="ar-SA"/>
        </w:rPr>
        <w:t xml:space="preserve">Brig 37 a, </w:t>
      </w:r>
    </w:p>
    <w:p w14:paraId="07727E54" w14:textId="77777777" w:rsidR="00BA2C55" w:rsidRPr="000976D2" w:rsidRDefault="00C21B72"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MARE PRO</w:t>
      </w:r>
      <w:r w:rsidR="00317E33" w:rsidRPr="000976D2">
        <w:rPr>
          <w:rFonts w:ascii="Arial" w:eastAsia="Times New Roman" w:hAnsi="Arial" w:cs="Arial"/>
          <w:color w:val="000000"/>
          <w:lang w:eastAsia="ar-SA"/>
        </w:rPr>
        <w:t xml:space="preserve"> </w:t>
      </w:r>
      <w:r w:rsidR="001C6EEE" w:rsidRPr="000976D2">
        <w:rPr>
          <w:rFonts w:ascii="Arial" w:eastAsia="Times New Roman" w:hAnsi="Arial" w:cs="Arial"/>
          <w:color w:val="000000"/>
          <w:lang w:eastAsia="ar-SA"/>
        </w:rPr>
        <w:t xml:space="preserve">d.o.o. Varaždin, J. Jeruzalema 8, </w:t>
      </w:r>
      <w:r w:rsidR="009B0052" w:rsidRPr="000976D2">
        <w:rPr>
          <w:rFonts w:ascii="Arial" w:eastAsia="Times New Roman" w:hAnsi="Arial" w:cs="Arial"/>
          <w:color w:val="000000"/>
          <w:lang w:eastAsia="ar-SA"/>
        </w:rPr>
        <w:t xml:space="preserve"> </w:t>
      </w:r>
    </w:p>
    <w:p w14:paraId="4E650CC5" w14:textId="77777777"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proofErr w:type="spellStart"/>
      <w:r w:rsidRPr="000976D2">
        <w:rPr>
          <w:rFonts w:ascii="Arial" w:eastAsia="Times New Roman" w:hAnsi="Arial" w:cs="Arial"/>
          <w:color w:val="000000"/>
          <w:lang w:eastAsia="ar-SA"/>
        </w:rPr>
        <w:t>Aquaestil</w:t>
      </w:r>
      <w:proofErr w:type="spellEnd"/>
      <w:r w:rsidRPr="000976D2">
        <w:rPr>
          <w:rFonts w:ascii="Arial" w:eastAsia="Times New Roman" w:hAnsi="Arial" w:cs="Arial"/>
          <w:color w:val="000000"/>
          <w:lang w:eastAsia="ar-SA"/>
        </w:rPr>
        <w:t xml:space="preserve"> Plus d.o.o. </w:t>
      </w:r>
      <w:proofErr w:type="spellStart"/>
      <w:r w:rsidRPr="000976D2">
        <w:rPr>
          <w:rFonts w:ascii="Arial" w:eastAsia="Times New Roman" w:hAnsi="Arial" w:cs="Arial"/>
          <w:color w:val="000000"/>
          <w:lang w:eastAsia="ar-SA"/>
        </w:rPr>
        <w:t>J.Jeruzalema</w:t>
      </w:r>
      <w:proofErr w:type="spellEnd"/>
      <w:r w:rsidRPr="000976D2">
        <w:rPr>
          <w:rFonts w:ascii="Arial" w:eastAsia="Times New Roman" w:hAnsi="Arial" w:cs="Arial"/>
          <w:color w:val="000000"/>
          <w:lang w:eastAsia="ar-SA"/>
        </w:rPr>
        <w:t xml:space="preserve"> 8, </w:t>
      </w:r>
    </w:p>
    <w:p w14:paraId="15A7BA82" w14:textId="77777777" w:rsidR="00BA2C55"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Sokol energije d.o.o. Trg </w:t>
      </w:r>
      <w:proofErr w:type="spellStart"/>
      <w:r w:rsidRPr="000976D2">
        <w:rPr>
          <w:rFonts w:ascii="Arial" w:eastAsia="Times New Roman" w:hAnsi="Arial" w:cs="Arial"/>
          <w:color w:val="000000"/>
          <w:lang w:eastAsia="ar-SA"/>
        </w:rPr>
        <w:t>N.Š.Zrinskog</w:t>
      </w:r>
      <w:proofErr w:type="spellEnd"/>
      <w:r w:rsidRPr="000976D2">
        <w:rPr>
          <w:rFonts w:ascii="Arial" w:eastAsia="Times New Roman" w:hAnsi="Arial" w:cs="Arial"/>
          <w:color w:val="000000"/>
          <w:lang w:eastAsia="ar-SA"/>
        </w:rPr>
        <w:t xml:space="preserve"> 4, </w:t>
      </w:r>
    </w:p>
    <w:p w14:paraId="5B2D82D7" w14:textId="11A4B644" w:rsidR="00DD4FA4" w:rsidRPr="000976D2" w:rsidRDefault="001C6EEE" w:rsidP="00BA2C55">
      <w:pPr>
        <w:pStyle w:val="ListParagraph"/>
        <w:numPr>
          <w:ilvl w:val="0"/>
          <w:numId w:val="15"/>
        </w:numPr>
        <w:tabs>
          <w:tab w:val="left" w:pos="709"/>
        </w:tabs>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te ugostiteljski objekti, bolnica, škole i učenički dom koji za potrebe loženja koriste lož</w:t>
      </w:r>
      <w:r w:rsidR="00FA1BE5" w:rsidRPr="000976D2">
        <w:rPr>
          <w:rFonts w:ascii="Arial" w:eastAsia="Times New Roman" w:hAnsi="Arial" w:cs="Arial"/>
          <w:color w:val="000000"/>
          <w:lang w:eastAsia="ar-SA"/>
        </w:rPr>
        <w:t xml:space="preserve"> ulje, UNP, diesel gorivo, pelete, sječk</w:t>
      </w:r>
      <w:r w:rsidR="009E2617" w:rsidRPr="000976D2">
        <w:rPr>
          <w:rFonts w:ascii="Arial" w:eastAsia="Times New Roman" w:hAnsi="Arial" w:cs="Arial"/>
          <w:color w:val="000000"/>
          <w:lang w:eastAsia="ar-SA"/>
        </w:rPr>
        <w:t>u</w:t>
      </w:r>
      <w:r w:rsidRPr="000976D2">
        <w:rPr>
          <w:rFonts w:ascii="Arial" w:eastAsia="Times New Roman" w:hAnsi="Arial" w:cs="Arial"/>
          <w:color w:val="000000"/>
          <w:lang w:eastAsia="ar-SA"/>
        </w:rPr>
        <w:t xml:space="preserve"> i sl.</w:t>
      </w:r>
    </w:p>
    <w:p w14:paraId="7C016232" w14:textId="0EA1E071" w:rsidR="00BA2C55" w:rsidRPr="000976D2" w:rsidRDefault="00DD4FA4" w:rsidP="00BA2C55">
      <w:pPr>
        <w:suppressAutoHyphens/>
        <w:spacing w:after="0" w:line="240" w:lineRule="auto"/>
        <w:jc w:val="both"/>
        <w:rPr>
          <w:rFonts w:ascii="Arial" w:hAnsi="Arial" w:cs="Arial"/>
          <w:bCs/>
          <w:color w:val="000000"/>
        </w:rPr>
      </w:pPr>
      <w:r w:rsidRPr="000976D2">
        <w:rPr>
          <w:rFonts w:ascii="Arial" w:eastAsia="Times New Roman" w:hAnsi="Arial" w:cs="Arial"/>
          <w:b/>
          <w:color w:val="000000"/>
          <w:lang w:eastAsia="ar-SA"/>
        </w:rPr>
        <w:t xml:space="preserve">             </w:t>
      </w:r>
      <w:r w:rsidR="009F6EDC" w:rsidRPr="000976D2">
        <w:rPr>
          <w:rFonts w:ascii="Arial" w:hAnsi="Arial" w:cs="Arial"/>
          <w:color w:val="000000"/>
        </w:rPr>
        <w:t>U 202</w:t>
      </w:r>
      <w:r w:rsidR="001174E2" w:rsidRPr="000976D2">
        <w:rPr>
          <w:rFonts w:ascii="Arial" w:hAnsi="Arial" w:cs="Arial"/>
          <w:color w:val="000000"/>
        </w:rPr>
        <w:t>5</w:t>
      </w:r>
      <w:r w:rsidR="00BA2C55" w:rsidRPr="000976D2">
        <w:rPr>
          <w:rFonts w:ascii="Arial" w:hAnsi="Arial" w:cs="Arial"/>
          <w:color w:val="000000"/>
        </w:rPr>
        <w:t>. godini</w:t>
      </w:r>
      <w:r w:rsidR="00BA2C55" w:rsidRPr="000976D2">
        <w:rPr>
          <w:rFonts w:ascii="Arial" w:hAnsi="Arial" w:cs="Arial"/>
          <w:bCs/>
          <w:color w:val="000000"/>
        </w:rPr>
        <w:t xml:space="preserve"> nije bilo akcidenta sa opasnim tvarima na objektima koji posjeduju,  </w:t>
      </w:r>
    </w:p>
    <w:p w14:paraId="5C210E2D" w14:textId="77777777" w:rsidR="004A2701" w:rsidRPr="000976D2" w:rsidRDefault="00BA2C55" w:rsidP="004A2701">
      <w:pPr>
        <w:suppressAutoHyphens/>
        <w:spacing w:after="0" w:line="240" w:lineRule="auto"/>
        <w:jc w:val="both"/>
        <w:rPr>
          <w:rFonts w:ascii="Arial" w:hAnsi="Arial" w:cs="Arial"/>
          <w:bCs/>
          <w:color w:val="000000"/>
        </w:rPr>
      </w:pPr>
      <w:r w:rsidRPr="000976D2">
        <w:rPr>
          <w:rFonts w:ascii="Arial" w:hAnsi="Arial" w:cs="Arial"/>
          <w:bCs/>
          <w:color w:val="000000"/>
        </w:rPr>
        <w:t xml:space="preserve">             koriste ili skladište opasne tvari.  </w:t>
      </w:r>
    </w:p>
    <w:p w14:paraId="7B29B17B" w14:textId="77777777" w:rsidR="009F6EDC" w:rsidRPr="000976D2" w:rsidRDefault="009F6EDC" w:rsidP="004A2701">
      <w:pPr>
        <w:suppressAutoHyphens/>
        <w:spacing w:after="0" w:line="240" w:lineRule="auto"/>
        <w:jc w:val="both"/>
        <w:rPr>
          <w:rFonts w:ascii="Arial" w:hAnsi="Arial" w:cs="Arial"/>
          <w:color w:val="000000"/>
          <w:lang w:eastAsia="ar-SA"/>
        </w:rPr>
      </w:pPr>
    </w:p>
    <w:p w14:paraId="098AB36C" w14:textId="77777777" w:rsidR="00DD4FA4" w:rsidRPr="000976D2" w:rsidRDefault="004A2701" w:rsidP="004A2701">
      <w:pPr>
        <w:pStyle w:val="ListParagraph"/>
        <w:numPr>
          <w:ilvl w:val="0"/>
          <w:numId w:val="2"/>
        </w:numPr>
        <w:suppressAutoHyphens/>
        <w:spacing w:after="0" w:line="240" w:lineRule="auto"/>
        <w:jc w:val="both"/>
        <w:rPr>
          <w:rFonts w:ascii="Arial" w:hAnsi="Arial" w:cs="Arial"/>
          <w:color w:val="000000"/>
          <w:lang w:eastAsia="ar-SA"/>
        </w:rPr>
      </w:pPr>
      <w:r w:rsidRPr="000976D2">
        <w:rPr>
          <w:rFonts w:ascii="Arial" w:eastAsia="Times New Roman" w:hAnsi="Arial" w:cs="Arial"/>
          <w:color w:val="000000"/>
          <w:lang w:eastAsia="ar-SA"/>
        </w:rPr>
        <w:t xml:space="preserve">Cestama na području Grada vrši se prijevoz opasnih tvari u značajnijim količinama to državnim cestama D3 i D23 kojima nije dozvoljeno prevoženje opasnih tvari (osim u slučajevima opskrbe gospodarskih subjekata) te područjem grada prolazi trasa magistralne glavne željezničke pruge MG 1:72 </w:t>
      </w:r>
      <w:proofErr w:type="spellStart"/>
      <w:r w:rsidRPr="000976D2">
        <w:rPr>
          <w:rFonts w:ascii="Arial" w:eastAsia="Times New Roman" w:hAnsi="Arial" w:cs="Arial"/>
          <w:color w:val="000000"/>
          <w:lang w:eastAsia="ar-SA"/>
        </w:rPr>
        <w:t>Botovo</w:t>
      </w:r>
      <w:proofErr w:type="spellEnd"/>
      <w:r w:rsidRPr="000976D2">
        <w:rPr>
          <w:rFonts w:ascii="Arial" w:eastAsia="Times New Roman" w:hAnsi="Arial" w:cs="Arial"/>
          <w:color w:val="000000"/>
          <w:lang w:eastAsia="ar-SA"/>
        </w:rPr>
        <w:t xml:space="preserve"> (državna granica) – Koprivnica – Dugo Selo – Zagreb (glavni kolodvor) – Karlovac – Oštarije – Rijeka koja je uključena u međunarodnu mrežu magistralnih pruga. </w:t>
      </w:r>
    </w:p>
    <w:p w14:paraId="2911F3E7" w14:textId="7ABD22F6" w:rsidR="009F6EDC" w:rsidRPr="000976D2" w:rsidRDefault="009F6EDC" w:rsidP="00735F47">
      <w:pPr>
        <w:pStyle w:val="ListParagraph"/>
        <w:suppressAutoHyphens/>
        <w:spacing w:after="0" w:line="240" w:lineRule="auto"/>
        <w:ind w:left="786"/>
        <w:jc w:val="both"/>
        <w:rPr>
          <w:rFonts w:ascii="Arial" w:hAnsi="Arial" w:cs="Arial"/>
        </w:rPr>
      </w:pPr>
      <w:r w:rsidRPr="000976D2">
        <w:rPr>
          <w:rFonts w:ascii="Arial" w:hAnsi="Arial" w:cs="Arial"/>
          <w:bCs/>
        </w:rPr>
        <w:t>U 202</w:t>
      </w:r>
      <w:r w:rsidR="001174E2" w:rsidRPr="000976D2">
        <w:rPr>
          <w:rFonts w:ascii="Arial" w:hAnsi="Arial" w:cs="Arial"/>
          <w:bCs/>
        </w:rPr>
        <w:t>5</w:t>
      </w:r>
      <w:r w:rsidR="004A2701" w:rsidRPr="000976D2">
        <w:rPr>
          <w:rFonts w:ascii="Arial" w:hAnsi="Arial" w:cs="Arial"/>
          <w:bCs/>
        </w:rPr>
        <w:t>. godini</w:t>
      </w:r>
      <w:r w:rsidR="004A2701" w:rsidRPr="000976D2">
        <w:rPr>
          <w:rFonts w:ascii="Arial" w:hAnsi="Arial" w:cs="Arial"/>
          <w:b/>
        </w:rPr>
        <w:t xml:space="preserve"> </w:t>
      </w:r>
      <w:r w:rsidR="004A2701" w:rsidRPr="000976D2">
        <w:rPr>
          <w:rFonts w:ascii="Arial" w:hAnsi="Arial" w:cs="Arial"/>
        </w:rPr>
        <w:t>nije bilo nesreća sa opasnim tvarima u prometu.</w:t>
      </w:r>
    </w:p>
    <w:p w14:paraId="30C6AB34" w14:textId="77777777" w:rsidR="00FF5327" w:rsidRPr="000976D2" w:rsidRDefault="00FF5327" w:rsidP="00DD4FA4">
      <w:pPr>
        <w:pStyle w:val="ListParagraph"/>
        <w:suppressAutoHyphens/>
        <w:spacing w:after="0" w:line="240" w:lineRule="auto"/>
        <w:ind w:left="786"/>
        <w:jc w:val="both"/>
        <w:rPr>
          <w:rFonts w:ascii="Arial" w:hAnsi="Arial" w:cs="Arial"/>
          <w:b/>
          <w:color w:val="000000"/>
          <w:lang w:eastAsia="ar-SA"/>
        </w:rPr>
      </w:pPr>
    </w:p>
    <w:p w14:paraId="50A2ABE7" w14:textId="77777777" w:rsidR="004A2701" w:rsidRPr="000976D2" w:rsidRDefault="004A2701" w:rsidP="004A2701">
      <w:pPr>
        <w:numPr>
          <w:ilvl w:val="0"/>
          <w:numId w:val="2"/>
        </w:numPr>
        <w:suppressAutoHyphens/>
        <w:spacing w:after="0" w:line="240" w:lineRule="auto"/>
        <w:ind w:left="709" w:hanging="283"/>
        <w:jc w:val="both"/>
        <w:rPr>
          <w:rFonts w:ascii="Arial" w:hAnsi="Arial" w:cs="Arial"/>
          <w:color w:val="FF0000"/>
          <w:lang w:eastAsia="ar-SA"/>
        </w:rPr>
      </w:pPr>
      <w:r w:rsidRPr="000976D2">
        <w:rPr>
          <w:rFonts w:ascii="Arial" w:hAnsi="Arial" w:cs="Arial"/>
          <w:lang w:eastAsia="ar-SA"/>
        </w:rPr>
        <w:t>Republika Hrvatska na svojem području nema nuklearne elektrane, međutim u njenoj</w:t>
      </w:r>
      <w:r w:rsidRPr="000976D2">
        <w:rPr>
          <w:rFonts w:ascii="Arial" w:hAnsi="Arial" w:cs="Arial"/>
          <w:color w:val="000000"/>
          <w:lang w:eastAsia="ar-SA"/>
        </w:rPr>
        <w:t xml:space="preserve"> neposrednoj blizini nalaze se NE Krško u Sloveniji i NE </w:t>
      </w:r>
      <w:proofErr w:type="spellStart"/>
      <w:r w:rsidRPr="000976D2">
        <w:rPr>
          <w:rFonts w:ascii="Arial" w:hAnsi="Arial" w:cs="Arial"/>
          <w:color w:val="000000"/>
          <w:lang w:eastAsia="ar-SA"/>
        </w:rPr>
        <w:t>Pakš</w:t>
      </w:r>
      <w:proofErr w:type="spellEnd"/>
      <w:r w:rsidRPr="000976D2">
        <w:rPr>
          <w:rFonts w:ascii="Arial" w:hAnsi="Arial" w:cs="Arial"/>
          <w:color w:val="000000"/>
          <w:lang w:eastAsia="ar-SA"/>
        </w:rPr>
        <w:t xml:space="preserve"> u Mađarskoj.</w:t>
      </w:r>
    </w:p>
    <w:p w14:paraId="0BA997BC" w14:textId="77777777" w:rsidR="004A2701" w:rsidRPr="000976D2" w:rsidRDefault="004A2701" w:rsidP="004A2701">
      <w:pPr>
        <w:suppressAutoHyphens/>
        <w:spacing w:after="0" w:line="240" w:lineRule="auto"/>
        <w:ind w:left="709"/>
        <w:jc w:val="both"/>
        <w:rPr>
          <w:rFonts w:ascii="Arial" w:hAnsi="Arial" w:cs="Arial"/>
          <w:lang w:eastAsia="ar-SA"/>
        </w:rPr>
      </w:pPr>
      <w:r w:rsidRPr="000976D2">
        <w:rPr>
          <w:rFonts w:ascii="Arial" w:hAnsi="Arial" w:cs="Arial"/>
          <w:color w:val="000000"/>
          <w:lang w:eastAsia="ar-SA"/>
        </w:rPr>
        <w:t xml:space="preserve">Grad Duga Resa nalazi se u zoni J3 – zoni potencijalne ugroženosti od nuklearne elektrane Krško </w:t>
      </w:r>
      <w:r w:rsidRPr="000976D2">
        <w:rPr>
          <w:rFonts w:ascii="Arial" w:hAnsi="Arial" w:cs="Arial"/>
          <w:lang w:eastAsia="ar-SA"/>
        </w:rPr>
        <w:t xml:space="preserve">i ne nalazi se u radijalnim  sektorima  NE </w:t>
      </w:r>
      <w:proofErr w:type="spellStart"/>
      <w:r w:rsidRPr="000976D2">
        <w:rPr>
          <w:rFonts w:ascii="Arial" w:hAnsi="Arial" w:cs="Arial"/>
          <w:lang w:eastAsia="ar-SA"/>
        </w:rPr>
        <w:t>Pakš</w:t>
      </w:r>
      <w:proofErr w:type="spellEnd"/>
      <w:r w:rsidRPr="000976D2">
        <w:rPr>
          <w:rFonts w:ascii="Arial" w:hAnsi="Arial" w:cs="Arial"/>
          <w:lang w:eastAsia="ar-SA"/>
        </w:rPr>
        <w:t>.</w:t>
      </w:r>
    </w:p>
    <w:p w14:paraId="042EC079" w14:textId="40EFB610" w:rsidR="004A2701" w:rsidRPr="000976D2" w:rsidRDefault="00FF5327" w:rsidP="004A2701">
      <w:pPr>
        <w:suppressAutoHyphens/>
        <w:spacing w:after="0" w:line="240" w:lineRule="auto"/>
        <w:ind w:left="709"/>
        <w:jc w:val="both"/>
        <w:rPr>
          <w:rFonts w:ascii="Arial" w:hAnsi="Arial" w:cs="Arial"/>
          <w:color w:val="000000"/>
          <w:lang w:eastAsia="ar-SA"/>
        </w:rPr>
      </w:pPr>
      <w:r w:rsidRPr="000976D2">
        <w:rPr>
          <w:rFonts w:ascii="Arial" w:hAnsi="Arial" w:cs="Arial"/>
          <w:bCs/>
          <w:lang w:eastAsia="ar-SA"/>
        </w:rPr>
        <w:t>U 202</w:t>
      </w:r>
      <w:r w:rsidR="001174E2" w:rsidRPr="000976D2">
        <w:rPr>
          <w:rFonts w:ascii="Arial" w:hAnsi="Arial" w:cs="Arial"/>
          <w:bCs/>
          <w:lang w:eastAsia="ar-SA"/>
        </w:rPr>
        <w:t>5</w:t>
      </w:r>
      <w:r w:rsidR="004A2701" w:rsidRPr="000976D2">
        <w:rPr>
          <w:rFonts w:ascii="Arial" w:hAnsi="Arial" w:cs="Arial"/>
          <w:bCs/>
          <w:lang w:eastAsia="ar-SA"/>
        </w:rPr>
        <w:t>. godini</w:t>
      </w:r>
      <w:r w:rsidR="004A2701" w:rsidRPr="000976D2">
        <w:rPr>
          <w:rFonts w:ascii="Arial" w:hAnsi="Arial" w:cs="Arial"/>
          <w:b/>
          <w:lang w:eastAsia="ar-SA"/>
        </w:rPr>
        <w:t xml:space="preserve"> </w:t>
      </w:r>
      <w:r w:rsidR="004A2701" w:rsidRPr="000976D2">
        <w:rPr>
          <w:rFonts w:ascii="Arial" w:hAnsi="Arial" w:cs="Arial"/>
          <w:lang w:eastAsia="ar-SA"/>
        </w:rPr>
        <w:t>nije bilo ugroza od nuklearnog i/ili radiološkog zračenja.</w:t>
      </w:r>
    </w:p>
    <w:p w14:paraId="130AD007" w14:textId="77777777" w:rsidR="001C6EEE" w:rsidRPr="000976D2" w:rsidRDefault="001C6EEE" w:rsidP="008506E7">
      <w:pPr>
        <w:suppressAutoHyphens/>
        <w:spacing w:after="0" w:line="240" w:lineRule="auto"/>
        <w:jc w:val="both"/>
        <w:rPr>
          <w:rFonts w:ascii="Arial" w:eastAsia="Times New Roman" w:hAnsi="Arial" w:cs="Arial"/>
          <w:color w:val="000000"/>
          <w:lang w:eastAsia="ar-SA"/>
        </w:rPr>
      </w:pPr>
    </w:p>
    <w:p w14:paraId="10815ED8" w14:textId="2E041D73" w:rsidR="001174E2" w:rsidRPr="000976D2" w:rsidRDefault="001C6EEE" w:rsidP="001174E2">
      <w:pPr>
        <w:suppressAutoHyphens/>
        <w:spacing w:after="0" w:line="240" w:lineRule="auto"/>
        <w:jc w:val="both"/>
        <w:rPr>
          <w:rFonts w:ascii="Arial" w:eastAsia="Times New Roman" w:hAnsi="Arial" w:cs="Arial"/>
          <w:b/>
          <w:color w:val="000000"/>
          <w:lang w:eastAsia="ar-SA"/>
        </w:rPr>
      </w:pPr>
      <w:r w:rsidRPr="000976D2">
        <w:rPr>
          <w:rFonts w:ascii="Arial" w:eastAsia="Times New Roman" w:hAnsi="Arial" w:cs="Arial"/>
          <w:b/>
          <w:color w:val="000000"/>
          <w:lang w:eastAsia="ar-SA"/>
        </w:rPr>
        <w:t xml:space="preserve">III. STANJE SUSTAVA  CIVILNE  ZAŠTITE </w:t>
      </w:r>
    </w:p>
    <w:p w14:paraId="4E204368" w14:textId="40CB5C28" w:rsidR="001174E2" w:rsidRPr="000976D2" w:rsidRDefault="001174E2" w:rsidP="001174E2">
      <w:pPr>
        <w:pStyle w:val="Bezproreda2"/>
        <w:rPr>
          <w:rFonts w:ascii="Arial" w:hAnsi="Arial" w:cs="Arial"/>
          <w:color w:val="FF0000"/>
          <w:sz w:val="22"/>
        </w:rPr>
      </w:pPr>
      <w:r w:rsidRPr="000976D2">
        <w:rPr>
          <w:rFonts w:ascii="Arial" w:hAnsi="Arial" w:cs="Arial"/>
          <w:spacing w:val="-3"/>
          <w:sz w:val="22"/>
        </w:rPr>
        <w:t>U provođenju aktivnosti sustava civilne  zaštite  na području Grada</w:t>
      </w:r>
      <w:r w:rsidRPr="000976D2">
        <w:rPr>
          <w:rFonts w:ascii="Arial" w:hAnsi="Arial" w:cs="Arial"/>
          <w:sz w:val="22"/>
        </w:rPr>
        <w:t xml:space="preserve"> prvenstveno se angažiraju operativne snage sustava civilne zaštite te pravne osobe, službe i udruge od interesa za sustav civilne zaštite na području Grada.</w:t>
      </w:r>
    </w:p>
    <w:p w14:paraId="46C6DCCD" w14:textId="11801855" w:rsidR="001174E2" w:rsidRPr="000976D2" w:rsidRDefault="001174E2" w:rsidP="001174E2">
      <w:pPr>
        <w:pStyle w:val="Bezproreda2"/>
        <w:rPr>
          <w:rFonts w:ascii="Arial" w:hAnsi="Arial" w:cs="Arial"/>
          <w:sz w:val="22"/>
        </w:rPr>
      </w:pPr>
      <w:r w:rsidRPr="000976D2">
        <w:rPr>
          <w:rFonts w:ascii="Arial" w:hAnsi="Arial" w:cs="Arial"/>
          <w:sz w:val="22"/>
        </w:rPr>
        <w:t xml:space="preserve">Operativnim snagama rukovodi i koordinira Gradonačelnik uz stručnu potporu Stožera Civilne zaštite. </w:t>
      </w:r>
    </w:p>
    <w:p w14:paraId="56116D27" w14:textId="77777777" w:rsidR="001174E2" w:rsidRPr="000976D2" w:rsidRDefault="001174E2" w:rsidP="001174E2">
      <w:pPr>
        <w:pStyle w:val="Bezproreda2"/>
        <w:rPr>
          <w:rFonts w:ascii="Arial" w:hAnsi="Arial" w:cs="Arial"/>
          <w:sz w:val="22"/>
        </w:rPr>
      </w:pPr>
      <w:r w:rsidRPr="000976D2">
        <w:rPr>
          <w:rFonts w:ascii="Arial" w:hAnsi="Arial" w:cs="Arial"/>
          <w:sz w:val="22"/>
        </w:rPr>
        <w:t xml:space="preserve">Sukladno članku 20. Zakona o sustavu civilne zaštite („Narodne novine“, broj </w:t>
      </w:r>
      <w:r w:rsidRPr="000976D2">
        <w:rPr>
          <w:rStyle w:val="FontStyle16"/>
          <w:rFonts w:ascii="Arial" w:hAnsi="Arial" w:cs="Arial"/>
        </w:rPr>
        <w:t>82/15, 118/18, 31/20, 20/21 i 114/22</w:t>
      </w:r>
      <w:r w:rsidRPr="000976D2">
        <w:rPr>
          <w:rFonts w:ascii="Arial" w:hAnsi="Arial" w:cs="Arial"/>
          <w:sz w:val="22"/>
        </w:rPr>
        <w:t>) mjere i aktivnosti u sustavu civilne zaštite  provode  također i operativne snage Hrvatske gorske službe spašavanja, udruge te pravne osobe u sustavu civilne zaštite koje su obrazložene u daljnjem tekstu.</w:t>
      </w:r>
    </w:p>
    <w:p w14:paraId="75955259" w14:textId="77777777" w:rsidR="001174E2" w:rsidRPr="000976D2" w:rsidRDefault="001174E2" w:rsidP="001174E2">
      <w:pPr>
        <w:pStyle w:val="Odlomakpopisa1"/>
        <w:suppressAutoHyphens/>
        <w:spacing w:after="0" w:line="240" w:lineRule="auto"/>
        <w:ind w:left="0"/>
        <w:contextualSpacing w:val="0"/>
        <w:jc w:val="both"/>
        <w:rPr>
          <w:rFonts w:ascii="Arial" w:eastAsia="Times New Roman" w:hAnsi="Arial" w:cs="Arial"/>
          <w:color w:val="000000"/>
          <w:spacing w:val="-3"/>
          <w:lang w:eastAsia="ar-SA"/>
        </w:rPr>
      </w:pPr>
    </w:p>
    <w:p w14:paraId="7C8510B9" w14:textId="77777777" w:rsidR="001174E2" w:rsidRPr="000976D2" w:rsidRDefault="001174E2" w:rsidP="001174E2">
      <w:pPr>
        <w:tabs>
          <w:tab w:val="left" w:pos="0"/>
        </w:tabs>
        <w:suppressAutoHyphens/>
        <w:spacing w:after="0" w:line="240" w:lineRule="auto"/>
        <w:jc w:val="both"/>
        <w:rPr>
          <w:rFonts w:ascii="Arial" w:hAnsi="Arial" w:cs="Arial"/>
          <w:bCs/>
          <w:color w:val="000000"/>
          <w:spacing w:val="-3"/>
          <w:lang w:eastAsia="ar-SA"/>
        </w:rPr>
      </w:pPr>
      <w:r w:rsidRPr="000976D2">
        <w:rPr>
          <w:rFonts w:ascii="Arial" w:hAnsi="Arial" w:cs="Arial"/>
          <w:bCs/>
          <w:color w:val="000000"/>
          <w:spacing w:val="-3"/>
          <w:lang w:eastAsia="ar-SA"/>
        </w:rPr>
        <w:t xml:space="preserve">Težište poslova na području sustava civilne zaštite u 2025. godini temeljilo se na radnjama i postupcima imenovanja novog Stožera civilne zaštite u roku predviđenom Pravilnikom o sastavu Stožera, načinu rada te uvjetima za imenovanje Načelnika, zamjenika načelnika  i članova stožera civilne zaštite, izradi novog Poslovnika CZ, izradi nove Procjene rizika od velikih nesreća i Plana </w:t>
      </w:r>
      <w:r w:rsidRPr="000976D2">
        <w:rPr>
          <w:rFonts w:ascii="Arial" w:hAnsi="Arial" w:cs="Arial"/>
          <w:bCs/>
          <w:color w:val="000000"/>
          <w:spacing w:val="-3"/>
          <w:lang w:eastAsia="ar-SA"/>
        </w:rPr>
        <w:lastRenderedPageBreak/>
        <w:t>djelovanja civilne zaštite, te na redovne poslove ažuriranja podataka za snage sustava civilne zaštite.</w:t>
      </w:r>
    </w:p>
    <w:p w14:paraId="516B62CA" w14:textId="77777777" w:rsidR="00483A7B" w:rsidRPr="000976D2" w:rsidRDefault="00483A7B" w:rsidP="00735F47">
      <w:pPr>
        <w:tabs>
          <w:tab w:val="left" w:pos="0"/>
        </w:tabs>
        <w:suppressAutoHyphens/>
        <w:spacing w:after="0" w:line="240" w:lineRule="auto"/>
        <w:jc w:val="both"/>
        <w:rPr>
          <w:rFonts w:ascii="Arial" w:eastAsia="Times New Roman" w:hAnsi="Arial" w:cs="Arial"/>
          <w:color w:val="000000"/>
          <w:spacing w:val="-3"/>
          <w:lang w:eastAsia="ar-SA"/>
        </w:rPr>
      </w:pPr>
    </w:p>
    <w:p w14:paraId="59FB548A" w14:textId="3FD10E3D" w:rsidR="001174E2" w:rsidRPr="000976D2" w:rsidRDefault="00616BFA" w:rsidP="001174E2">
      <w:pPr>
        <w:pStyle w:val="ListParagraph"/>
        <w:numPr>
          <w:ilvl w:val="1"/>
          <w:numId w:val="9"/>
        </w:numPr>
        <w:tabs>
          <w:tab w:val="left" w:pos="0"/>
        </w:tabs>
        <w:suppressAutoHyphens/>
        <w:spacing w:after="0" w:line="240" w:lineRule="auto"/>
        <w:jc w:val="both"/>
        <w:rPr>
          <w:rFonts w:ascii="Arial" w:eastAsia="Times New Roman" w:hAnsi="Arial" w:cs="Arial"/>
          <w:b/>
          <w:color w:val="000000"/>
          <w:spacing w:val="-3"/>
          <w:lang w:eastAsia="ar-SA"/>
        </w:rPr>
      </w:pPr>
      <w:r w:rsidRPr="000976D2">
        <w:rPr>
          <w:rFonts w:ascii="Arial" w:eastAsia="Times New Roman" w:hAnsi="Arial" w:cs="Arial"/>
          <w:b/>
          <w:color w:val="000000"/>
          <w:spacing w:val="-3"/>
          <w:lang w:eastAsia="ar-SA"/>
        </w:rPr>
        <w:t>STOŽER CIVILNE ZAŠTITE</w:t>
      </w:r>
      <w:r w:rsidR="001C6EEE" w:rsidRPr="000976D2">
        <w:rPr>
          <w:rFonts w:ascii="Arial" w:eastAsia="Times New Roman" w:hAnsi="Arial" w:cs="Arial"/>
          <w:b/>
          <w:color w:val="000000"/>
          <w:spacing w:val="-3"/>
          <w:lang w:eastAsia="ar-SA"/>
        </w:rPr>
        <w:t xml:space="preserve"> GRADA</w:t>
      </w:r>
    </w:p>
    <w:p w14:paraId="103ED5F8" w14:textId="790AE472" w:rsidR="00106919" w:rsidRPr="000976D2" w:rsidRDefault="001C6EEE" w:rsidP="00106919">
      <w:pPr>
        <w:pStyle w:val="Bezproreda2"/>
        <w:rPr>
          <w:rFonts w:ascii="Arial" w:hAnsi="Arial" w:cs="Arial"/>
          <w:sz w:val="22"/>
          <w:lang w:eastAsia="hr-HR"/>
        </w:rPr>
      </w:pPr>
      <w:r w:rsidRPr="000976D2">
        <w:rPr>
          <w:rFonts w:ascii="Arial" w:hAnsi="Arial" w:cs="Arial"/>
          <w:sz w:val="22"/>
        </w:rPr>
        <w:t xml:space="preserve"> </w:t>
      </w:r>
      <w:r w:rsidR="00106919" w:rsidRPr="000976D2">
        <w:rPr>
          <w:rFonts w:ascii="Arial" w:hAnsi="Arial" w:cs="Arial"/>
          <w:sz w:val="22"/>
        </w:rPr>
        <w:t xml:space="preserve">Sukladno zakonskoj osnovi koja proizlazi iz čl.7. Pravilnika o sastavu stožera, načinu rada te uvjetima za imenovanje načelnika, zamjenika načelnika i članova stožera CZ, </w:t>
      </w:r>
      <w:bookmarkStart w:id="0" w:name="_Hlk213863904"/>
      <w:r w:rsidR="00106919" w:rsidRPr="000976D2">
        <w:rPr>
          <w:rFonts w:ascii="Arial" w:hAnsi="Arial" w:cs="Arial"/>
          <w:sz w:val="22"/>
        </w:rPr>
        <w:t xml:space="preserve">Gradonačelnik grada Duge Rese </w:t>
      </w:r>
      <w:bookmarkEnd w:id="0"/>
      <w:r w:rsidR="00106919" w:rsidRPr="000976D2">
        <w:rPr>
          <w:rFonts w:ascii="Arial" w:hAnsi="Arial" w:cs="Arial"/>
          <w:sz w:val="22"/>
        </w:rPr>
        <w:t xml:space="preserve">imenovao je Stožer civilne zaštite grada Duge Rese Odlukom  </w:t>
      </w:r>
      <w:bookmarkStart w:id="1" w:name="_Hlk75852938"/>
      <w:r w:rsidR="00106919" w:rsidRPr="000976D2">
        <w:rPr>
          <w:rFonts w:ascii="Arial" w:hAnsi="Arial" w:cs="Arial"/>
          <w:sz w:val="22"/>
        </w:rPr>
        <w:t xml:space="preserve">KLASA: </w:t>
      </w:r>
      <w:r w:rsidR="00376482" w:rsidRPr="000976D2">
        <w:rPr>
          <w:rFonts w:ascii="Arial" w:hAnsi="Arial" w:cs="Arial"/>
          <w:sz w:val="22"/>
        </w:rPr>
        <w:t xml:space="preserve">240-01/25-01-01, </w:t>
      </w:r>
      <w:r w:rsidR="00106919" w:rsidRPr="000976D2">
        <w:rPr>
          <w:rFonts w:ascii="Arial" w:hAnsi="Arial" w:cs="Arial"/>
          <w:sz w:val="22"/>
        </w:rPr>
        <w:t xml:space="preserve">URBROJ: </w:t>
      </w:r>
      <w:r w:rsidR="00376482" w:rsidRPr="000976D2">
        <w:rPr>
          <w:rFonts w:ascii="Arial" w:hAnsi="Arial" w:cs="Arial"/>
          <w:sz w:val="22"/>
        </w:rPr>
        <w:t>2133-3-01-00-25-14</w:t>
      </w:r>
      <w:r w:rsidR="00106919" w:rsidRPr="000976D2">
        <w:rPr>
          <w:rFonts w:ascii="Arial" w:hAnsi="Arial" w:cs="Arial"/>
          <w:sz w:val="22"/>
        </w:rPr>
        <w:t xml:space="preserve"> od </w:t>
      </w:r>
      <w:r w:rsidR="00376482" w:rsidRPr="000976D2">
        <w:rPr>
          <w:rFonts w:ascii="Arial" w:hAnsi="Arial" w:cs="Arial"/>
          <w:sz w:val="22"/>
        </w:rPr>
        <w:t xml:space="preserve">17. lipnja </w:t>
      </w:r>
      <w:r w:rsidR="00106919" w:rsidRPr="000976D2">
        <w:rPr>
          <w:rFonts w:ascii="Arial" w:hAnsi="Arial" w:cs="Arial"/>
          <w:sz w:val="22"/>
        </w:rPr>
        <w:t>2025. godine</w:t>
      </w:r>
      <w:bookmarkEnd w:id="1"/>
      <w:r w:rsidR="00106919" w:rsidRPr="000976D2">
        <w:rPr>
          <w:rFonts w:ascii="Arial" w:hAnsi="Arial" w:cs="Arial"/>
          <w:sz w:val="22"/>
        </w:rPr>
        <w:t xml:space="preserve"> koji broji</w:t>
      </w:r>
      <w:r w:rsidR="00376482" w:rsidRPr="000976D2">
        <w:rPr>
          <w:rFonts w:ascii="Arial" w:hAnsi="Arial" w:cs="Arial"/>
          <w:sz w:val="22"/>
        </w:rPr>
        <w:t xml:space="preserve"> 9</w:t>
      </w:r>
      <w:r w:rsidR="00106919" w:rsidRPr="000976D2">
        <w:rPr>
          <w:rFonts w:ascii="Arial" w:hAnsi="Arial" w:cs="Arial"/>
          <w:sz w:val="22"/>
        </w:rPr>
        <w:t xml:space="preserve"> članova.</w:t>
      </w:r>
    </w:p>
    <w:p w14:paraId="55A341A4" w14:textId="77777777" w:rsidR="00106919" w:rsidRPr="000976D2" w:rsidRDefault="00106919" w:rsidP="00106919">
      <w:pPr>
        <w:pStyle w:val="Bezproreda2"/>
        <w:rPr>
          <w:rFonts w:ascii="Arial" w:hAnsi="Arial" w:cs="Arial"/>
          <w:sz w:val="22"/>
        </w:rPr>
      </w:pPr>
      <w:r w:rsidRPr="000976D2">
        <w:rPr>
          <w:rFonts w:ascii="Arial" w:hAnsi="Arial" w:cs="Arial"/>
          <w:sz w:val="22"/>
        </w:rPr>
        <w:t>Stožer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r w:rsidRPr="000976D2">
        <w:rPr>
          <w:rFonts w:ascii="Arial" w:hAnsi="Arial" w:cs="Arial"/>
          <w:b/>
          <w:sz w:val="22"/>
        </w:rPr>
        <w:t xml:space="preserve"> </w:t>
      </w:r>
    </w:p>
    <w:p w14:paraId="731A1368" w14:textId="77777777" w:rsidR="00106919" w:rsidRPr="000976D2" w:rsidRDefault="00106919" w:rsidP="00106919">
      <w:pPr>
        <w:pStyle w:val="Bezproreda2"/>
        <w:rPr>
          <w:rFonts w:ascii="Arial" w:hAnsi="Arial" w:cs="Arial"/>
          <w:sz w:val="22"/>
        </w:rPr>
      </w:pPr>
      <w:r w:rsidRPr="000976D2">
        <w:rPr>
          <w:rFonts w:ascii="Arial" w:hAnsi="Arial" w:cs="Arial"/>
          <w:sz w:val="22"/>
        </w:rPr>
        <w:t>Novi Stožer civilne zaštite imenovan je u roku od 30 dana od održanih lokalnih izbora.</w:t>
      </w:r>
    </w:p>
    <w:p w14:paraId="6EB1F492" w14:textId="4A676D06" w:rsidR="000E5797" w:rsidRPr="000976D2" w:rsidRDefault="00106919" w:rsidP="00106919">
      <w:pPr>
        <w:pStyle w:val="Bezproreda2"/>
        <w:rPr>
          <w:rFonts w:ascii="Arial" w:eastAsia="Times New Roman" w:hAnsi="Arial" w:cs="Arial"/>
          <w:sz w:val="22"/>
          <w:lang w:eastAsia="ar-SA"/>
        </w:rPr>
      </w:pPr>
      <w:r w:rsidRPr="000976D2">
        <w:rPr>
          <w:rFonts w:ascii="Arial" w:hAnsi="Arial" w:cs="Arial"/>
          <w:sz w:val="22"/>
        </w:rPr>
        <w:t>Također je i izrađen novi Poslovnik rada Stožera civilne zaštite, te Plan pozivanja stožera civilne zaštite.</w:t>
      </w:r>
      <w:r w:rsidRPr="000976D2">
        <w:rPr>
          <w:rFonts w:ascii="Arial" w:hAnsi="Arial" w:cs="Arial"/>
          <w:sz w:val="22"/>
          <w:lang w:eastAsia="ar-SA"/>
        </w:rPr>
        <w:t xml:space="preserve">             </w:t>
      </w:r>
    </w:p>
    <w:p w14:paraId="333D0ECB" w14:textId="77777777" w:rsidR="00483A7B" w:rsidRPr="000976D2" w:rsidRDefault="00483A7B" w:rsidP="00165A42">
      <w:pPr>
        <w:suppressAutoHyphens/>
        <w:spacing w:after="0" w:line="240" w:lineRule="auto"/>
        <w:jc w:val="both"/>
        <w:rPr>
          <w:rFonts w:ascii="Arial" w:eastAsia="Times New Roman" w:hAnsi="Arial" w:cs="Arial"/>
          <w:lang w:eastAsia="ar-SA"/>
        </w:rPr>
      </w:pPr>
    </w:p>
    <w:p w14:paraId="3DBFFEC6" w14:textId="77777777" w:rsidR="00E247E5" w:rsidRPr="000976D2" w:rsidRDefault="001C6EEE" w:rsidP="00C87903">
      <w:pPr>
        <w:numPr>
          <w:ilvl w:val="1"/>
          <w:numId w:val="9"/>
        </w:numPr>
        <w:tabs>
          <w:tab w:val="left" w:pos="0"/>
        </w:tabs>
        <w:suppressAutoHyphens/>
        <w:spacing w:after="0" w:line="240" w:lineRule="auto"/>
        <w:jc w:val="both"/>
        <w:rPr>
          <w:rFonts w:ascii="Arial" w:eastAsia="Times New Roman" w:hAnsi="Arial" w:cs="Arial"/>
          <w:b/>
          <w:color w:val="000000"/>
          <w:spacing w:val="-3"/>
          <w:lang w:eastAsia="ar-SA"/>
        </w:rPr>
      </w:pPr>
      <w:r w:rsidRPr="000976D2">
        <w:rPr>
          <w:rFonts w:ascii="Arial" w:eastAsia="Times New Roman" w:hAnsi="Arial" w:cs="Arial"/>
          <w:b/>
          <w:color w:val="000000"/>
          <w:spacing w:val="-3"/>
          <w:lang w:eastAsia="ar-SA"/>
        </w:rPr>
        <w:t>VATROGAS</w:t>
      </w:r>
      <w:r w:rsidR="00E247E5" w:rsidRPr="000976D2">
        <w:rPr>
          <w:rFonts w:ascii="Arial" w:eastAsia="Times New Roman" w:hAnsi="Arial" w:cs="Arial"/>
          <w:b/>
          <w:color w:val="000000"/>
          <w:spacing w:val="-3"/>
          <w:lang w:eastAsia="ar-SA"/>
        </w:rPr>
        <w:t xml:space="preserve">TVO </w:t>
      </w:r>
    </w:p>
    <w:p w14:paraId="099DC16F" w14:textId="77777777" w:rsidR="00E247E5" w:rsidRPr="000976D2" w:rsidRDefault="00E247E5" w:rsidP="00DC27AC">
      <w:pPr>
        <w:pStyle w:val="Bezproreda2"/>
        <w:rPr>
          <w:rFonts w:ascii="Arial" w:hAnsi="Arial" w:cs="Arial"/>
          <w:sz w:val="22"/>
        </w:rPr>
      </w:pPr>
      <w:r w:rsidRPr="000976D2">
        <w:rPr>
          <w:rFonts w:ascii="Arial" w:hAnsi="Arial" w:cs="Arial"/>
          <w:sz w:val="22"/>
        </w:rPr>
        <w:t xml:space="preserve">Vatrogasna zajednica Grada Duga Resa  u svom sastavu ima 3 DVD-a s cijelog  područja Grada. </w:t>
      </w:r>
      <w:r w:rsidR="00AD6ACB" w:rsidRPr="000976D2">
        <w:rPr>
          <w:rFonts w:ascii="Arial" w:hAnsi="Arial" w:cs="Arial"/>
          <w:sz w:val="22"/>
        </w:rPr>
        <w:t>S područja Grada u V</w:t>
      </w:r>
      <w:r w:rsidRPr="000976D2">
        <w:rPr>
          <w:rFonts w:ascii="Arial" w:hAnsi="Arial" w:cs="Arial"/>
          <w:sz w:val="22"/>
        </w:rPr>
        <w:t>atrogasnu zajednicu su uključeni:</w:t>
      </w:r>
    </w:p>
    <w:p w14:paraId="04126817" w14:textId="77777777" w:rsidR="00E247E5" w:rsidRPr="000976D2" w:rsidRDefault="00E247E5" w:rsidP="00DC27AC">
      <w:pPr>
        <w:pStyle w:val="Bezproreda2"/>
        <w:numPr>
          <w:ilvl w:val="0"/>
          <w:numId w:val="28"/>
        </w:numPr>
        <w:rPr>
          <w:rFonts w:ascii="Arial" w:hAnsi="Arial" w:cs="Arial"/>
          <w:sz w:val="22"/>
        </w:rPr>
      </w:pPr>
      <w:r w:rsidRPr="000976D2">
        <w:rPr>
          <w:rFonts w:ascii="Arial" w:hAnsi="Arial" w:cs="Arial"/>
          <w:sz w:val="22"/>
        </w:rPr>
        <w:t>Dobrovoljno vatroga</w:t>
      </w:r>
      <w:r w:rsidR="00AD6ACB" w:rsidRPr="000976D2">
        <w:rPr>
          <w:rFonts w:ascii="Arial" w:hAnsi="Arial" w:cs="Arial"/>
          <w:sz w:val="22"/>
        </w:rPr>
        <w:t>sno društvo  Duga Resa, središnje</w:t>
      </w:r>
      <w:r w:rsidRPr="000976D2">
        <w:rPr>
          <w:rFonts w:ascii="Arial" w:hAnsi="Arial" w:cs="Arial"/>
          <w:sz w:val="22"/>
        </w:rPr>
        <w:t xml:space="preserve"> društvo </w:t>
      </w:r>
    </w:p>
    <w:p w14:paraId="512FE6A3" w14:textId="77777777" w:rsidR="00E247E5" w:rsidRPr="000976D2" w:rsidRDefault="00E247E5" w:rsidP="00DC27AC">
      <w:pPr>
        <w:pStyle w:val="Bezproreda2"/>
        <w:numPr>
          <w:ilvl w:val="0"/>
          <w:numId w:val="28"/>
        </w:numPr>
        <w:rPr>
          <w:rFonts w:ascii="Arial" w:hAnsi="Arial" w:cs="Arial"/>
          <w:sz w:val="22"/>
        </w:rPr>
      </w:pPr>
      <w:r w:rsidRPr="000976D2">
        <w:rPr>
          <w:rFonts w:ascii="Arial" w:hAnsi="Arial" w:cs="Arial"/>
          <w:sz w:val="22"/>
        </w:rPr>
        <w:t>Dobrovoljno vatrogasno društvo Belavići</w:t>
      </w:r>
    </w:p>
    <w:p w14:paraId="35AFE278" w14:textId="77777777" w:rsidR="00E247E5" w:rsidRPr="000976D2" w:rsidRDefault="00E247E5" w:rsidP="00DC27AC">
      <w:pPr>
        <w:pStyle w:val="Bezproreda2"/>
        <w:numPr>
          <w:ilvl w:val="0"/>
          <w:numId w:val="28"/>
        </w:numPr>
        <w:rPr>
          <w:rFonts w:ascii="Arial" w:hAnsi="Arial" w:cs="Arial"/>
          <w:sz w:val="22"/>
        </w:rPr>
      </w:pPr>
      <w:r w:rsidRPr="000976D2">
        <w:rPr>
          <w:rFonts w:ascii="Arial" w:hAnsi="Arial" w:cs="Arial"/>
          <w:sz w:val="22"/>
        </w:rPr>
        <w:t xml:space="preserve">Dobrovoljno vatrogasno društvo  Stara Sela </w:t>
      </w:r>
    </w:p>
    <w:p w14:paraId="378FD49C" w14:textId="77777777" w:rsidR="00E247E5" w:rsidRPr="000976D2" w:rsidRDefault="00E247E5" w:rsidP="00E247E5">
      <w:pPr>
        <w:suppressAutoHyphens/>
        <w:spacing w:after="0" w:line="240" w:lineRule="auto"/>
        <w:rPr>
          <w:rFonts w:ascii="Arial" w:hAnsi="Arial" w:cs="Arial"/>
          <w:lang w:eastAsia="ar-SA"/>
        </w:rPr>
      </w:pPr>
    </w:p>
    <w:p w14:paraId="23DC354C" w14:textId="06292A41" w:rsidR="00953709" w:rsidRPr="000976D2" w:rsidRDefault="00953709" w:rsidP="00953709">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U slučaju požara i dr. elementarnih nepogoda vatrogasci se aktiviraju  preko broja 193 (Operativni  vatrogasni centar </w:t>
      </w:r>
      <w:r w:rsidR="00DC27AC" w:rsidRPr="000976D2">
        <w:rPr>
          <w:rFonts w:ascii="Arial" w:eastAsia="Times New Roman" w:hAnsi="Arial" w:cs="Arial"/>
          <w:lang w:eastAsia="ar-SA"/>
        </w:rPr>
        <w:t>Karlovac</w:t>
      </w:r>
      <w:r w:rsidRPr="000976D2">
        <w:rPr>
          <w:rFonts w:ascii="Arial" w:eastAsia="Times New Roman" w:hAnsi="Arial" w:cs="Arial"/>
          <w:lang w:eastAsia="ar-SA"/>
        </w:rPr>
        <w:t>)  ili  broja 112 (</w:t>
      </w:r>
      <w:r w:rsidR="00DC27AC" w:rsidRPr="000976D2">
        <w:rPr>
          <w:rFonts w:ascii="Arial" w:eastAsia="Times New Roman" w:hAnsi="Arial" w:cs="Arial"/>
          <w:lang w:eastAsia="ar-SA"/>
        </w:rPr>
        <w:t>Centar 112 Karlovac</w:t>
      </w:r>
      <w:r w:rsidRPr="000976D2">
        <w:rPr>
          <w:rFonts w:ascii="Arial" w:eastAsia="Times New Roman" w:hAnsi="Arial" w:cs="Arial"/>
          <w:lang w:eastAsia="ar-SA"/>
        </w:rPr>
        <w:t xml:space="preserve">). </w:t>
      </w:r>
    </w:p>
    <w:p w14:paraId="2A5A4816" w14:textId="487AEC21" w:rsidR="00636579" w:rsidRPr="000976D2" w:rsidRDefault="00413E1A" w:rsidP="00953709">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U 202</w:t>
      </w:r>
      <w:r w:rsidR="00520575" w:rsidRPr="000976D2">
        <w:rPr>
          <w:rFonts w:ascii="Arial" w:eastAsia="Times New Roman" w:hAnsi="Arial" w:cs="Arial"/>
          <w:lang w:eastAsia="ar-SA"/>
        </w:rPr>
        <w:t>5</w:t>
      </w:r>
      <w:r w:rsidRPr="000976D2">
        <w:rPr>
          <w:rFonts w:ascii="Arial" w:eastAsia="Times New Roman" w:hAnsi="Arial" w:cs="Arial"/>
          <w:lang w:eastAsia="ar-SA"/>
        </w:rPr>
        <w:t xml:space="preserve">. godini, </w:t>
      </w:r>
      <w:r w:rsidR="00636579" w:rsidRPr="000976D2">
        <w:rPr>
          <w:rFonts w:ascii="Arial" w:eastAsia="Times New Roman" w:hAnsi="Arial" w:cs="Arial"/>
          <w:lang w:eastAsia="ar-SA"/>
        </w:rPr>
        <w:t>nabavljeno je visinsko vozilo i dva nova n</w:t>
      </w:r>
      <w:r w:rsidR="00913FE2" w:rsidRPr="000976D2">
        <w:rPr>
          <w:rFonts w:ascii="Arial" w:eastAsia="Times New Roman" w:hAnsi="Arial" w:cs="Arial"/>
          <w:lang w:eastAsia="ar-SA"/>
        </w:rPr>
        <w:t>a</w:t>
      </w:r>
      <w:r w:rsidR="00636579" w:rsidRPr="000976D2">
        <w:rPr>
          <w:rFonts w:ascii="Arial" w:eastAsia="Times New Roman" w:hAnsi="Arial" w:cs="Arial"/>
          <w:lang w:eastAsia="ar-SA"/>
        </w:rPr>
        <w:t>valna vozila</w:t>
      </w:r>
      <w:r w:rsidR="00913FE2" w:rsidRPr="000976D2">
        <w:rPr>
          <w:rFonts w:ascii="Arial" w:eastAsia="Times New Roman" w:hAnsi="Arial" w:cs="Arial"/>
          <w:lang w:eastAsia="ar-SA"/>
        </w:rPr>
        <w:t xml:space="preserve"> te dvije mobilne radijske stanice.</w:t>
      </w:r>
    </w:p>
    <w:p w14:paraId="2573A5C5" w14:textId="77777777" w:rsidR="00483A7B" w:rsidRPr="000976D2" w:rsidRDefault="00483A7B" w:rsidP="00953709">
      <w:pPr>
        <w:suppressAutoHyphens/>
        <w:spacing w:after="0" w:line="240" w:lineRule="auto"/>
        <w:rPr>
          <w:rFonts w:ascii="Arial" w:eastAsia="Times New Roman" w:hAnsi="Arial" w:cs="Arial"/>
          <w:lang w:eastAsia="ar-SA"/>
        </w:rPr>
      </w:pPr>
    </w:p>
    <w:p w14:paraId="4ED0782D" w14:textId="3BB26E63" w:rsidR="001C6EEE" w:rsidRPr="000976D2" w:rsidRDefault="001C6EEE" w:rsidP="00DC27AC">
      <w:pPr>
        <w:numPr>
          <w:ilvl w:val="1"/>
          <w:numId w:val="9"/>
        </w:num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CIVILNA ZAŠTITA GRADA DUGE RESE –</w:t>
      </w:r>
      <w:r w:rsidR="000E5797" w:rsidRPr="000976D2">
        <w:rPr>
          <w:rFonts w:ascii="Arial" w:eastAsia="Times New Roman" w:hAnsi="Arial" w:cs="Arial"/>
          <w:b/>
          <w:lang w:eastAsia="ar-SA"/>
        </w:rPr>
        <w:t xml:space="preserve"> </w:t>
      </w:r>
      <w:r w:rsidRPr="000976D2">
        <w:rPr>
          <w:rFonts w:ascii="Arial" w:eastAsia="Times New Roman" w:hAnsi="Arial" w:cs="Arial"/>
          <w:b/>
          <w:lang w:eastAsia="ar-SA"/>
        </w:rPr>
        <w:t>POVJERENICI CZ</w:t>
      </w:r>
      <w:r w:rsidR="00953709" w:rsidRPr="000976D2">
        <w:rPr>
          <w:rFonts w:ascii="Arial" w:eastAsia="Times New Roman" w:hAnsi="Arial" w:cs="Arial"/>
          <w:b/>
          <w:lang w:eastAsia="ar-SA"/>
        </w:rPr>
        <w:t xml:space="preserve"> I KOORDINATORI NA LOKACIJI</w:t>
      </w:r>
    </w:p>
    <w:p w14:paraId="2E9F4338" w14:textId="77777777" w:rsidR="00365CD1" w:rsidRPr="000976D2" w:rsidRDefault="005B2BC0" w:rsidP="00DC27AC">
      <w:pPr>
        <w:widowControl w:val="0"/>
        <w:tabs>
          <w:tab w:val="left" w:pos="2153"/>
        </w:tabs>
        <w:spacing w:after="0" w:line="240" w:lineRule="auto"/>
        <w:jc w:val="both"/>
        <w:rPr>
          <w:rFonts w:ascii="Arial" w:eastAsia="Times New Roman" w:hAnsi="Arial" w:cs="Arial"/>
          <w:bCs/>
          <w:color w:val="000000"/>
          <w:lang w:eastAsia="zh-CN"/>
        </w:rPr>
      </w:pPr>
      <w:r w:rsidRPr="000976D2">
        <w:rPr>
          <w:rFonts w:ascii="Arial" w:eastAsia="Times New Roman" w:hAnsi="Arial" w:cs="Arial"/>
          <w:bCs/>
          <w:color w:val="000000"/>
          <w:lang w:eastAsia="zh-CN"/>
        </w:rPr>
        <w:t>Nakon provedenih lokalnih izbora vršen je odabir i ostvareni kontakti sa mogućim povjerenicima civilne zaštite koji će biti imenovani za povjerenike civilne zaštite sukladno zakonskoj</w:t>
      </w:r>
      <w:r w:rsidR="00365CD1" w:rsidRPr="000976D2">
        <w:rPr>
          <w:rFonts w:ascii="Arial" w:eastAsia="Times New Roman" w:hAnsi="Arial" w:cs="Arial"/>
          <w:bCs/>
          <w:color w:val="000000"/>
          <w:lang w:eastAsia="zh-CN"/>
        </w:rPr>
        <w:t xml:space="preserve"> osnovi.</w:t>
      </w:r>
    </w:p>
    <w:p w14:paraId="74AD5BB3" w14:textId="4F60B1FE" w:rsidR="00B57C64" w:rsidRPr="000976D2" w:rsidRDefault="00913FE2" w:rsidP="00DC27AC">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P</w:t>
      </w:r>
      <w:r w:rsidR="00B57C64" w:rsidRPr="000976D2">
        <w:rPr>
          <w:rFonts w:ascii="Arial" w:eastAsia="Times New Roman" w:hAnsi="Arial" w:cs="Arial"/>
          <w:color w:val="000000"/>
          <w:spacing w:val="-3"/>
          <w:lang w:eastAsia="ar-SA"/>
        </w:rPr>
        <w:t>ovjerenici i njihovi zamjenici</w:t>
      </w:r>
      <w:r w:rsidRPr="000976D2">
        <w:rPr>
          <w:rFonts w:ascii="Arial" w:eastAsia="Times New Roman" w:hAnsi="Arial" w:cs="Arial"/>
          <w:color w:val="000000"/>
          <w:spacing w:val="-3"/>
          <w:lang w:eastAsia="ar-SA"/>
        </w:rPr>
        <w:t xml:space="preserve"> </w:t>
      </w:r>
      <w:r w:rsidR="00B57C64" w:rsidRPr="000976D2">
        <w:rPr>
          <w:rFonts w:ascii="Arial" w:eastAsia="Times New Roman" w:hAnsi="Arial" w:cs="Arial"/>
          <w:color w:val="000000"/>
          <w:spacing w:val="-3"/>
          <w:lang w:eastAsia="ar-SA"/>
        </w:rPr>
        <w:t xml:space="preserve"> imenovani</w:t>
      </w:r>
      <w:r w:rsidR="00D91F7B" w:rsidRPr="000976D2">
        <w:rPr>
          <w:rFonts w:ascii="Arial" w:eastAsia="Times New Roman" w:hAnsi="Arial" w:cs="Arial"/>
          <w:color w:val="000000"/>
          <w:spacing w:val="-3"/>
          <w:lang w:eastAsia="ar-SA"/>
        </w:rPr>
        <w:t xml:space="preserve"> </w:t>
      </w:r>
      <w:r w:rsidRPr="000976D2">
        <w:rPr>
          <w:rFonts w:ascii="Arial" w:eastAsia="Times New Roman" w:hAnsi="Arial" w:cs="Arial"/>
          <w:color w:val="000000"/>
          <w:spacing w:val="-3"/>
          <w:lang w:eastAsia="ar-SA"/>
        </w:rPr>
        <w:t xml:space="preserve"> su </w:t>
      </w:r>
      <w:r w:rsidR="00D91F7B" w:rsidRPr="000976D2">
        <w:rPr>
          <w:rFonts w:ascii="Arial" w:eastAsia="Times New Roman" w:hAnsi="Arial" w:cs="Arial"/>
          <w:color w:val="000000"/>
          <w:spacing w:val="-3"/>
          <w:lang w:eastAsia="ar-SA"/>
        </w:rPr>
        <w:t>Od</w:t>
      </w:r>
      <w:r w:rsidR="0042523C" w:rsidRPr="000976D2">
        <w:rPr>
          <w:rFonts w:ascii="Arial" w:eastAsia="Times New Roman" w:hAnsi="Arial" w:cs="Arial"/>
          <w:color w:val="000000"/>
          <w:spacing w:val="-3"/>
          <w:lang w:eastAsia="ar-SA"/>
        </w:rPr>
        <w:t xml:space="preserve">lukom gradonačelnika o </w:t>
      </w:r>
      <w:r w:rsidR="006B328B" w:rsidRPr="000976D2">
        <w:rPr>
          <w:rFonts w:ascii="Arial" w:eastAsia="Times New Roman" w:hAnsi="Arial" w:cs="Arial"/>
          <w:color w:val="000000"/>
          <w:spacing w:val="-3"/>
          <w:lang w:eastAsia="ar-SA"/>
        </w:rPr>
        <w:t>povjerenicima civilne zaštite i njihovim zamjenicima od 19. listopada 2023. (Službeni glasnik Grada broj 9/23)</w:t>
      </w:r>
      <w:r w:rsidRPr="000976D2">
        <w:rPr>
          <w:rFonts w:ascii="Arial" w:eastAsia="Times New Roman" w:hAnsi="Arial" w:cs="Arial"/>
          <w:color w:val="000000"/>
          <w:spacing w:val="-3"/>
          <w:lang w:eastAsia="ar-SA"/>
        </w:rPr>
        <w:t>.</w:t>
      </w:r>
    </w:p>
    <w:p w14:paraId="54A407F8" w14:textId="77777777" w:rsidR="006B328B" w:rsidRPr="000976D2" w:rsidRDefault="006B328B" w:rsidP="006B328B">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 xml:space="preserve">Popis povjerenika civilne zaštite i njihovih zamjenika, sa adresama i brojevima telefona i mobitela, sastavni je dio Odluke o imenovanju povjerenika civilne zaštite.        </w:t>
      </w:r>
    </w:p>
    <w:p w14:paraId="4511E2CA" w14:textId="68BB4E07" w:rsidR="00DC27AC" w:rsidRPr="000976D2" w:rsidRDefault="00DC27AC" w:rsidP="00DC27AC">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Povjerenici civilne zaštite mobiliziraju se po nalogu Gradonačelnika putem stručne službe Grada pozivom ili  SMS-om i putem medija.</w:t>
      </w:r>
    </w:p>
    <w:p w14:paraId="343533AE" w14:textId="5A70BE15" w:rsidR="00DC27AC" w:rsidRPr="000976D2" w:rsidRDefault="006B328B" w:rsidP="006F73A4">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Donesena je i Odluka</w:t>
      </w:r>
      <w:r w:rsidR="0010142C" w:rsidRPr="000976D2">
        <w:rPr>
          <w:rFonts w:ascii="Arial" w:eastAsia="Times New Roman" w:hAnsi="Arial" w:cs="Arial"/>
          <w:color w:val="000000"/>
          <w:spacing w:val="-3"/>
          <w:lang w:eastAsia="ar-SA"/>
        </w:rPr>
        <w:t xml:space="preserve"> načelnika Stožera </w:t>
      </w:r>
      <w:r w:rsidRPr="000976D2">
        <w:rPr>
          <w:rFonts w:ascii="Arial" w:eastAsia="Times New Roman" w:hAnsi="Arial" w:cs="Arial"/>
          <w:color w:val="000000"/>
          <w:spacing w:val="-3"/>
          <w:lang w:eastAsia="ar-SA"/>
        </w:rPr>
        <w:t xml:space="preserve"> o imenovanju koordinatora na području Grada od 21. prosinca 2021. godine (Služeni glasnik  grada broj 10/21) za svaku ugrozu navedenu</w:t>
      </w:r>
      <w:r w:rsidR="0049510C" w:rsidRPr="000976D2">
        <w:rPr>
          <w:rFonts w:ascii="Arial" w:eastAsia="Times New Roman" w:hAnsi="Arial" w:cs="Arial"/>
          <w:color w:val="000000"/>
          <w:spacing w:val="-3"/>
          <w:lang w:eastAsia="ar-SA"/>
        </w:rPr>
        <w:t xml:space="preserve"> u Procjeni rizika.</w:t>
      </w:r>
      <w:r w:rsidR="00DC27AC" w:rsidRPr="000976D2">
        <w:rPr>
          <w:rFonts w:ascii="Arial" w:eastAsia="Times New Roman" w:hAnsi="Arial" w:cs="Arial"/>
          <w:color w:val="000000"/>
          <w:spacing w:val="-3"/>
          <w:lang w:eastAsia="ar-SA"/>
        </w:rPr>
        <w:t xml:space="preserve">  </w:t>
      </w:r>
    </w:p>
    <w:p w14:paraId="5F0E788B" w14:textId="31D074E0" w:rsidR="00483A7B" w:rsidRPr="000976D2" w:rsidRDefault="00DC27AC" w:rsidP="00DC27AC">
      <w:pPr>
        <w:widowControl w:val="0"/>
        <w:tabs>
          <w:tab w:val="left" w:pos="2153"/>
        </w:tab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Tijekom 202</w:t>
      </w:r>
      <w:r w:rsidR="00520575" w:rsidRPr="000976D2">
        <w:rPr>
          <w:rFonts w:ascii="Arial" w:eastAsia="Times New Roman" w:hAnsi="Arial" w:cs="Arial"/>
          <w:color w:val="000000"/>
          <w:spacing w:val="-3"/>
          <w:lang w:eastAsia="ar-SA"/>
        </w:rPr>
        <w:t>5</w:t>
      </w:r>
      <w:r w:rsidRPr="000976D2">
        <w:rPr>
          <w:rFonts w:ascii="Arial" w:eastAsia="Times New Roman" w:hAnsi="Arial" w:cs="Arial"/>
          <w:color w:val="000000"/>
          <w:spacing w:val="-3"/>
          <w:lang w:eastAsia="ar-SA"/>
        </w:rPr>
        <w:t xml:space="preserve">. godine </w:t>
      </w:r>
      <w:r w:rsidR="00365CD1" w:rsidRPr="000976D2">
        <w:rPr>
          <w:rFonts w:ascii="Arial" w:eastAsia="Times New Roman" w:hAnsi="Arial" w:cs="Arial"/>
          <w:color w:val="000000"/>
          <w:spacing w:val="-3"/>
          <w:lang w:eastAsia="ar-SA"/>
        </w:rPr>
        <w:t xml:space="preserve">nije </w:t>
      </w:r>
      <w:r w:rsidRPr="000976D2">
        <w:rPr>
          <w:rFonts w:ascii="Arial" w:eastAsia="Times New Roman" w:hAnsi="Arial" w:cs="Arial"/>
          <w:color w:val="000000"/>
          <w:spacing w:val="-3"/>
          <w:lang w:eastAsia="ar-SA"/>
        </w:rPr>
        <w:t>bilo potrebe za uključivanjem povjerenika civilne zaštite</w:t>
      </w:r>
      <w:r w:rsidR="00106919" w:rsidRPr="000976D2">
        <w:rPr>
          <w:rFonts w:ascii="Arial" w:eastAsia="Times New Roman" w:hAnsi="Arial" w:cs="Arial"/>
          <w:color w:val="000000"/>
          <w:spacing w:val="-3"/>
          <w:lang w:eastAsia="ar-SA"/>
        </w:rPr>
        <w:t xml:space="preserve"> kao i koordinatora na lokaciji,</w:t>
      </w:r>
      <w:r w:rsidRPr="000976D2">
        <w:rPr>
          <w:rFonts w:ascii="Arial" w:eastAsia="Times New Roman" w:hAnsi="Arial" w:cs="Arial"/>
          <w:color w:val="000000"/>
          <w:spacing w:val="-3"/>
          <w:lang w:eastAsia="ar-SA"/>
        </w:rPr>
        <w:t xml:space="preserve"> </w:t>
      </w:r>
      <w:r w:rsidR="005B2A6C" w:rsidRPr="000976D2">
        <w:rPr>
          <w:rFonts w:ascii="Arial" w:eastAsia="Times New Roman" w:hAnsi="Arial" w:cs="Arial"/>
          <w:color w:val="000000"/>
          <w:spacing w:val="-3"/>
          <w:lang w:eastAsia="ar-SA"/>
        </w:rPr>
        <w:t>u provođenju mjera civilne zaštite</w:t>
      </w:r>
      <w:r w:rsidRPr="000976D2">
        <w:rPr>
          <w:rFonts w:ascii="Arial" w:eastAsia="Times New Roman" w:hAnsi="Arial" w:cs="Arial"/>
          <w:color w:val="000000"/>
          <w:spacing w:val="-3"/>
          <w:lang w:eastAsia="ar-SA"/>
        </w:rPr>
        <w:t>.</w:t>
      </w:r>
    </w:p>
    <w:p w14:paraId="31421BF8" w14:textId="77777777" w:rsidR="00106919" w:rsidRPr="000976D2" w:rsidRDefault="00106919" w:rsidP="00DC27AC">
      <w:pPr>
        <w:widowControl w:val="0"/>
        <w:tabs>
          <w:tab w:val="left" w:pos="2153"/>
        </w:tabs>
        <w:spacing w:after="0" w:line="240" w:lineRule="auto"/>
        <w:jc w:val="both"/>
        <w:rPr>
          <w:rFonts w:ascii="Arial" w:eastAsia="Times New Roman" w:hAnsi="Arial" w:cs="Arial"/>
          <w:color w:val="000000"/>
          <w:spacing w:val="-3"/>
          <w:lang w:eastAsia="ar-SA"/>
        </w:rPr>
      </w:pPr>
    </w:p>
    <w:p w14:paraId="0E6B83D1" w14:textId="77777777" w:rsidR="00DC27AC" w:rsidRPr="000976D2" w:rsidRDefault="00DC27AC" w:rsidP="00953709">
      <w:pPr>
        <w:tabs>
          <w:tab w:val="left" w:pos="0"/>
        </w:tabs>
        <w:suppressAutoHyphens/>
        <w:spacing w:after="0" w:line="240" w:lineRule="auto"/>
        <w:ind w:hanging="426"/>
        <w:jc w:val="both"/>
        <w:rPr>
          <w:rFonts w:ascii="Arial" w:eastAsia="Times New Roman" w:hAnsi="Arial" w:cs="Arial"/>
          <w:color w:val="000000"/>
          <w:spacing w:val="-3"/>
          <w:sz w:val="16"/>
          <w:szCs w:val="16"/>
          <w:lang w:eastAsia="ar-SA"/>
        </w:rPr>
      </w:pPr>
    </w:p>
    <w:p w14:paraId="78EC159C" w14:textId="61628134" w:rsidR="00413E1A" w:rsidRPr="000976D2" w:rsidRDefault="001C6EEE" w:rsidP="006F73A4">
      <w:pPr>
        <w:numPr>
          <w:ilvl w:val="1"/>
          <w:numId w:val="9"/>
        </w:numPr>
        <w:tabs>
          <w:tab w:val="left" w:pos="0"/>
        </w:tabs>
        <w:suppressAutoHyphens/>
        <w:spacing w:after="0" w:line="240" w:lineRule="auto"/>
        <w:jc w:val="both"/>
        <w:rPr>
          <w:rFonts w:ascii="Arial" w:eastAsia="Times New Roman" w:hAnsi="Arial" w:cs="Arial"/>
          <w:b/>
          <w:color w:val="000000"/>
          <w:spacing w:val="-3"/>
          <w:lang w:eastAsia="ar-SA"/>
        </w:rPr>
      </w:pPr>
      <w:r w:rsidRPr="000976D2">
        <w:rPr>
          <w:rFonts w:ascii="Arial" w:eastAsia="Times New Roman" w:hAnsi="Arial" w:cs="Arial"/>
          <w:b/>
          <w:color w:val="000000"/>
          <w:spacing w:val="-3"/>
          <w:lang w:eastAsia="ar-SA"/>
        </w:rPr>
        <w:t>GRADSKO DRUŠTVO CRVENOG KRIŽA DUGA RESA</w:t>
      </w:r>
    </w:p>
    <w:p w14:paraId="709FFC9B" w14:textId="1BC3AF3A" w:rsidR="001C6EEE" w:rsidRPr="000976D2" w:rsidRDefault="00AE5B2A" w:rsidP="00740E53">
      <w:pPr>
        <w:suppressAutoHyphens/>
        <w:spacing w:after="0" w:line="240" w:lineRule="auto"/>
        <w:ind w:hanging="426"/>
        <w:jc w:val="both"/>
        <w:rPr>
          <w:rFonts w:ascii="Arial" w:eastAsia="Times New Roman" w:hAnsi="Arial" w:cs="Arial"/>
          <w:lang w:eastAsia="ar-SA"/>
        </w:rPr>
      </w:pPr>
      <w:r w:rsidRPr="000976D2">
        <w:rPr>
          <w:rFonts w:ascii="Arial" w:eastAsia="Times New Roman" w:hAnsi="Arial" w:cs="Arial"/>
          <w:lang w:eastAsia="ar-SA"/>
        </w:rPr>
        <w:t xml:space="preserve">       </w:t>
      </w:r>
      <w:r w:rsidR="001C6EEE" w:rsidRPr="000976D2">
        <w:rPr>
          <w:rFonts w:ascii="Arial" w:eastAsia="Times New Roman" w:hAnsi="Arial" w:cs="Arial"/>
          <w:lang w:eastAsia="ar-SA"/>
        </w:rPr>
        <w:t>U Gradskom d</w:t>
      </w:r>
      <w:r w:rsidR="0072391B" w:rsidRPr="000976D2">
        <w:rPr>
          <w:rFonts w:ascii="Arial" w:eastAsia="Times New Roman" w:hAnsi="Arial" w:cs="Arial"/>
          <w:lang w:eastAsia="ar-SA"/>
        </w:rPr>
        <w:t xml:space="preserve">ruštvu Crvenog križa Duge Rese </w:t>
      </w:r>
      <w:r w:rsidR="001C6EEE" w:rsidRPr="000976D2">
        <w:rPr>
          <w:rFonts w:ascii="Arial" w:eastAsia="Times New Roman" w:hAnsi="Arial" w:cs="Arial"/>
          <w:lang w:eastAsia="ar-SA"/>
        </w:rPr>
        <w:t xml:space="preserve">formirane su tri ekipe osposobljene za pružanje prve pomoći koje se mogu aktivirati u slučaju katastrofa i nepogoda, te ekipe za kućnu njegu. </w:t>
      </w:r>
    </w:p>
    <w:p w14:paraId="44AAC1DE" w14:textId="38B74F00" w:rsidR="001C6EEE" w:rsidRPr="000976D2" w:rsidRDefault="001C6EEE" w:rsidP="00740E53">
      <w:pPr>
        <w:suppressAutoHyphens/>
        <w:spacing w:after="0" w:line="240" w:lineRule="auto"/>
        <w:ind w:hanging="426"/>
        <w:jc w:val="both"/>
        <w:rPr>
          <w:rFonts w:ascii="Arial" w:eastAsia="Times New Roman" w:hAnsi="Arial" w:cs="Arial"/>
          <w:lang w:eastAsia="ar-SA"/>
        </w:rPr>
      </w:pPr>
      <w:r w:rsidRPr="000976D2">
        <w:rPr>
          <w:rFonts w:ascii="Arial" w:eastAsia="Times New Roman" w:hAnsi="Arial" w:cs="Arial"/>
          <w:lang w:eastAsia="ar-SA"/>
        </w:rPr>
        <w:t xml:space="preserve">      Terenske ekipe za djelovanje u slučaju velikih katastrofa utvrđene su putem Županijskog interventnog tima koji posjeduje i opremu i ljudstvo te ga se u svakom trenutku može alarmirati isto kao i ekipe i sredstva središnjeg društva HCK u Zagrebu.</w:t>
      </w:r>
    </w:p>
    <w:p w14:paraId="65DC295A" w14:textId="4CE97CA0" w:rsidR="001C6EEE" w:rsidRPr="000976D2" w:rsidRDefault="001C6EEE" w:rsidP="00740E53">
      <w:pPr>
        <w:suppressAutoHyphens/>
        <w:spacing w:after="0" w:line="240" w:lineRule="auto"/>
        <w:ind w:hanging="142"/>
        <w:jc w:val="both"/>
        <w:rPr>
          <w:rFonts w:ascii="Arial" w:eastAsia="Times New Roman" w:hAnsi="Arial" w:cs="Arial"/>
          <w:color w:val="000000"/>
          <w:lang w:eastAsia="ar-SA"/>
        </w:rPr>
      </w:pPr>
      <w:r w:rsidRPr="000976D2">
        <w:rPr>
          <w:rFonts w:ascii="Arial" w:eastAsia="Times New Roman" w:hAnsi="Arial" w:cs="Arial"/>
          <w:lang w:eastAsia="ar-SA"/>
        </w:rPr>
        <w:lastRenderedPageBreak/>
        <w:t xml:space="preserve">  U </w:t>
      </w:r>
      <w:r w:rsidR="00004CFE" w:rsidRPr="000976D2">
        <w:rPr>
          <w:rFonts w:ascii="Arial" w:eastAsia="Times New Roman" w:hAnsi="Arial" w:cs="Arial"/>
          <w:color w:val="000000"/>
          <w:lang w:eastAsia="ar-SA"/>
        </w:rPr>
        <w:t>Županijski interventni tim</w:t>
      </w:r>
      <w:r w:rsidR="0072391B" w:rsidRPr="000976D2">
        <w:rPr>
          <w:rFonts w:ascii="Arial" w:eastAsia="Times New Roman" w:hAnsi="Arial" w:cs="Arial"/>
          <w:color w:val="000000"/>
          <w:lang w:eastAsia="ar-SA"/>
        </w:rPr>
        <w:t xml:space="preserve"> su uključeni </w:t>
      </w:r>
      <w:r w:rsidRPr="000976D2">
        <w:rPr>
          <w:rFonts w:ascii="Arial" w:eastAsia="Times New Roman" w:hAnsi="Arial" w:cs="Arial"/>
          <w:color w:val="000000"/>
          <w:lang w:eastAsia="ar-SA"/>
        </w:rPr>
        <w:t>profesionalc</w:t>
      </w:r>
      <w:r w:rsidR="005D3772" w:rsidRPr="000976D2">
        <w:rPr>
          <w:rFonts w:ascii="Arial" w:eastAsia="Times New Roman" w:hAnsi="Arial" w:cs="Arial"/>
          <w:color w:val="000000"/>
          <w:lang w:eastAsia="ar-SA"/>
        </w:rPr>
        <w:t>i, aktivisti i volonteri Crvenog križa</w:t>
      </w:r>
      <w:r w:rsidRPr="000976D2">
        <w:rPr>
          <w:rFonts w:ascii="Arial" w:eastAsia="Times New Roman" w:hAnsi="Arial" w:cs="Arial"/>
          <w:color w:val="000000"/>
          <w:lang w:eastAsia="ar-SA"/>
        </w:rPr>
        <w:t xml:space="preserve"> iz Duge Rese, Karlovca, Ogulina, Ozlja, Slunja i Vojnića, koji redovito održavaju vježbe radi spremnosti uključivanja u slučaju opasnosti i prijetnje.</w:t>
      </w:r>
    </w:p>
    <w:p w14:paraId="4A2B5B61" w14:textId="5AEC8D05" w:rsidR="001C6EEE" w:rsidRPr="000976D2" w:rsidRDefault="0006070B" w:rsidP="00740E53">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color w:val="000000"/>
          <w:spacing w:val="-3"/>
          <w:lang w:eastAsia="ar-SA"/>
        </w:rPr>
        <w:t xml:space="preserve">U </w:t>
      </w:r>
      <w:r w:rsidR="005B2A6C" w:rsidRPr="000976D2">
        <w:rPr>
          <w:rFonts w:ascii="Arial" w:eastAsia="Times New Roman" w:hAnsi="Arial" w:cs="Arial"/>
          <w:color w:val="000000"/>
          <w:spacing w:val="-3"/>
          <w:lang w:eastAsia="ar-SA"/>
        </w:rPr>
        <w:t>202</w:t>
      </w:r>
      <w:r w:rsidR="00520575" w:rsidRPr="000976D2">
        <w:rPr>
          <w:rFonts w:ascii="Arial" w:eastAsia="Times New Roman" w:hAnsi="Arial" w:cs="Arial"/>
          <w:color w:val="000000"/>
          <w:spacing w:val="-3"/>
          <w:lang w:eastAsia="ar-SA"/>
        </w:rPr>
        <w:t>5</w:t>
      </w:r>
      <w:r w:rsidR="002B7779" w:rsidRPr="000976D2">
        <w:rPr>
          <w:rFonts w:ascii="Arial" w:eastAsia="Times New Roman" w:hAnsi="Arial" w:cs="Arial"/>
          <w:color w:val="000000"/>
          <w:spacing w:val="-3"/>
          <w:lang w:eastAsia="ar-SA"/>
        </w:rPr>
        <w:t xml:space="preserve">. godini uključenost GDCK u sustav CZ ogledala se kroz </w:t>
      </w:r>
      <w:r w:rsidR="007334DC" w:rsidRPr="000976D2">
        <w:rPr>
          <w:rFonts w:ascii="Arial" w:eastAsia="Times New Roman" w:hAnsi="Arial" w:cs="Arial"/>
          <w:color w:val="000000"/>
          <w:spacing w:val="-3"/>
          <w:lang w:eastAsia="ar-SA"/>
        </w:rPr>
        <w:t xml:space="preserve">iskazanu stalnu spremnost sudjelovanja u vježbama ili stvarnim situacijama vezanim uz obavljanje poslova iz svog djelokruga a vezano uz eventualne katastrofe ili velike nesreće na području Grada. </w:t>
      </w:r>
    </w:p>
    <w:p w14:paraId="0724939B" w14:textId="59E44887" w:rsidR="002B7779" w:rsidRPr="000976D2" w:rsidRDefault="00DC27AC" w:rsidP="00740E53">
      <w:pPr>
        <w:tabs>
          <w:tab w:val="left" w:pos="0"/>
        </w:tabs>
        <w:suppressAutoHyphens/>
        <w:spacing w:after="0" w:line="240" w:lineRule="auto"/>
        <w:jc w:val="both"/>
        <w:rPr>
          <w:rFonts w:ascii="Arial" w:eastAsia="Times New Roman" w:hAnsi="Arial" w:cs="Arial"/>
          <w:color w:val="000000"/>
          <w:spacing w:val="-3"/>
          <w:lang w:eastAsia="ar-SA"/>
        </w:rPr>
      </w:pPr>
      <w:r w:rsidRPr="000976D2">
        <w:rPr>
          <w:rFonts w:ascii="Arial" w:eastAsia="Times New Roman" w:hAnsi="Arial" w:cs="Arial"/>
          <w:bCs/>
          <w:color w:val="000000"/>
          <w:spacing w:val="-3"/>
          <w:lang w:eastAsia="ar-SA"/>
        </w:rPr>
        <w:t>Tijekom 202</w:t>
      </w:r>
      <w:r w:rsidR="00520575" w:rsidRPr="000976D2">
        <w:rPr>
          <w:rFonts w:ascii="Arial" w:eastAsia="Times New Roman" w:hAnsi="Arial" w:cs="Arial"/>
          <w:bCs/>
          <w:color w:val="000000"/>
          <w:spacing w:val="-3"/>
          <w:lang w:eastAsia="ar-SA"/>
        </w:rPr>
        <w:t>5</w:t>
      </w:r>
      <w:r w:rsidRPr="000976D2">
        <w:rPr>
          <w:rFonts w:ascii="Arial" w:eastAsia="Times New Roman" w:hAnsi="Arial" w:cs="Arial"/>
          <w:bCs/>
          <w:color w:val="000000"/>
          <w:spacing w:val="-3"/>
          <w:lang w:eastAsia="ar-SA"/>
        </w:rPr>
        <w:t>. godine</w:t>
      </w:r>
      <w:r w:rsidRPr="000976D2">
        <w:rPr>
          <w:rFonts w:ascii="Arial" w:eastAsia="Times New Roman" w:hAnsi="Arial" w:cs="Arial"/>
          <w:color w:val="000000"/>
          <w:spacing w:val="-3"/>
          <w:lang w:eastAsia="ar-SA"/>
        </w:rPr>
        <w:t xml:space="preserve"> nije bilo potrebe za uključivanjem GDCK u sustav civilne zaštite Grada.</w:t>
      </w:r>
    </w:p>
    <w:p w14:paraId="3A210D75" w14:textId="77777777" w:rsidR="000A1543" w:rsidRPr="000976D2" w:rsidRDefault="000A1543" w:rsidP="00740E53">
      <w:pPr>
        <w:tabs>
          <w:tab w:val="left" w:pos="0"/>
        </w:tabs>
        <w:suppressAutoHyphens/>
        <w:spacing w:after="0" w:line="240" w:lineRule="auto"/>
        <w:jc w:val="both"/>
        <w:rPr>
          <w:rFonts w:ascii="Arial" w:eastAsia="Times New Roman" w:hAnsi="Arial" w:cs="Arial"/>
          <w:color w:val="000000"/>
          <w:spacing w:val="-3"/>
          <w:lang w:eastAsia="ar-SA"/>
        </w:rPr>
      </w:pPr>
    </w:p>
    <w:p w14:paraId="50269704" w14:textId="77777777" w:rsidR="00483A7B" w:rsidRPr="000976D2" w:rsidRDefault="00483A7B" w:rsidP="00740E53">
      <w:pPr>
        <w:tabs>
          <w:tab w:val="left" w:pos="0"/>
        </w:tabs>
        <w:suppressAutoHyphens/>
        <w:spacing w:after="0" w:line="240" w:lineRule="auto"/>
        <w:jc w:val="both"/>
        <w:rPr>
          <w:rFonts w:ascii="Arial" w:eastAsia="Times New Roman" w:hAnsi="Arial" w:cs="Arial"/>
          <w:color w:val="000000"/>
          <w:spacing w:val="-3"/>
          <w:lang w:eastAsia="ar-SA"/>
        </w:rPr>
      </w:pPr>
    </w:p>
    <w:p w14:paraId="213F541D" w14:textId="77777777" w:rsidR="001C6EEE" w:rsidRPr="000976D2" w:rsidRDefault="001C6EEE" w:rsidP="00DC27AC">
      <w:pPr>
        <w:pStyle w:val="ListParagraph"/>
        <w:numPr>
          <w:ilvl w:val="1"/>
          <w:numId w:val="9"/>
        </w:numPr>
        <w:tabs>
          <w:tab w:val="left" w:pos="0"/>
        </w:tabs>
        <w:suppressAutoHyphens/>
        <w:spacing w:after="0" w:line="240" w:lineRule="auto"/>
        <w:jc w:val="both"/>
        <w:rPr>
          <w:rFonts w:ascii="Arial" w:eastAsia="Times New Roman" w:hAnsi="Arial" w:cs="Arial"/>
          <w:b/>
          <w:color w:val="000000"/>
          <w:spacing w:val="-3"/>
          <w:lang w:eastAsia="ar-SA"/>
        </w:rPr>
      </w:pPr>
      <w:r w:rsidRPr="000976D2">
        <w:rPr>
          <w:rFonts w:ascii="Arial" w:eastAsia="Times New Roman" w:hAnsi="Arial" w:cs="Arial"/>
          <w:b/>
          <w:color w:val="000000"/>
          <w:spacing w:val="-3"/>
          <w:lang w:eastAsia="ar-SA"/>
        </w:rPr>
        <w:t xml:space="preserve">PRAVNE OSOBE I OSTALI SUBJEKTI OD INTERESA ZA </w:t>
      </w:r>
      <w:r w:rsidR="002821B3" w:rsidRPr="000976D2">
        <w:rPr>
          <w:rFonts w:ascii="Arial" w:eastAsia="Times New Roman" w:hAnsi="Arial" w:cs="Arial"/>
          <w:b/>
          <w:spacing w:val="-3"/>
          <w:lang w:eastAsia="ar-SA"/>
        </w:rPr>
        <w:t>SUSTAV</w:t>
      </w:r>
      <w:r w:rsidR="00646F30" w:rsidRPr="000976D2">
        <w:rPr>
          <w:rFonts w:ascii="Arial" w:eastAsia="Times New Roman" w:hAnsi="Arial" w:cs="Arial"/>
          <w:b/>
          <w:spacing w:val="-3"/>
          <w:lang w:eastAsia="ar-SA"/>
        </w:rPr>
        <w:t xml:space="preserve"> </w:t>
      </w:r>
      <w:r w:rsidRPr="000976D2">
        <w:rPr>
          <w:rFonts w:ascii="Arial" w:eastAsia="Times New Roman" w:hAnsi="Arial" w:cs="Arial"/>
          <w:b/>
          <w:color w:val="000000"/>
          <w:spacing w:val="-3"/>
          <w:lang w:eastAsia="ar-SA"/>
        </w:rPr>
        <w:t>CIVILN</w:t>
      </w:r>
      <w:r w:rsidR="002821B3" w:rsidRPr="000976D2">
        <w:rPr>
          <w:rFonts w:ascii="Arial" w:eastAsia="Times New Roman" w:hAnsi="Arial" w:cs="Arial"/>
          <w:b/>
          <w:color w:val="000000"/>
          <w:spacing w:val="-3"/>
          <w:lang w:eastAsia="ar-SA"/>
        </w:rPr>
        <w:t>E</w:t>
      </w:r>
      <w:r w:rsidRPr="000976D2">
        <w:rPr>
          <w:rFonts w:ascii="Arial" w:eastAsia="Times New Roman" w:hAnsi="Arial" w:cs="Arial"/>
          <w:b/>
          <w:color w:val="000000"/>
          <w:spacing w:val="-3"/>
          <w:lang w:eastAsia="ar-SA"/>
        </w:rPr>
        <w:t xml:space="preserve">  ZAŠTIT</w:t>
      </w:r>
      <w:r w:rsidR="002821B3" w:rsidRPr="000976D2">
        <w:rPr>
          <w:rFonts w:ascii="Arial" w:eastAsia="Times New Roman" w:hAnsi="Arial" w:cs="Arial"/>
          <w:b/>
          <w:color w:val="000000"/>
          <w:spacing w:val="-3"/>
          <w:lang w:eastAsia="ar-SA"/>
        </w:rPr>
        <w:t>E</w:t>
      </w:r>
    </w:p>
    <w:p w14:paraId="158A95DC" w14:textId="2920B187" w:rsidR="00FC4B34" w:rsidRPr="000976D2" w:rsidRDefault="00FC4B34" w:rsidP="004C403C">
      <w:pPr>
        <w:suppressAutoHyphens/>
        <w:spacing w:after="0" w:line="240" w:lineRule="auto"/>
        <w:jc w:val="both"/>
        <w:rPr>
          <w:rFonts w:ascii="Arial" w:eastAsia="Arial" w:hAnsi="Arial" w:cs="Arial"/>
          <w:lang w:eastAsia="ar-SA"/>
        </w:rPr>
      </w:pPr>
      <w:r w:rsidRPr="000976D2">
        <w:rPr>
          <w:rFonts w:ascii="Arial" w:eastAsia="Arial" w:hAnsi="Arial" w:cs="Arial"/>
          <w:lang w:eastAsia="ar-SA"/>
        </w:rPr>
        <w:t xml:space="preserve">Pravne osobe i ostali subjekti od interesa za sustav civilne zaštite Grada Duge Rese određene su Odlukom Gradonačelnika </w:t>
      </w:r>
      <w:r w:rsidR="0049510C" w:rsidRPr="000976D2">
        <w:rPr>
          <w:rFonts w:ascii="Arial" w:hAnsi="Arial" w:cs="Arial"/>
        </w:rPr>
        <w:t>od 21. prosinca 2016. i Odluka o dopuni odluke o određivanju pravnih osoba od interesa za sustav civilne zaštite na području Grada Duge Rese od 21. ožujka 2017.</w:t>
      </w:r>
      <w:r w:rsidRPr="000976D2">
        <w:rPr>
          <w:rFonts w:ascii="Arial" w:hAnsi="Arial" w:cs="Arial"/>
          <w:color w:val="000000"/>
        </w:rPr>
        <w:t xml:space="preserve"> na koj</w:t>
      </w:r>
      <w:r w:rsidR="0049510C" w:rsidRPr="000976D2">
        <w:rPr>
          <w:rFonts w:ascii="Arial" w:hAnsi="Arial" w:cs="Arial"/>
          <w:color w:val="000000"/>
        </w:rPr>
        <w:t>e</w:t>
      </w:r>
      <w:r w:rsidRPr="000976D2">
        <w:rPr>
          <w:rFonts w:ascii="Arial" w:hAnsi="Arial" w:cs="Arial"/>
          <w:color w:val="000000"/>
        </w:rPr>
        <w:t xml:space="preserve"> je dobivena suglasnost </w:t>
      </w:r>
      <w:r w:rsidRPr="000976D2">
        <w:rPr>
          <w:rFonts w:ascii="Arial" w:eastAsia="Arial" w:hAnsi="Arial" w:cs="Arial"/>
          <w:lang w:eastAsia="ar-SA"/>
        </w:rPr>
        <w:t>MUP-Ravnateljstvo CZ-Područni ured Rijeka-Služba CZ Karlovac.</w:t>
      </w:r>
    </w:p>
    <w:p w14:paraId="1EA7B0E2" w14:textId="30C16FFE" w:rsidR="00944A4F" w:rsidRPr="000976D2" w:rsidRDefault="00944A4F" w:rsidP="004C403C">
      <w:pPr>
        <w:suppressAutoHyphens/>
        <w:spacing w:after="0" w:line="240" w:lineRule="auto"/>
        <w:jc w:val="both"/>
        <w:rPr>
          <w:rFonts w:ascii="Arial" w:hAnsi="Arial" w:cs="Arial"/>
        </w:rPr>
      </w:pPr>
      <w:r w:rsidRPr="000976D2">
        <w:rPr>
          <w:rFonts w:ascii="Arial" w:eastAsia="Arial" w:hAnsi="Arial" w:cs="Arial"/>
          <w:lang w:eastAsia="ar-SA"/>
        </w:rPr>
        <w:t xml:space="preserve">Također, </w:t>
      </w:r>
      <w:r w:rsidRPr="000976D2">
        <w:rPr>
          <w:rFonts w:ascii="Arial" w:hAnsi="Arial" w:cs="Arial"/>
        </w:rPr>
        <w:t>Gradsko vijeće donijelo je odluku o izmjeni Odluke  o određivanju operativnih snaga i pravnih osoba od interesa za sustav civilne zaštite  na području Grada dana 23. prosinca 2024. godine kojom je Klub podvodnih aktivnosti „Vodomar“ uključen u sustav civilne zaštite kao pravna osoba</w:t>
      </w:r>
      <w:r w:rsidR="00F53DD7" w:rsidRPr="000976D2">
        <w:rPr>
          <w:rFonts w:ascii="Arial" w:hAnsi="Arial" w:cs="Arial"/>
        </w:rPr>
        <w:t xml:space="preserve"> od interesa za Grad.</w:t>
      </w:r>
    </w:p>
    <w:p w14:paraId="036F9DF0" w14:textId="373B9CFF" w:rsidR="00483A7B" w:rsidRPr="000976D2" w:rsidRDefault="00DC27AC" w:rsidP="00FC4B34">
      <w:pPr>
        <w:suppressAutoHyphens/>
        <w:spacing w:after="0" w:line="240" w:lineRule="auto"/>
        <w:rPr>
          <w:rFonts w:ascii="Arial" w:eastAsia="Times New Roman" w:hAnsi="Arial" w:cs="Arial"/>
          <w:color w:val="000000"/>
          <w:spacing w:val="-3"/>
          <w:lang w:eastAsia="ar-SA"/>
        </w:rPr>
      </w:pPr>
      <w:r w:rsidRPr="000976D2">
        <w:rPr>
          <w:rFonts w:ascii="Arial" w:eastAsia="Times New Roman" w:hAnsi="Arial" w:cs="Arial"/>
          <w:bCs/>
          <w:color w:val="000000"/>
          <w:spacing w:val="-3"/>
          <w:lang w:eastAsia="ar-SA"/>
        </w:rPr>
        <w:t>Tijekom 202</w:t>
      </w:r>
      <w:r w:rsidR="00520575" w:rsidRPr="000976D2">
        <w:rPr>
          <w:rFonts w:ascii="Arial" w:eastAsia="Times New Roman" w:hAnsi="Arial" w:cs="Arial"/>
          <w:bCs/>
          <w:color w:val="000000"/>
          <w:spacing w:val="-3"/>
          <w:lang w:eastAsia="ar-SA"/>
        </w:rPr>
        <w:t>5</w:t>
      </w:r>
      <w:r w:rsidR="00FC4B34" w:rsidRPr="000976D2">
        <w:rPr>
          <w:rFonts w:ascii="Arial" w:eastAsia="Times New Roman" w:hAnsi="Arial" w:cs="Arial"/>
          <w:bCs/>
          <w:color w:val="000000"/>
          <w:spacing w:val="-3"/>
          <w:lang w:eastAsia="ar-SA"/>
        </w:rPr>
        <w:t>. godine</w:t>
      </w:r>
      <w:r w:rsidR="00FC4B34" w:rsidRPr="000976D2">
        <w:rPr>
          <w:rFonts w:ascii="Arial" w:eastAsia="Times New Roman" w:hAnsi="Arial" w:cs="Arial"/>
          <w:color w:val="000000"/>
          <w:spacing w:val="-3"/>
          <w:lang w:eastAsia="ar-SA"/>
        </w:rPr>
        <w:t xml:space="preserve"> nije bilo potrebe za uključivanjem, pozivanjem niti </w:t>
      </w:r>
      <w:proofErr w:type="spellStart"/>
      <w:r w:rsidR="00FC4B34" w:rsidRPr="000976D2">
        <w:rPr>
          <w:rFonts w:ascii="Arial" w:eastAsia="Times New Roman" w:hAnsi="Arial" w:cs="Arial"/>
          <w:color w:val="000000"/>
          <w:spacing w:val="-3"/>
          <w:lang w:eastAsia="ar-SA"/>
        </w:rPr>
        <w:t>smotriranjem</w:t>
      </w:r>
      <w:proofErr w:type="spellEnd"/>
      <w:r w:rsidR="00FC4B34" w:rsidRPr="000976D2">
        <w:rPr>
          <w:rFonts w:ascii="Arial" w:eastAsia="Times New Roman" w:hAnsi="Arial" w:cs="Arial"/>
          <w:color w:val="000000"/>
          <w:spacing w:val="-3"/>
          <w:lang w:eastAsia="ar-SA"/>
        </w:rPr>
        <w:t xml:space="preserve"> pravnih osoba i ostalih sudionika u sustavu CZ.</w:t>
      </w:r>
    </w:p>
    <w:p w14:paraId="5A1DD379" w14:textId="77777777" w:rsidR="00B83B38" w:rsidRPr="000976D2" w:rsidRDefault="00B83B38" w:rsidP="00740E53">
      <w:pPr>
        <w:suppressAutoHyphens/>
        <w:spacing w:after="0" w:line="240" w:lineRule="auto"/>
        <w:jc w:val="both"/>
        <w:rPr>
          <w:rFonts w:ascii="Arial" w:hAnsi="Arial" w:cs="Arial"/>
          <w:b/>
        </w:rPr>
      </w:pPr>
    </w:p>
    <w:p w14:paraId="4546C06E" w14:textId="77777777" w:rsidR="001C6EEE" w:rsidRPr="000976D2" w:rsidRDefault="0028317B" w:rsidP="00DC27AC">
      <w:pPr>
        <w:pStyle w:val="ListParagraph"/>
        <w:numPr>
          <w:ilvl w:val="1"/>
          <w:numId w:val="9"/>
        </w:num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UDRUGE UKLJUČENE U SUSTAV CIVILNE ZAŠTITE</w:t>
      </w:r>
    </w:p>
    <w:p w14:paraId="46511AAC" w14:textId="77777777" w:rsidR="00916A95" w:rsidRPr="000976D2" w:rsidRDefault="001C6EEE" w:rsidP="00740E5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Što se tiče udruga k</w:t>
      </w:r>
      <w:r w:rsidR="00490CB1" w:rsidRPr="000976D2">
        <w:rPr>
          <w:rFonts w:ascii="Arial" w:eastAsia="Times New Roman" w:hAnsi="Arial" w:cs="Arial"/>
          <w:lang w:eastAsia="ar-SA"/>
        </w:rPr>
        <w:t xml:space="preserve">oje djeluju na području Grada, a uključene su </w:t>
      </w:r>
      <w:r w:rsidRPr="000976D2">
        <w:rPr>
          <w:rFonts w:ascii="Arial" w:eastAsia="Times New Roman" w:hAnsi="Arial" w:cs="Arial"/>
          <w:lang w:eastAsia="ar-SA"/>
        </w:rPr>
        <w:t xml:space="preserve"> u sustav </w:t>
      </w:r>
      <w:r w:rsidR="00490CB1" w:rsidRPr="000976D2">
        <w:rPr>
          <w:rFonts w:ascii="Arial" w:eastAsia="Times New Roman" w:hAnsi="Arial" w:cs="Arial"/>
          <w:lang w:eastAsia="ar-SA"/>
        </w:rPr>
        <w:t xml:space="preserve">civilne zaštite </w:t>
      </w:r>
      <w:r w:rsidRPr="000976D2">
        <w:rPr>
          <w:rFonts w:ascii="Arial" w:eastAsia="Times New Roman" w:hAnsi="Arial" w:cs="Arial"/>
          <w:lang w:eastAsia="ar-SA"/>
        </w:rPr>
        <w:t>ukoliko dođe do nepredviđenih</w:t>
      </w:r>
      <w:r w:rsidR="00490CB1" w:rsidRPr="000976D2">
        <w:rPr>
          <w:rFonts w:ascii="Arial" w:eastAsia="Times New Roman" w:hAnsi="Arial" w:cs="Arial"/>
          <w:lang w:eastAsia="ar-SA"/>
        </w:rPr>
        <w:t xml:space="preserve"> </w:t>
      </w:r>
      <w:r w:rsidR="0072391B" w:rsidRPr="000976D2">
        <w:rPr>
          <w:rFonts w:ascii="Arial" w:eastAsia="Times New Roman" w:hAnsi="Arial" w:cs="Arial"/>
          <w:lang w:eastAsia="ar-SA"/>
        </w:rPr>
        <w:t xml:space="preserve"> situacija</w:t>
      </w:r>
      <w:r w:rsidR="00490CB1" w:rsidRPr="000976D2">
        <w:rPr>
          <w:rFonts w:ascii="Arial" w:eastAsia="Times New Roman" w:hAnsi="Arial" w:cs="Arial"/>
          <w:lang w:eastAsia="ar-SA"/>
        </w:rPr>
        <w:t>, predviđene u članku 7.</w:t>
      </w:r>
      <w:r w:rsidR="0072391B" w:rsidRPr="000976D2">
        <w:rPr>
          <w:rFonts w:ascii="Arial" w:eastAsia="Times New Roman" w:hAnsi="Arial" w:cs="Arial"/>
          <w:lang w:eastAsia="ar-SA"/>
        </w:rPr>
        <w:t xml:space="preserve"> Odluke</w:t>
      </w:r>
      <w:r w:rsidR="00916A95" w:rsidRPr="000976D2">
        <w:rPr>
          <w:rFonts w:ascii="Arial" w:eastAsia="Times New Roman" w:hAnsi="Arial" w:cs="Arial"/>
          <w:lang w:eastAsia="ar-SA"/>
        </w:rPr>
        <w:t xml:space="preserve"> o određivanju pravnih osoba od i</w:t>
      </w:r>
      <w:r w:rsidR="00490CB1" w:rsidRPr="000976D2">
        <w:rPr>
          <w:rFonts w:ascii="Arial" w:eastAsia="Times New Roman" w:hAnsi="Arial" w:cs="Arial"/>
          <w:lang w:eastAsia="ar-SA"/>
        </w:rPr>
        <w:t xml:space="preserve">nteresa </w:t>
      </w:r>
      <w:r w:rsidR="0072391B" w:rsidRPr="000976D2">
        <w:rPr>
          <w:rFonts w:ascii="Arial" w:eastAsia="Times New Roman" w:hAnsi="Arial" w:cs="Arial"/>
          <w:lang w:eastAsia="ar-SA"/>
        </w:rPr>
        <w:t xml:space="preserve"> kao ostali sudionici u </w:t>
      </w:r>
      <w:r w:rsidR="00916A95" w:rsidRPr="000976D2">
        <w:rPr>
          <w:rFonts w:ascii="Arial" w:eastAsia="Times New Roman" w:hAnsi="Arial" w:cs="Arial"/>
          <w:lang w:eastAsia="ar-SA"/>
        </w:rPr>
        <w:t>uspješnom funkcioniranju sustava CZ su:</w:t>
      </w:r>
    </w:p>
    <w:p w14:paraId="307902BD" w14:textId="77777777" w:rsidR="001C6EEE" w:rsidRPr="000976D2" w:rsidRDefault="001C6EEE" w:rsidP="00740E53">
      <w:pPr>
        <w:numPr>
          <w:ilvl w:val="0"/>
          <w:numId w:val="7"/>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Klub podvodnih aktivnosti „Vodomar“ Duga Resa</w:t>
      </w:r>
      <w:r w:rsidR="0072391B" w:rsidRPr="000976D2">
        <w:rPr>
          <w:rFonts w:ascii="Arial" w:eastAsia="Times New Roman" w:hAnsi="Arial" w:cs="Arial"/>
          <w:lang w:eastAsia="ar-SA"/>
        </w:rPr>
        <w:t>,</w:t>
      </w:r>
    </w:p>
    <w:p w14:paraId="2D6AE6BA" w14:textId="77777777" w:rsidR="00916A95" w:rsidRPr="000976D2" w:rsidRDefault="00916A95" w:rsidP="00740E53">
      <w:pPr>
        <w:numPr>
          <w:ilvl w:val="0"/>
          <w:numId w:val="7"/>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Lovačko društvo Duga Resa</w:t>
      </w:r>
      <w:r w:rsidR="0072391B" w:rsidRPr="000976D2">
        <w:rPr>
          <w:rFonts w:ascii="Arial" w:eastAsia="Times New Roman" w:hAnsi="Arial" w:cs="Arial"/>
          <w:lang w:eastAsia="ar-SA"/>
        </w:rPr>
        <w:t>,</w:t>
      </w:r>
    </w:p>
    <w:p w14:paraId="79222DC8" w14:textId="77777777" w:rsidR="001C6EEE" w:rsidRPr="000976D2" w:rsidRDefault="001C6EEE" w:rsidP="00740E53">
      <w:pPr>
        <w:numPr>
          <w:ilvl w:val="0"/>
          <w:numId w:val="7"/>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Hrvatsko planinarsko društvo „Vinica“</w:t>
      </w:r>
      <w:r w:rsidR="0072391B" w:rsidRPr="000976D2">
        <w:rPr>
          <w:rFonts w:ascii="Arial" w:eastAsia="Times New Roman" w:hAnsi="Arial" w:cs="Arial"/>
          <w:lang w:eastAsia="ar-SA"/>
        </w:rPr>
        <w:t>,</w:t>
      </w:r>
    </w:p>
    <w:p w14:paraId="2F43450C" w14:textId="77777777" w:rsidR="001C6EEE" w:rsidRPr="000976D2" w:rsidRDefault="001C6EEE" w:rsidP="00740E53">
      <w:pPr>
        <w:numPr>
          <w:ilvl w:val="0"/>
          <w:numId w:val="7"/>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Odred izviđača „</w:t>
      </w:r>
      <w:proofErr w:type="spellStart"/>
      <w:r w:rsidRPr="000976D2">
        <w:rPr>
          <w:rFonts w:ascii="Arial" w:eastAsia="Times New Roman" w:hAnsi="Arial" w:cs="Arial"/>
          <w:lang w:eastAsia="ar-SA"/>
        </w:rPr>
        <w:t>Spider</w:t>
      </w:r>
      <w:proofErr w:type="spellEnd"/>
      <w:r w:rsidRPr="000976D2">
        <w:rPr>
          <w:rFonts w:ascii="Arial" w:eastAsia="Times New Roman" w:hAnsi="Arial" w:cs="Arial"/>
          <w:lang w:eastAsia="ar-SA"/>
        </w:rPr>
        <w:t>“</w:t>
      </w:r>
      <w:r w:rsidR="0072391B" w:rsidRPr="000976D2">
        <w:rPr>
          <w:rFonts w:ascii="Arial" w:eastAsia="Times New Roman" w:hAnsi="Arial" w:cs="Arial"/>
          <w:lang w:eastAsia="ar-SA"/>
        </w:rPr>
        <w:t xml:space="preserve"> i </w:t>
      </w:r>
    </w:p>
    <w:p w14:paraId="42BCACB5" w14:textId="77777777" w:rsidR="00916A95" w:rsidRPr="000976D2" w:rsidRDefault="00916A95" w:rsidP="00740E53">
      <w:pPr>
        <w:pStyle w:val="ListParagraph"/>
        <w:numPr>
          <w:ilvl w:val="0"/>
          <w:numId w:val="7"/>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Radio klub Duga Resa.</w:t>
      </w:r>
    </w:p>
    <w:p w14:paraId="5B3A834E" w14:textId="77777777" w:rsidR="00B83B38" w:rsidRPr="000976D2" w:rsidRDefault="00B83B38" w:rsidP="00B83B38">
      <w:pPr>
        <w:suppressAutoHyphens/>
        <w:spacing w:after="0" w:line="240" w:lineRule="auto"/>
        <w:jc w:val="both"/>
        <w:rPr>
          <w:rFonts w:ascii="Arial" w:hAnsi="Arial" w:cs="Arial"/>
          <w:b/>
        </w:rPr>
      </w:pPr>
    </w:p>
    <w:p w14:paraId="6ECC2239" w14:textId="51B28C46" w:rsidR="005A0C4B" w:rsidRPr="000976D2" w:rsidRDefault="00530380" w:rsidP="00941A1C">
      <w:pPr>
        <w:suppressAutoHyphens/>
        <w:spacing w:after="0" w:line="240" w:lineRule="auto"/>
        <w:jc w:val="both"/>
        <w:rPr>
          <w:rFonts w:ascii="Arial" w:hAnsi="Arial" w:cs="Arial"/>
        </w:rPr>
      </w:pPr>
      <w:r w:rsidRPr="000976D2">
        <w:rPr>
          <w:rFonts w:ascii="Arial" w:hAnsi="Arial" w:cs="Arial"/>
          <w:bCs/>
        </w:rPr>
        <w:t>U 202</w:t>
      </w:r>
      <w:r w:rsidR="00520575" w:rsidRPr="000976D2">
        <w:rPr>
          <w:rFonts w:ascii="Arial" w:hAnsi="Arial" w:cs="Arial"/>
          <w:bCs/>
        </w:rPr>
        <w:t>5</w:t>
      </w:r>
      <w:r w:rsidR="00B83B38" w:rsidRPr="000976D2">
        <w:rPr>
          <w:rFonts w:ascii="Arial" w:hAnsi="Arial" w:cs="Arial"/>
          <w:bCs/>
        </w:rPr>
        <w:t>. godini</w:t>
      </w:r>
      <w:r w:rsidR="00B83B38" w:rsidRPr="000976D2">
        <w:rPr>
          <w:rFonts w:ascii="Arial" w:hAnsi="Arial" w:cs="Arial"/>
          <w:b/>
        </w:rPr>
        <w:t xml:space="preserve"> </w:t>
      </w:r>
      <w:r w:rsidR="00B83B38" w:rsidRPr="000976D2">
        <w:rPr>
          <w:rFonts w:ascii="Arial" w:hAnsi="Arial" w:cs="Arial"/>
        </w:rPr>
        <w:t xml:space="preserve">nije bilo potrebe za pozivanjem </w:t>
      </w:r>
      <w:r w:rsidR="00467DCD" w:rsidRPr="000976D2">
        <w:rPr>
          <w:rFonts w:ascii="Arial" w:hAnsi="Arial" w:cs="Arial"/>
        </w:rPr>
        <w:t>navedenih u</w:t>
      </w:r>
      <w:r w:rsidR="00B83B38" w:rsidRPr="000976D2">
        <w:rPr>
          <w:rFonts w:ascii="Arial" w:hAnsi="Arial" w:cs="Arial"/>
        </w:rPr>
        <w:t>druga</w:t>
      </w:r>
      <w:r w:rsidRPr="000976D2">
        <w:rPr>
          <w:rFonts w:ascii="Arial" w:hAnsi="Arial" w:cs="Arial"/>
        </w:rPr>
        <w:t xml:space="preserve"> i uključivanjem u sustav civilne zaštite</w:t>
      </w:r>
      <w:r w:rsidR="005A0C4B" w:rsidRPr="000976D2">
        <w:rPr>
          <w:rFonts w:ascii="Arial" w:hAnsi="Arial" w:cs="Arial"/>
        </w:rPr>
        <w:t>.</w:t>
      </w:r>
    </w:p>
    <w:p w14:paraId="7EC1E8AC" w14:textId="2DDAEF50" w:rsidR="00641803" w:rsidRPr="000976D2" w:rsidRDefault="00944A4F" w:rsidP="00941A1C">
      <w:pPr>
        <w:suppressAutoHyphens/>
        <w:spacing w:after="0" w:line="240" w:lineRule="auto"/>
        <w:jc w:val="both"/>
        <w:rPr>
          <w:rFonts w:ascii="Arial" w:hAnsi="Arial" w:cs="Arial"/>
        </w:rPr>
      </w:pPr>
      <w:r w:rsidRPr="000976D2">
        <w:rPr>
          <w:rFonts w:ascii="Arial" w:hAnsi="Arial" w:cs="Arial"/>
        </w:rPr>
        <w:t>Po p</w:t>
      </w:r>
      <w:r w:rsidR="008A3533" w:rsidRPr="000976D2">
        <w:rPr>
          <w:rFonts w:ascii="Arial" w:hAnsi="Arial" w:cs="Arial"/>
        </w:rPr>
        <w:t>rijedlog</w:t>
      </w:r>
      <w:r w:rsidRPr="000976D2">
        <w:rPr>
          <w:rFonts w:ascii="Arial" w:hAnsi="Arial" w:cs="Arial"/>
        </w:rPr>
        <w:t>u</w:t>
      </w:r>
      <w:r w:rsidR="008A3533" w:rsidRPr="000976D2">
        <w:rPr>
          <w:rFonts w:ascii="Arial" w:hAnsi="Arial" w:cs="Arial"/>
        </w:rPr>
        <w:t xml:space="preserve"> Gradonačelnika</w:t>
      </w:r>
      <w:r w:rsidRPr="000976D2">
        <w:rPr>
          <w:rFonts w:ascii="Arial" w:hAnsi="Arial" w:cs="Arial"/>
        </w:rPr>
        <w:t xml:space="preserve">, </w:t>
      </w:r>
      <w:r w:rsidR="008A3533" w:rsidRPr="000976D2">
        <w:rPr>
          <w:rFonts w:ascii="Arial" w:hAnsi="Arial" w:cs="Arial"/>
        </w:rPr>
        <w:t xml:space="preserve"> Klub podvodnih aktivnosti „Vodomar“ Duga Resa posta</w:t>
      </w:r>
      <w:r w:rsidRPr="000976D2">
        <w:rPr>
          <w:rFonts w:ascii="Arial" w:hAnsi="Arial" w:cs="Arial"/>
        </w:rPr>
        <w:t>o je</w:t>
      </w:r>
      <w:r w:rsidR="008A3533" w:rsidRPr="000976D2">
        <w:rPr>
          <w:rFonts w:ascii="Arial" w:hAnsi="Arial" w:cs="Arial"/>
        </w:rPr>
        <w:t xml:space="preserve"> jedna od </w:t>
      </w:r>
      <w:r w:rsidR="00483A7B" w:rsidRPr="000976D2">
        <w:rPr>
          <w:rFonts w:ascii="Arial" w:hAnsi="Arial" w:cs="Arial"/>
        </w:rPr>
        <w:t xml:space="preserve">pravnih osoba od interesa za </w:t>
      </w:r>
      <w:r w:rsidR="008A3533" w:rsidRPr="000976D2">
        <w:rPr>
          <w:rFonts w:ascii="Arial" w:hAnsi="Arial" w:cs="Arial"/>
        </w:rPr>
        <w:t>sustav civilne zaštite na području Grada obzirom da se Klub uvijek aktivno uključuje u vježbe, akcije spašavanja i druge aktivnosti koje se provode u području civilne zaštite</w:t>
      </w:r>
      <w:r w:rsidR="00483A7B" w:rsidRPr="000976D2">
        <w:rPr>
          <w:rFonts w:ascii="Arial" w:hAnsi="Arial" w:cs="Arial"/>
        </w:rPr>
        <w:t xml:space="preserve"> na području Grada, a po potrebi i šire.</w:t>
      </w:r>
    </w:p>
    <w:p w14:paraId="15C52671" w14:textId="75F9B77A" w:rsidR="00944A4F" w:rsidRPr="000976D2" w:rsidRDefault="00944A4F" w:rsidP="00941A1C">
      <w:pPr>
        <w:suppressAutoHyphens/>
        <w:spacing w:after="0" w:line="240" w:lineRule="auto"/>
        <w:jc w:val="both"/>
        <w:rPr>
          <w:rFonts w:ascii="Arial" w:hAnsi="Arial" w:cs="Arial"/>
        </w:rPr>
      </w:pPr>
      <w:r w:rsidRPr="000976D2">
        <w:rPr>
          <w:rFonts w:ascii="Arial" w:hAnsi="Arial" w:cs="Arial"/>
        </w:rPr>
        <w:t>Gradsko vijeće donijelo je odluku o izmjeni Odluke  o određivanju operativnih snaga i pravnih osoba od interesa za sustav civilne zaštite  na području Grada dana 23. prosinca 2024. godine te je sa Klubom zaključen Ugovor o suradnju u području civilne zaštite i izravnoj dodjeli financijskih sredstava proračuna Grada za 2025.godinu dana 15. siječnja 2025.</w:t>
      </w:r>
    </w:p>
    <w:p w14:paraId="2849CB36" w14:textId="77777777" w:rsidR="00B83B38" w:rsidRPr="000976D2" w:rsidRDefault="00B83B38" w:rsidP="00B27067">
      <w:pPr>
        <w:suppressAutoHyphens/>
        <w:spacing w:after="0" w:line="240" w:lineRule="auto"/>
        <w:jc w:val="both"/>
        <w:rPr>
          <w:rFonts w:ascii="Arial" w:eastAsia="Times New Roman" w:hAnsi="Arial" w:cs="Arial"/>
          <w:lang w:eastAsia="ar-SA"/>
        </w:rPr>
      </w:pPr>
    </w:p>
    <w:p w14:paraId="32059CAD" w14:textId="77777777" w:rsidR="001C6EEE" w:rsidRPr="000976D2" w:rsidRDefault="001C6EEE" w:rsidP="00530380">
      <w:pPr>
        <w:pStyle w:val="ListParagraph"/>
        <w:numPr>
          <w:ilvl w:val="1"/>
          <w:numId w:val="9"/>
        </w:numPr>
        <w:tabs>
          <w:tab w:val="left" w:pos="0"/>
        </w:tabs>
        <w:suppressAutoHyphens/>
        <w:spacing w:after="0" w:line="240" w:lineRule="auto"/>
        <w:jc w:val="both"/>
        <w:rPr>
          <w:rFonts w:ascii="Arial" w:eastAsia="Times New Roman" w:hAnsi="Arial" w:cs="Arial"/>
          <w:b/>
          <w:color w:val="000000"/>
          <w:spacing w:val="-3"/>
          <w:lang w:eastAsia="ar-SA"/>
        </w:rPr>
      </w:pPr>
      <w:r w:rsidRPr="000976D2">
        <w:rPr>
          <w:rFonts w:ascii="Arial" w:eastAsia="Times New Roman" w:hAnsi="Arial" w:cs="Arial"/>
          <w:b/>
          <w:color w:val="000000"/>
          <w:spacing w:val="-3"/>
          <w:lang w:eastAsia="ar-SA"/>
        </w:rPr>
        <w:t>HRVATSKA GORSKA SLUŽBA SPAŠAVANJA  -  STANICA KARLOVAC</w:t>
      </w:r>
    </w:p>
    <w:p w14:paraId="1C586C52" w14:textId="292E8CF2" w:rsidR="00FC4B34" w:rsidRPr="000976D2" w:rsidRDefault="00FC4B34" w:rsidP="00FC4B3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Hrvatska gorska služba spašavanje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HGSS definiran je Zakonom o Hrvatskoj gorskoj službi spašavanja (NN 79/06)  te Zakonom i izmjenama i dopunama Zakona o Hrvatskoj gorskoj službi spašavanja  (NN broj  110/15) – u daljnjem tekstu: Zakon.</w:t>
      </w:r>
    </w:p>
    <w:p w14:paraId="0740469B" w14:textId="77777777" w:rsidR="00FC4B34" w:rsidRPr="000976D2" w:rsidRDefault="00FC4B34" w:rsidP="00FC4B3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Temeljem navedenog Zakona, HGSS je prepoznata kao operativna snaga  spašavanja i zaštite ljudskih života obzirom da se time bavi kao svojom redovitom djelatnošću.</w:t>
      </w:r>
    </w:p>
    <w:p w14:paraId="47E1605B" w14:textId="79E1DB2E" w:rsidR="00FC4B34" w:rsidRPr="000976D2" w:rsidRDefault="00FC4B34" w:rsidP="00FC4B3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Program aktivnosti HGSS – stanice Karlovac koja pokriva područje Grada Duga Resa, temelji se na Zakonu o Hrvatskoj gorskoj službi spašavanja (NN 79/06 i 110/15) i predviđa osiguranje </w:t>
      </w:r>
      <w:r w:rsidRPr="000976D2">
        <w:rPr>
          <w:rFonts w:ascii="Arial" w:eastAsia="Times New Roman" w:hAnsi="Arial" w:cs="Arial"/>
          <w:lang w:eastAsia="ar-SA"/>
        </w:rPr>
        <w:lastRenderedPageBreak/>
        <w:t xml:space="preserve">sredstava za HGSS koja organizira, unapređuje i obavlja djelatnost spašavanja i zaštite ljudskih života u planinama i na nepristupačnim područjima i u drugim izvanrednim okolnostima. </w:t>
      </w:r>
    </w:p>
    <w:p w14:paraId="55473E05" w14:textId="1A959BA4" w:rsidR="00FC4B34" w:rsidRPr="000976D2" w:rsidRDefault="00FC4B34" w:rsidP="00FC4B34">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Sredstva za financiranje redovite djelatnosti stanice osiguravaju se u proračunu Grada na temelju zajednički utvrđenog interesa između </w:t>
      </w:r>
      <w:r w:rsidR="00413E1A" w:rsidRPr="000976D2">
        <w:rPr>
          <w:rFonts w:ascii="Arial" w:eastAsia="Times New Roman" w:hAnsi="Arial" w:cs="Arial"/>
          <w:lang w:eastAsia="ar-SA"/>
        </w:rPr>
        <w:t>Grada</w:t>
      </w:r>
      <w:r w:rsidRPr="000976D2">
        <w:rPr>
          <w:rFonts w:ascii="Arial" w:eastAsia="Times New Roman" w:hAnsi="Arial" w:cs="Arial"/>
          <w:lang w:eastAsia="ar-SA"/>
        </w:rPr>
        <w:t xml:space="preserve"> i HGSS</w:t>
      </w:r>
      <w:r w:rsidR="00413E1A" w:rsidRPr="000976D2">
        <w:rPr>
          <w:rFonts w:ascii="Arial" w:eastAsia="Times New Roman" w:hAnsi="Arial" w:cs="Arial"/>
          <w:lang w:eastAsia="ar-SA"/>
        </w:rPr>
        <w:t>-a.</w:t>
      </w:r>
    </w:p>
    <w:p w14:paraId="6EF9BC2A" w14:textId="758D2E7F" w:rsidR="00413E1A" w:rsidRPr="000976D2" w:rsidRDefault="00413E1A" w:rsidP="00FC4B34">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Za 202</w:t>
      </w:r>
      <w:r w:rsidR="00520575" w:rsidRPr="000976D2">
        <w:rPr>
          <w:rFonts w:ascii="Arial" w:eastAsia="Times New Roman" w:hAnsi="Arial" w:cs="Arial"/>
          <w:lang w:eastAsia="ar-SA"/>
        </w:rPr>
        <w:t>5</w:t>
      </w:r>
      <w:r w:rsidRPr="000976D2">
        <w:rPr>
          <w:rFonts w:ascii="Arial" w:eastAsia="Times New Roman" w:hAnsi="Arial" w:cs="Arial"/>
          <w:lang w:eastAsia="ar-SA"/>
        </w:rPr>
        <w:t>. donijet je Program javnih potreba</w:t>
      </w:r>
      <w:r w:rsidR="002157F1" w:rsidRPr="000976D2">
        <w:rPr>
          <w:rFonts w:ascii="Arial" w:eastAsia="Times New Roman" w:hAnsi="Arial" w:cs="Arial"/>
          <w:lang w:eastAsia="ar-SA"/>
        </w:rPr>
        <w:t xml:space="preserve"> za obavljanje djelatnosti HGSS-a Stanica Karlovac u iznosu od </w:t>
      </w:r>
      <w:r w:rsidR="009F3BB7" w:rsidRPr="000976D2">
        <w:rPr>
          <w:rFonts w:ascii="Arial" w:eastAsia="Times New Roman" w:hAnsi="Arial" w:cs="Arial"/>
          <w:lang w:eastAsia="ar-SA"/>
        </w:rPr>
        <w:t>6.</w:t>
      </w:r>
      <w:r w:rsidR="00165A42" w:rsidRPr="000976D2">
        <w:rPr>
          <w:rFonts w:ascii="Arial" w:eastAsia="Times New Roman" w:hAnsi="Arial" w:cs="Arial"/>
          <w:lang w:eastAsia="ar-SA"/>
        </w:rPr>
        <w:t>500,00</w:t>
      </w:r>
      <w:r w:rsidR="002157F1" w:rsidRPr="000976D2">
        <w:rPr>
          <w:rFonts w:ascii="Arial" w:eastAsia="Times New Roman" w:hAnsi="Arial" w:cs="Arial"/>
          <w:lang w:eastAsia="ar-SA"/>
        </w:rPr>
        <w:t xml:space="preserve"> € (Službeni glasnik Grada broj </w:t>
      </w:r>
      <w:r w:rsidR="009F3BB7" w:rsidRPr="000976D2">
        <w:rPr>
          <w:rFonts w:ascii="Arial" w:eastAsia="Times New Roman" w:hAnsi="Arial" w:cs="Arial"/>
          <w:lang w:eastAsia="ar-SA"/>
        </w:rPr>
        <w:t>16</w:t>
      </w:r>
      <w:r w:rsidR="002157F1" w:rsidRPr="000976D2">
        <w:rPr>
          <w:rFonts w:ascii="Arial" w:eastAsia="Times New Roman" w:hAnsi="Arial" w:cs="Arial"/>
          <w:lang w:eastAsia="ar-SA"/>
        </w:rPr>
        <w:t>/</w:t>
      </w:r>
      <w:r w:rsidR="00165A42" w:rsidRPr="000976D2">
        <w:rPr>
          <w:rFonts w:ascii="Arial" w:eastAsia="Times New Roman" w:hAnsi="Arial" w:cs="Arial"/>
          <w:lang w:eastAsia="ar-SA"/>
        </w:rPr>
        <w:t>2</w:t>
      </w:r>
      <w:r w:rsidR="009F3BB7" w:rsidRPr="000976D2">
        <w:rPr>
          <w:rFonts w:ascii="Arial" w:eastAsia="Times New Roman" w:hAnsi="Arial" w:cs="Arial"/>
          <w:lang w:eastAsia="ar-SA"/>
        </w:rPr>
        <w:t>4</w:t>
      </w:r>
      <w:r w:rsidR="00165A42" w:rsidRPr="000976D2">
        <w:rPr>
          <w:rFonts w:ascii="Arial" w:eastAsia="Times New Roman" w:hAnsi="Arial" w:cs="Arial"/>
          <w:lang w:eastAsia="ar-SA"/>
        </w:rPr>
        <w:t>) na temelju kojeg je između Grada Duge Rese i HGSS-a Stanice Karlovac potpisan Ugovor o suradnji u području civilne zaštite za 202</w:t>
      </w:r>
      <w:r w:rsidR="00520575" w:rsidRPr="000976D2">
        <w:rPr>
          <w:rFonts w:ascii="Arial" w:eastAsia="Times New Roman" w:hAnsi="Arial" w:cs="Arial"/>
          <w:lang w:eastAsia="ar-SA"/>
        </w:rPr>
        <w:t>5</w:t>
      </w:r>
      <w:r w:rsidR="00165A42" w:rsidRPr="000976D2">
        <w:rPr>
          <w:rFonts w:ascii="Arial" w:eastAsia="Times New Roman" w:hAnsi="Arial" w:cs="Arial"/>
          <w:lang w:eastAsia="ar-SA"/>
        </w:rPr>
        <w:t>. godinu.</w:t>
      </w:r>
    </w:p>
    <w:p w14:paraId="03E085D3" w14:textId="1833582E" w:rsidR="000F4A2D" w:rsidRPr="000976D2" w:rsidRDefault="00530380" w:rsidP="00FC4B34">
      <w:pPr>
        <w:suppressAutoHyphens/>
        <w:spacing w:after="0" w:line="240" w:lineRule="auto"/>
        <w:rPr>
          <w:rFonts w:ascii="Arial" w:eastAsia="Times New Roman" w:hAnsi="Arial" w:cs="Arial"/>
          <w:lang w:eastAsia="ar-SA"/>
        </w:rPr>
      </w:pPr>
      <w:r w:rsidRPr="000976D2">
        <w:rPr>
          <w:rFonts w:ascii="Arial" w:eastAsia="Times New Roman" w:hAnsi="Arial" w:cs="Arial"/>
          <w:bCs/>
          <w:lang w:eastAsia="ar-SA"/>
        </w:rPr>
        <w:t>U 202</w:t>
      </w:r>
      <w:r w:rsidR="00520575" w:rsidRPr="000976D2">
        <w:rPr>
          <w:rFonts w:ascii="Arial" w:eastAsia="Times New Roman" w:hAnsi="Arial" w:cs="Arial"/>
          <w:bCs/>
          <w:lang w:eastAsia="ar-SA"/>
        </w:rPr>
        <w:t>5</w:t>
      </w:r>
      <w:r w:rsidR="00FC4B34" w:rsidRPr="000976D2">
        <w:rPr>
          <w:rFonts w:ascii="Arial" w:eastAsia="Times New Roman" w:hAnsi="Arial" w:cs="Arial"/>
          <w:bCs/>
          <w:lang w:eastAsia="ar-SA"/>
        </w:rPr>
        <w:t>. godini</w:t>
      </w:r>
      <w:r w:rsidR="000F4A2D" w:rsidRPr="000976D2">
        <w:rPr>
          <w:rFonts w:ascii="Arial" w:eastAsia="Times New Roman" w:hAnsi="Arial" w:cs="Arial"/>
          <w:lang w:eastAsia="ar-SA"/>
        </w:rPr>
        <w:t>, pripadnici  HGSS – Stanica Karlovac sudjelovali su u provođenju potrebnih</w:t>
      </w:r>
      <w:r w:rsidR="00047EA5" w:rsidRPr="000976D2">
        <w:rPr>
          <w:rFonts w:ascii="Arial" w:eastAsia="Times New Roman" w:hAnsi="Arial" w:cs="Arial"/>
          <w:lang w:eastAsia="ar-SA"/>
        </w:rPr>
        <w:t xml:space="preserve"> preventivnih</w:t>
      </w:r>
      <w:r w:rsidR="000F4A2D" w:rsidRPr="000976D2">
        <w:rPr>
          <w:rFonts w:ascii="Arial" w:eastAsia="Times New Roman" w:hAnsi="Arial" w:cs="Arial"/>
          <w:lang w:eastAsia="ar-SA"/>
        </w:rPr>
        <w:t xml:space="preserve"> mjera</w:t>
      </w:r>
      <w:r w:rsidR="00047EA5" w:rsidRPr="000976D2">
        <w:rPr>
          <w:rFonts w:ascii="Arial" w:eastAsia="Times New Roman" w:hAnsi="Arial" w:cs="Arial"/>
          <w:lang w:eastAsia="ar-SA"/>
        </w:rPr>
        <w:t xml:space="preserve"> te kroz redovite obuke ostaju stručni i spremni za brzu i učinkovitu reakciju u hitnim situacijama.</w:t>
      </w:r>
    </w:p>
    <w:p w14:paraId="4E39DD83" w14:textId="77777777" w:rsidR="00047EA5" w:rsidRPr="000976D2" w:rsidRDefault="00047EA5" w:rsidP="00FC4B34">
      <w:pPr>
        <w:suppressAutoHyphens/>
        <w:spacing w:after="0" w:line="240" w:lineRule="auto"/>
        <w:jc w:val="both"/>
        <w:rPr>
          <w:rFonts w:ascii="Arial" w:eastAsia="Times New Roman" w:hAnsi="Arial" w:cs="Arial"/>
          <w:color w:val="FF0000"/>
          <w:lang w:eastAsia="ar-SA"/>
        </w:rPr>
      </w:pPr>
    </w:p>
    <w:p w14:paraId="7AC7184B" w14:textId="77777777" w:rsidR="00530380" w:rsidRPr="000976D2" w:rsidRDefault="00530380" w:rsidP="00530380">
      <w:p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IV. FINANCIRANJE SUSTAVA CIVILNE ZAŠTITE</w:t>
      </w:r>
    </w:p>
    <w:p w14:paraId="42FBF034" w14:textId="77777777" w:rsidR="00530380" w:rsidRPr="000976D2" w:rsidRDefault="00530380" w:rsidP="00530380">
      <w:pPr>
        <w:suppressAutoHyphens/>
        <w:spacing w:after="0" w:line="240" w:lineRule="auto"/>
        <w:rPr>
          <w:rFonts w:ascii="Arial" w:eastAsia="Times New Roman" w:hAnsi="Arial" w:cs="Arial"/>
          <w:lang w:eastAsia="ar-SA"/>
        </w:rPr>
      </w:pPr>
    </w:p>
    <w:p w14:paraId="563AD793" w14:textId="3D33D44E" w:rsidR="00530380" w:rsidRPr="000976D2" w:rsidRDefault="00530380" w:rsidP="0053038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Sredstva namijenjena za financiranje sustava  civilne zaštite, osigurana su i realizirana u proračunu Grada za 202</w:t>
      </w:r>
      <w:r w:rsidR="00520575" w:rsidRPr="000976D2">
        <w:rPr>
          <w:rFonts w:ascii="Arial" w:eastAsia="Times New Roman" w:hAnsi="Arial" w:cs="Arial"/>
          <w:lang w:eastAsia="ar-SA"/>
        </w:rPr>
        <w:t>5</w:t>
      </w:r>
      <w:r w:rsidRPr="000976D2">
        <w:rPr>
          <w:rFonts w:ascii="Arial" w:eastAsia="Times New Roman" w:hAnsi="Arial" w:cs="Arial"/>
          <w:lang w:eastAsia="ar-SA"/>
        </w:rPr>
        <w:t>. godinu</w:t>
      </w:r>
      <w:r w:rsidR="00AB00CD" w:rsidRPr="000976D2">
        <w:rPr>
          <w:rFonts w:ascii="Arial" w:eastAsia="Times New Roman" w:hAnsi="Arial" w:cs="Arial"/>
          <w:lang w:eastAsia="ar-SA"/>
        </w:rPr>
        <w:t xml:space="preserve"> i to po Programu civilne zaštite P1023 u ukupnom iznosu od 22.300,00 € koji je raspoređen kako slijedi: za sufinanciranje djelatnosti HGSS Stanica Karlovac 6.500,00 €, za unapređenje sustava civilne zaštite 11.900,00 €, za nabavu opreme za civilnu zaštitu 2.500,00 € i za održivost projekta HITRO 1.400,00 €.</w:t>
      </w:r>
    </w:p>
    <w:p w14:paraId="21DFC36B" w14:textId="6ADAF3E8" w:rsidR="002261C9" w:rsidRPr="000976D2" w:rsidRDefault="002261C9" w:rsidP="0053038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Kroz Program protupožarne zaštite osigurana su sredstva u ukupnom iznosu od 212.000,00 € i to za kapitalno opremanje, redovnu djelatnost Vatrogasne zajednice i Dobrovoljnih vatrogasnih društava uključenih u Zajednicu, usluge JVP Karlovac i izradu dokumenata u području zaštite od požara.</w:t>
      </w:r>
    </w:p>
    <w:p w14:paraId="4E3218BC" w14:textId="77777777" w:rsidR="00913FE2" w:rsidRPr="000976D2" w:rsidRDefault="00913FE2" w:rsidP="00530380">
      <w:pPr>
        <w:suppressAutoHyphens/>
        <w:spacing w:after="0" w:line="240" w:lineRule="auto"/>
        <w:rPr>
          <w:rFonts w:ascii="Arial" w:eastAsia="Times New Roman" w:hAnsi="Arial" w:cs="Arial"/>
          <w:lang w:eastAsia="ar-SA"/>
        </w:rPr>
      </w:pPr>
    </w:p>
    <w:p w14:paraId="0455725A" w14:textId="77777777" w:rsidR="004C403C" w:rsidRPr="000976D2" w:rsidRDefault="004C403C" w:rsidP="006728F8">
      <w:pPr>
        <w:suppressAutoHyphens/>
        <w:spacing w:after="0" w:line="240" w:lineRule="auto"/>
        <w:jc w:val="both"/>
        <w:rPr>
          <w:rFonts w:ascii="Arial" w:eastAsia="Times New Roman" w:hAnsi="Arial" w:cs="Arial"/>
          <w:lang w:eastAsia="ar-SA"/>
        </w:rPr>
      </w:pPr>
    </w:p>
    <w:p w14:paraId="5D10960C" w14:textId="77777777" w:rsidR="001C6EEE" w:rsidRPr="000976D2" w:rsidRDefault="00530380" w:rsidP="00740E53">
      <w:p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V</w:t>
      </w:r>
      <w:r w:rsidR="001C6EEE" w:rsidRPr="000976D2">
        <w:rPr>
          <w:rFonts w:ascii="Arial" w:eastAsia="Times New Roman" w:hAnsi="Arial" w:cs="Arial"/>
          <w:b/>
          <w:lang w:eastAsia="ar-SA"/>
        </w:rPr>
        <w:t xml:space="preserve">. NADLEŽNOST I ZADAĆE GRADA U SUSTAVU CIVILNE ZAŠTITE </w:t>
      </w:r>
    </w:p>
    <w:p w14:paraId="3F944213" w14:textId="77777777" w:rsidR="000A1543" w:rsidRPr="000976D2" w:rsidRDefault="000A1543" w:rsidP="00740E53">
      <w:pPr>
        <w:suppressAutoHyphens/>
        <w:spacing w:after="0" w:line="240" w:lineRule="auto"/>
        <w:jc w:val="both"/>
        <w:rPr>
          <w:rFonts w:ascii="Arial" w:eastAsia="Times New Roman" w:hAnsi="Arial" w:cs="Arial"/>
          <w:b/>
          <w:lang w:eastAsia="ar-SA"/>
        </w:rPr>
      </w:pPr>
    </w:p>
    <w:p w14:paraId="605942C4" w14:textId="09B97913" w:rsidR="004C403C" w:rsidRPr="000976D2" w:rsidRDefault="00C10955" w:rsidP="004C403C">
      <w:pPr>
        <w:suppressAutoHyphens/>
        <w:spacing w:after="0" w:line="240" w:lineRule="auto"/>
        <w:rPr>
          <w:rFonts w:ascii="Arial" w:hAnsi="Arial" w:cs="Arial"/>
          <w:color w:val="000000"/>
          <w:lang w:eastAsia="ar-SA"/>
        </w:rPr>
      </w:pPr>
      <w:r w:rsidRPr="000976D2">
        <w:rPr>
          <w:rFonts w:ascii="Arial" w:hAnsi="Arial" w:cs="Arial"/>
          <w:color w:val="000000"/>
          <w:lang w:eastAsia="ar-SA"/>
        </w:rPr>
        <w:t>Poslovi koje je Grad Duga Resa provodio</w:t>
      </w:r>
      <w:r w:rsidR="00530380" w:rsidRPr="000976D2">
        <w:rPr>
          <w:rFonts w:ascii="Arial" w:hAnsi="Arial" w:cs="Arial"/>
          <w:color w:val="000000"/>
          <w:lang w:eastAsia="ar-SA"/>
        </w:rPr>
        <w:t xml:space="preserve"> u 202</w:t>
      </w:r>
      <w:r w:rsidR="00520575" w:rsidRPr="000976D2">
        <w:rPr>
          <w:rFonts w:ascii="Arial" w:hAnsi="Arial" w:cs="Arial"/>
          <w:color w:val="000000"/>
          <w:lang w:eastAsia="ar-SA"/>
        </w:rPr>
        <w:t>5</w:t>
      </w:r>
      <w:r w:rsidRPr="000976D2">
        <w:rPr>
          <w:rFonts w:ascii="Arial" w:hAnsi="Arial" w:cs="Arial"/>
          <w:color w:val="000000"/>
          <w:lang w:eastAsia="ar-SA"/>
        </w:rPr>
        <w:t>. godini kako bi sustav civilne zaštite bio što djelotvorniji su sljedeći:</w:t>
      </w:r>
    </w:p>
    <w:p w14:paraId="5FA390E9" w14:textId="190D9A6D" w:rsidR="0049510C" w:rsidRPr="000976D2" w:rsidRDefault="0049510C" w:rsidP="0049510C">
      <w:pPr>
        <w:pStyle w:val="ListParagraph"/>
        <w:numPr>
          <w:ilvl w:val="0"/>
          <w:numId w:val="1"/>
        </w:numPr>
        <w:suppressAutoHyphens/>
        <w:spacing w:after="0" w:line="240" w:lineRule="auto"/>
        <w:rPr>
          <w:rFonts w:ascii="Arial" w:hAnsi="Arial" w:cs="Arial"/>
          <w:color w:val="000000"/>
          <w:lang w:eastAsia="ar-SA"/>
        </w:rPr>
      </w:pPr>
      <w:r w:rsidRPr="000976D2">
        <w:rPr>
          <w:rFonts w:ascii="Arial" w:hAnsi="Arial" w:cs="Arial"/>
          <w:color w:val="000000"/>
          <w:lang w:eastAsia="ar-SA"/>
        </w:rPr>
        <w:t>Donijet Plan rada i financijski plan Stožera CZ za 202</w:t>
      </w:r>
      <w:r w:rsidR="00520575" w:rsidRPr="000976D2">
        <w:rPr>
          <w:rFonts w:ascii="Arial" w:hAnsi="Arial" w:cs="Arial"/>
          <w:color w:val="000000"/>
          <w:lang w:eastAsia="ar-SA"/>
        </w:rPr>
        <w:t>5</w:t>
      </w:r>
      <w:r w:rsidRPr="000976D2">
        <w:rPr>
          <w:rFonts w:ascii="Arial" w:hAnsi="Arial" w:cs="Arial"/>
          <w:color w:val="000000"/>
          <w:lang w:eastAsia="ar-SA"/>
        </w:rPr>
        <w:t>.</w:t>
      </w:r>
    </w:p>
    <w:p w14:paraId="61E6D44C" w14:textId="632BF8B9" w:rsidR="00291146" w:rsidRPr="000976D2" w:rsidRDefault="00291146" w:rsidP="0049510C">
      <w:pPr>
        <w:pStyle w:val="ListParagraph"/>
        <w:numPr>
          <w:ilvl w:val="0"/>
          <w:numId w:val="1"/>
        </w:numPr>
        <w:suppressAutoHyphens/>
        <w:spacing w:after="0" w:line="240" w:lineRule="auto"/>
        <w:rPr>
          <w:rFonts w:ascii="Arial" w:hAnsi="Arial" w:cs="Arial"/>
          <w:color w:val="000000"/>
          <w:lang w:eastAsia="ar-SA"/>
        </w:rPr>
      </w:pPr>
      <w:r w:rsidRPr="000976D2">
        <w:rPr>
          <w:rFonts w:ascii="Arial" w:hAnsi="Arial" w:cs="Arial"/>
          <w:color w:val="000000"/>
          <w:lang w:eastAsia="ar-SA"/>
        </w:rPr>
        <w:t>Donijet Program javnih potreba HGSS-a Stanica Karlovac za 202</w:t>
      </w:r>
      <w:r w:rsidR="00520575" w:rsidRPr="000976D2">
        <w:rPr>
          <w:rFonts w:ascii="Arial" w:hAnsi="Arial" w:cs="Arial"/>
          <w:color w:val="000000"/>
          <w:lang w:eastAsia="ar-SA"/>
        </w:rPr>
        <w:t>5</w:t>
      </w:r>
      <w:r w:rsidRPr="000976D2">
        <w:rPr>
          <w:rFonts w:ascii="Arial" w:hAnsi="Arial" w:cs="Arial"/>
          <w:color w:val="000000"/>
          <w:lang w:eastAsia="ar-SA"/>
        </w:rPr>
        <w:t>.</w:t>
      </w:r>
    </w:p>
    <w:p w14:paraId="3464BE4C" w14:textId="063F158D" w:rsidR="00291146" w:rsidRPr="000976D2" w:rsidRDefault="00291146" w:rsidP="0049510C">
      <w:pPr>
        <w:pStyle w:val="ListParagraph"/>
        <w:numPr>
          <w:ilvl w:val="0"/>
          <w:numId w:val="1"/>
        </w:numPr>
        <w:suppressAutoHyphens/>
        <w:spacing w:after="0" w:line="240" w:lineRule="auto"/>
        <w:rPr>
          <w:rFonts w:ascii="Arial" w:hAnsi="Arial" w:cs="Arial"/>
          <w:color w:val="000000"/>
          <w:lang w:eastAsia="ar-SA"/>
        </w:rPr>
      </w:pPr>
      <w:r w:rsidRPr="000976D2">
        <w:rPr>
          <w:rFonts w:ascii="Arial" w:hAnsi="Arial" w:cs="Arial"/>
          <w:color w:val="000000"/>
          <w:lang w:eastAsia="ar-SA"/>
        </w:rPr>
        <w:t>Izrađen je</w:t>
      </w:r>
      <w:r w:rsidR="00F53DD7" w:rsidRPr="000976D2">
        <w:rPr>
          <w:rFonts w:ascii="Arial" w:hAnsi="Arial" w:cs="Arial"/>
          <w:color w:val="000000"/>
          <w:lang w:eastAsia="ar-SA"/>
        </w:rPr>
        <w:t xml:space="preserve"> </w:t>
      </w:r>
      <w:r w:rsidRPr="000976D2">
        <w:rPr>
          <w:rFonts w:ascii="Arial" w:hAnsi="Arial" w:cs="Arial"/>
          <w:color w:val="000000"/>
          <w:lang w:eastAsia="ar-SA"/>
        </w:rPr>
        <w:t xml:space="preserve"> Program javnih potreba HGSS- a Stanica Karlovac za 202</w:t>
      </w:r>
      <w:r w:rsidR="00520575" w:rsidRPr="000976D2">
        <w:rPr>
          <w:rFonts w:ascii="Arial" w:hAnsi="Arial" w:cs="Arial"/>
          <w:color w:val="000000"/>
          <w:lang w:eastAsia="ar-SA"/>
        </w:rPr>
        <w:t>6</w:t>
      </w:r>
      <w:r w:rsidRPr="000976D2">
        <w:rPr>
          <w:rFonts w:ascii="Arial" w:hAnsi="Arial" w:cs="Arial"/>
          <w:color w:val="000000"/>
          <w:lang w:eastAsia="ar-SA"/>
        </w:rPr>
        <w:t>.</w:t>
      </w:r>
    </w:p>
    <w:p w14:paraId="123C6627" w14:textId="4E4521EE" w:rsidR="00520575" w:rsidRPr="000976D2" w:rsidRDefault="002560C5" w:rsidP="00520575">
      <w:pPr>
        <w:numPr>
          <w:ilvl w:val="0"/>
          <w:numId w:val="1"/>
        </w:numPr>
        <w:tabs>
          <w:tab w:val="left" w:pos="720"/>
        </w:tabs>
        <w:suppressAutoHyphens/>
        <w:spacing w:after="0" w:line="240" w:lineRule="auto"/>
        <w:jc w:val="both"/>
        <w:rPr>
          <w:rFonts w:ascii="Arial" w:hAnsi="Arial" w:cs="Arial"/>
          <w:color w:val="000000"/>
          <w:lang w:eastAsia="ar-SA"/>
        </w:rPr>
      </w:pPr>
      <w:r w:rsidRPr="000976D2">
        <w:rPr>
          <w:rFonts w:ascii="Arial" w:hAnsi="Arial" w:cs="Arial"/>
          <w:color w:val="000000"/>
          <w:lang w:eastAsia="ar-SA"/>
        </w:rPr>
        <w:t xml:space="preserve">Donijeta </w:t>
      </w:r>
      <w:r w:rsidR="00520575" w:rsidRPr="000976D2">
        <w:rPr>
          <w:rFonts w:ascii="Arial" w:hAnsi="Arial" w:cs="Arial"/>
          <w:color w:val="000000"/>
          <w:lang w:eastAsia="ar-SA"/>
        </w:rPr>
        <w:t>je Odluka o imenovanju novog Stožera civilne zaštite u zakonskom roku nakon održanih lokalnih izbora</w:t>
      </w:r>
    </w:p>
    <w:p w14:paraId="32279AC5" w14:textId="77777777" w:rsidR="00520575" w:rsidRPr="000976D2" w:rsidRDefault="00520575" w:rsidP="00520575">
      <w:pPr>
        <w:numPr>
          <w:ilvl w:val="0"/>
          <w:numId w:val="1"/>
        </w:numPr>
        <w:tabs>
          <w:tab w:val="left" w:pos="720"/>
        </w:tabs>
        <w:suppressAutoHyphens/>
        <w:spacing w:after="0" w:line="240" w:lineRule="auto"/>
        <w:jc w:val="both"/>
        <w:rPr>
          <w:rFonts w:ascii="Arial" w:hAnsi="Arial" w:cs="Arial"/>
          <w:color w:val="000000"/>
          <w:lang w:eastAsia="ar-SA"/>
        </w:rPr>
      </w:pPr>
      <w:r w:rsidRPr="000976D2">
        <w:rPr>
          <w:rFonts w:ascii="Arial" w:hAnsi="Arial" w:cs="Arial"/>
          <w:color w:val="000000"/>
          <w:lang w:eastAsia="ar-SA"/>
        </w:rPr>
        <w:t>Izrađen je novi poslovnik Stožera civilne zaštite i Plan pozivanja Stožera civilne zaštite,</w:t>
      </w:r>
    </w:p>
    <w:p w14:paraId="34693EAD" w14:textId="77777777" w:rsidR="00520575" w:rsidRPr="000976D2" w:rsidRDefault="00520575" w:rsidP="00520575">
      <w:pPr>
        <w:numPr>
          <w:ilvl w:val="0"/>
          <w:numId w:val="1"/>
        </w:numPr>
        <w:tabs>
          <w:tab w:val="left" w:pos="720"/>
        </w:tabs>
        <w:suppressAutoHyphens/>
        <w:spacing w:after="0" w:line="240" w:lineRule="auto"/>
        <w:rPr>
          <w:rFonts w:ascii="Arial" w:hAnsi="Arial" w:cs="Arial"/>
          <w:color w:val="000000"/>
          <w:lang w:eastAsia="ar-SA"/>
        </w:rPr>
      </w:pPr>
      <w:r w:rsidRPr="000976D2">
        <w:rPr>
          <w:rFonts w:ascii="Arial" w:hAnsi="Arial" w:cs="Arial"/>
          <w:color w:val="000000"/>
          <w:lang w:eastAsia="ar-SA"/>
        </w:rPr>
        <w:t>Izrađena je nova Procjena rizika od velikih nesreća i Plana djelovanja civilne zaštite</w:t>
      </w:r>
    </w:p>
    <w:p w14:paraId="15EBACFD" w14:textId="499715B5" w:rsidR="00291146" w:rsidRPr="000976D2" w:rsidRDefault="00291146" w:rsidP="0049510C">
      <w:pPr>
        <w:pStyle w:val="ListParagraph"/>
        <w:numPr>
          <w:ilvl w:val="0"/>
          <w:numId w:val="1"/>
        </w:numPr>
        <w:suppressAutoHyphens/>
        <w:spacing w:after="0" w:line="240" w:lineRule="auto"/>
        <w:rPr>
          <w:rFonts w:ascii="Arial" w:hAnsi="Arial" w:cs="Arial"/>
          <w:color w:val="000000"/>
          <w:lang w:eastAsia="ar-SA"/>
        </w:rPr>
      </w:pPr>
      <w:r w:rsidRPr="000976D2">
        <w:rPr>
          <w:rFonts w:ascii="Arial" w:hAnsi="Arial" w:cs="Arial"/>
          <w:color w:val="000000"/>
          <w:lang w:eastAsia="ar-SA"/>
        </w:rPr>
        <w:t>Donijeta je odluka o održavanju vježbe civilne zaštite u 202</w:t>
      </w:r>
      <w:r w:rsidR="00520575" w:rsidRPr="000976D2">
        <w:rPr>
          <w:rFonts w:ascii="Arial" w:hAnsi="Arial" w:cs="Arial"/>
          <w:color w:val="000000"/>
          <w:lang w:eastAsia="ar-SA"/>
        </w:rPr>
        <w:t>5</w:t>
      </w:r>
      <w:r w:rsidRPr="000976D2">
        <w:rPr>
          <w:rFonts w:ascii="Arial" w:hAnsi="Arial" w:cs="Arial"/>
          <w:color w:val="000000"/>
          <w:lang w:eastAsia="ar-SA"/>
        </w:rPr>
        <w:t>. godini</w:t>
      </w:r>
    </w:p>
    <w:p w14:paraId="1EE29FE3" w14:textId="654984AE" w:rsidR="004C403C" w:rsidRPr="000976D2" w:rsidRDefault="00047EA5" w:rsidP="0049510C">
      <w:pPr>
        <w:pStyle w:val="ListParagraph"/>
        <w:numPr>
          <w:ilvl w:val="0"/>
          <w:numId w:val="1"/>
        </w:numPr>
        <w:suppressAutoHyphens/>
        <w:spacing w:after="0" w:line="240" w:lineRule="auto"/>
        <w:jc w:val="both"/>
        <w:rPr>
          <w:rFonts w:ascii="Arial" w:eastAsia="Times New Roman" w:hAnsi="Arial" w:cs="Arial"/>
          <w:color w:val="000000"/>
          <w:lang w:eastAsia="ar-SA"/>
        </w:rPr>
      </w:pPr>
      <w:r w:rsidRPr="000976D2">
        <w:rPr>
          <w:rFonts w:ascii="Arial" w:eastAsia="Times New Roman" w:hAnsi="Arial" w:cs="Arial"/>
          <w:color w:val="000000"/>
          <w:lang w:eastAsia="ar-SA"/>
        </w:rPr>
        <w:t xml:space="preserve">Izrađen </w:t>
      </w:r>
      <w:r w:rsidR="0049510C" w:rsidRPr="000976D2">
        <w:rPr>
          <w:rFonts w:ascii="Arial" w:eastAsia="Times New Roman" w:hAnsi="Arial" w:cs="Arial"/>
          <w:color w:val="000000"/>
          <w:lang w:eastAsia="ar-SA"/>
        </w:rPr>
        <w:t>P</w:t>
      </w:r>
      <w:r w:rsidR="004C403C" w:rsidRPr="000976D2">
        <w:rPr>
          <w:rFonts w:ascii="Arial" w:eastAsia="Times New Roman" w:hAnsi="Arial" w:cs="Arial"/>
          <w:color w:val="000000"/>
          <w:lang w:eastAsia="ar-SA"/>
        </w:rPr>
        <w:t>rijedlog godišnjeg plana vježbi za 202</w:t>
      </w:r>
      <w:r w:rsidR="00520575" w:rsidRPr="000976D2">
        <w:rPr>
          <w:rFonts w:ascii="Arial" w:eastAsia="Times New Roman" w:hAnsi="Arial" w:cs="Arial"/>
          <w:color w:val="000000"/>
          <w:lang w:eastAsia="ar-SA"/>
        </w:rPr>
        <w:t>6</w:t>
      </w:r>
      <w:r w:rsidR="004C403C" w:rsidRPr="000976D2">
        <w:rPr>
          <w:rFonts w:ascii="Arial" w:eastAsia="Times New Roman" w:hAnsi="Arial" w:cs="Arial"/>
          <w:color w:val="000000"/>
          <w:lang w:eastAsia="ar-SA"/>
        </w:rPr>
        <w:t>. godinu</w:t>
      </w:r>
    </w:p>
    <w:p w14:paraId="771C8E0B" w14:textId="0D560A4E" w:rsidR="004C403C" w:rsidRPr="000976D2" w:rsidRDefault="004C403C" w:rsidP="0049510C">
      <w:pPr>
        <w:pStyle w:val="ListParagraph"/>
        <w:numPr>
          <w:ilvl w:val="0"/>
          <w:numId w:val="1"/>
        </w:numPr>
        <w:suppressAutoHyphens/>
        <w:spacing w:after="0" w:line="240" w:lineRule="auto"/>
        <w:jc w:val="both"/>
        <w:rPr>
          <w:rFonts w:ascii="Arial" w:hAnsi="Arial" w:cs="Arial"/>
          <w:color w:val="000000"/>
          <w:lang w:eastAsia="ar-SA"/>
        </w:rPr>
      </w:pPr>
      <w:r w:rsidRPr="000976D2">
        <w:rPr>
          <w:rFonts w:ascii="Arial" w:hAnsi="Arial" w:cs="Arial"/>
          <w:color w:val="000000"/>
          <w:lang w:eastAsia="ar-SA"/>
        </w:rPr>
        <w:t>Izra</w:t>
      </w:r>
      <w:r w:rsidR="007B3521" w:rsidRPr="000976D2">
        <w:rPr>
          <w:rFonts w:ascii="Arial" w:hAnsi="Arial" w:cs="Arial"/>
          <w:color w:val="000000"/>
          <w:lang w:eastAsia="ar-SA"/>
        </w:rPr>
        <w:t>đeno i prihvaćeno</w:t>
      </w:r>
      <w:r w:rsidRPr="000976D2">
        <w:rPr>
          <w:rFonts w:ascii="Arial" w:hAnsi="Arial" w:cs="Arial"/>
          <w:color w:val="000000"/>
          <w:lang w:eastAsia="ar-SA"/>
        </w:rPr>
        <w:t xml:space="preserve"> </w:t>
      </w:r>
      <w:r w:rsidR="007B3521" w:rsidRPr="000976D2">
        <w:rPr>
          <w:rFonts w:ascii="Arial" w:hAnsi="Arial" w:cs="Arial"/>
          <w:color w:val="000000"/>
          <w:lang w:eastAsia="ar-SA"/>
        </w:rPr>
        <w:t>I</w:t>
      </w:r>
      <w:r w:rsidRPr="000976D2">
        <w:rPr>
          <w:rFonts w:ascii="Arial" w:hAnsi="Arial" w:cs="Arial"/>
          <w:color w:val="000000"/>
          <w:lang w:eastAsia="ar-SA"/>
        </w:rPr>
        <w:t>zvješć</w:t>
      </w:r>
      <w:r w:rsidR="00047EA5" w:rsidRPr="000976D2">
        <w:rPr>
          <w:rFonts w:ascii="Arial" w:hAnsi="Arial" w:cs="Arial"/>
          <w:color w:val="000000"/>
          <w:lang w:eastAsia="ar-SA"/>
        </w:rPr>
        <w:t>e</w:t>
      </w:r>
      <w:r w:rsidRPr="000976D2">
        <w:rPr>
          <w:rFonts w:ascii="Arial" w:hAnsi="Arial" w:cs="Arial"/>
          <w:color w:val="000000"/>
          <w:lang w:eastAsia="ar-SA"/>
        </w:rPr>
        <w:t xml:space="preserve"> o izvršenju Plana djelovanja </w:t>
      </w:r>
      <w:r w:rsidR="007B3521" w:rsidRPr="000976D2">
        <w:rPr>
          <w:rFonts w:ascii="Arial" w:hAnsi="Arial" w:cs="Arial"/>
          <w:color w:val="000000"/>
          <w:lang w:eastAsia="ar-SA"/>
        </w:rPr>
        <w:t xml:space="preserve">u području </w:t>
      </w:r>
      <w:r w:rsidRPr="000976D2">
        <w:rPr>
          <w:rFonts w:ascii="Arial" w:hAnsi="Arial" w:cs="Arial"/>
          <w:color w:val="000000"/>
          <w:lang w:eastAsia="ar-SA"/>
        </w:rPr>
        <w:t>prirodnih nepogoda za 202</w:t>
      </w:r>
      <w:r w:rsidR="00520575" w:rsidRPr="000976D2">
        <w:rPr>
          <w:rFonts w:ascii="Arial" w:hAnsi="Arial" w:cs="Arial"/>
          <w:color w:val="000000"/>
          <w:lang w:eastAsia="ar-SA"/>
        </w:rPr>
        <w:t>4</w:t>
      </w:r>
      <w:r w:rsidR="007B3521" w:rsidRPr="000976D2">
        <w:rPr>
          <w:rFonts w:ascii="Arial" w:hAnsi="Arial" w:cs="Arial"/>
          <w:color w:val="000000"/>
          <w:lang w:eastAsia="ar-SA"/>
        </w:rPr>
        <w:t>. godinu</w:t>
      </w:r>
    </w:p>
    <w:p w14:paraId="44996163" w14:textId="5D308948" w:rsidR="00520575" w:rsidRPr="000976D2" w:rsidRDefault="002560C5" w:rsidP="00520575">
      <w:pPr>
        <w:numPr>
          <w:ilvl w:val="0"/>
          <w:numId w:val="1"/>
        </w:numPr>
        <w:tabs>
          <w:tab w:val="left" w:pos="720"/>
        </w:tabs>
        <w:suppressAutoHyphens/>
        <w:spacing w:after="0" w:line="240" w:lineRule="auto"/>
        <w:rPr>
          <w:rFonts w:ascii="Arial" w:hAnsi="Arial" w:cs="Arial"/>
          <w:color w:val="000000"/>
          <w:lang w:eastAsia="ar-SA"/>
        </w:rPr>
      </w:pPr>
      <w:r w:rsidRPr="000976D2">
        <w:rPr>
          <w:rFonts w:ascii="Arial" w:hAnsi="Arial" w:cs="Arial"/>
          <w:color w:val="000000"/>
          <w:lang w:eastAsia="ar-SA"/>
        </w:rPr>
        <w:t xml:space="preserve">Donijet je </w:t>
      </w:r>
      <w:r w:rsidR="00520575" w:rsidRPr="000976D2">
        <w:rPr>
          <w:rFonts w:ascii="Arial" w:hAnsi="Arial" w:cs="Arial"/>
          <w:color w:val="000000"/>
          <w:lang w:eastAsia="ar-SA"/>
        </w:rPr>
        <w:t>Plana djelovanja od prirodnih nepogoda za 2026.,</w:t>
      </w:r>
    </w:p>
    <w:p w14:paraId="4B39F2DF" w14:textId="77777777" w:rsidR="00520575" w:rsidRPr="000976D2" w:rsidRDefault="00520575" w:rsidP="00520575">
      <w:pPr>
        <w:numPr>
          <w:ilvl w:val="0"/>
          <w:numId w:val="1"/>
        </w:numPr>
        <w:tabs>
          <w:tab w:val="left" w:pos="720"/>
        </w:tabs>
        <w:suppressAutoHyphens/>
        <w:spacing w:after="0" w:line="240" w:lineRule="auto"/>
        <w:rPr>
          <w:rFonts w:ascii="Arial" w:hAnsi="Arial" w:cs="Arial"/>
          <w:color w:val="000000"/>
          <w:lang w:eastAsia="ar-SA"/>
        </w:rPr>
      </w:pPr>
      <w:r w:rsidRPr="000976D2">
        <w:rPr>
          <w:rFonts w:ascii="Arial" w:hAnsi="Arial" w:cs="Arial"/>
          <w:color w:val="000000"/>
          <w:lang w:eastAsia="ar-SA"/>
        </w:rPr>
        <w:t>Donesene su Mjere civilne zaštite u nepovoljnim vremenskim uvjetima 2025./2026. godine</w:t>
      </w:r>
    </w:p>
    <w:p w14:paraId="28E77B4B" w14:textId="77777777" w:rsidR="004C403C" w:rsidRPr="000976D2" w:rsidRDefault="004C403C" w:rsidP="0049510C">
      <w:pPr>
        <w:pStyle w:val="ListParagraph"/>
        <w:numPr>
          <w:ilvl w:val="0"/>
          <w:numId w:val="1"/>
        </w:numPr>
        <w:suppressAutoHyphens/>
        <w:spacing w:after="0" w:line="240" w:lineRule="auto"/>
        <w:jc w:val="both"/>
        <w:rPr>
          <w:rFonts w:ascii="Arial" w:hAnsi="Arial" w:cs="Arial"/>
          <w:color w:val="000000"/>
          <w:lang w:eastAsia="ar-SA"/>
        </w:rPr>
      </w:pPr>
      <w:r w:rsidRPr="000976D2">
        <w:rPr>
          <w:rFonts w:ascii="Arial" w:hAnsi="Arial" w:cs="Arial"/>
        </w:rPr>
        <w:t>Dostava podataka i tablica kao i drugih traženih informacija Karlovačkoj županiji i MUP-ravnateljstvo CZ, Područni ured Rijeka-Služba civilne zaštite Karlovac</w:t>
      </w:r>
    </w:p>
    <w:p w14:paraId="4B289570" w14:textId="2FEA302F" w:rsidR="004C403C" w:rsidRPr="000976D2" w:rsidRDefault="004C403C" w:rsidP="0049510C">
      <w:pPr>
        <w:pStyle w:val="ListParagraph"/>
        <w:numPr>
          <w:ilvl w:val="0"/>
          <w:numId w:val="1"/>
        </w:numPr>
        <w:suppressAutoHyphens/>
        <w:spacing w:after="0" w:line="240" w:lineRule="auto"/>
        <w:jc w:val="both"/>
        <w:rPr>
          <w:rFonts w:ascii="Arial" w:hAnsi="Arial" w:cs="Arial"/>
          <w:lang w:eastAsia="ar-SA"/>
        </w:rPr>
      </w:pPr>
      <w:r w:rsidRPr="000976D2">
        <w:rPr>
          <w:rFonts w:ascii="Arial" w:hAnsi="Arial" w:cs="Arial"/>
        </w:rPr>
        <w:t>Izrađena je Analiza stanja sustava civilne zaštite za 202</w:t>
      </w:r>
      <w:r w:rsidR="00520575" w:rsidRPr="000976D2">
        <w:rPr>
          <w:rFonts w:ascii="Arial" w:hAnsi="Arial" w:cs="Arial"/>
        </w:rPr>
        <w:t>5</w:t>
      </w:r>
      <w:r w:rsidRPr="000976D2">
        <w:rPr>
          <w:rFonts w:ascii="Arial" w:hAnsi="Arial" w:cs="Arial"/>
        </w:rPr>
        <w:t>. godinu</w:t>
      </w:r>
    </w:p>
    <w:p w14:paraId="7D001888" w14:textId="397A67B7" w:rsidR="00530380" w:rsidRPr="000976D2" w:rsidRDefault="004C403C" w:rsidP="00530380">
      <w:pPr>
        <w:pStyle w:val="ListParagraph"/>
        <w:numPr>
          <w:ilvl w:val="0"/>
          <w:numId w:val="1"/>
        </w:numPr>
        <w:suppressAutoHyphens/>
        <w:spacing w:after="0" w:line="240" w:lineRule="auto"/>
        <w:jc w:val="both"/>
        <w:rPr>
          <w:rFonts w:ascii="Arial" w:hAnsi="Arial" w:cs="Arial"/>
          <w:lang w:eastAsia="ar-SA"/>
        </w:rPr>
      </w:pPr>
      <w:r w:rsidRPr="000976D2">
        <w:rPr>
          <w:rFonts w:ascii="Arial" w:hAnsi="Arial" w:cs="Arial"/>
        </w:rPr>
        <w:t>Izrađen je Plan razvoja sustava civilne zaštite za 202</w:t>
      </w:r>
      <w:r w:rsidR="00520575" w:rsidRPr="000976D2">
        <w:rPr>
          <w:rFonts w:ascii="Arial" w:hAnsi="Arial" w:cs="Arial"/>
        </w:rPr>
        <w:t>6</w:t>
      </w:r>
      <w:r w:rsidRPr="000976D2">
        <w:rPr>
          <w:rFonts w:ascii="Arial" w:hAnsi="Arial" w:cs="Arial"/>
        </w:rPr>
        <w:t>. godinu</w:t>
      </w:r>
    </w:p>
    <w:p w14:paraId="420874A3" w14:textId="77777777" w:rsidR="000A1543" w:rsidRPr="000976D2" w:rsidRDefault="000A1543" w:rsidP="000A1543">
      <w:pPr>
        <w:pStyle w:val="ListParagraph"/>
        <w:suppressAutoHyphens/>
        <w:spacing w:after="0" w:line="240" w:lineRule="auto"/>
        <w:jc w:val="both"/>
        <w:rPr>
          <w:rFonts w:ascii="Arial" w:hAnsi="Arial" w:cs="Arial"/>
          <w:lang w:eastAsia="ar-SA"/>
        </w:rPr>
      </w:pPr>
    </w:p>
    <w:p w14:paraId="4E702562" w14:textId="77777777" w:rsidR="00047EA5" w:rsidRPr="000976D2" w:rsidRDefault="00047EA5" w:rsidP="00530380">
      <w:pPr>
        <w:suppressAutoHyphens/>
        <w:spacing w:after="0" w:line="240" w:lineRule="auto"/>
        <w:rPr>
          <w:rFonts w:ascii="Arial" w:eastAsia="Times New Roman" w:hAnsi="Arial" w:cs="Arial"/>
          <w:b/>
          <w:lang w:eastAsia="ar-SA"/>
        </w:rPr>
      </w:pPr>
    </w:p>
    <w:p w14:paraId="0B18F48A" w14:textId="77777777" w:rsidR="00530380" w:rsidRPr="000976D2" w:rsidRDefault="00530380" w:rsidP="00530380">
      <w:p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 xml:space="preserve">     VI.    ZAKLJUČAK</w:t>
      </w:r>
    </w:p>
    <w:p w14:paraId="62EF00BF" w14:textId="77777777" w:rsidR="000A1543" w:rsidRPr="000976D2" w:rsidRDefault="000A1543" w:rsidP="00530380">
      <w:pPr>
        <w:suppressAutoHyphens/>
        <w:spacing w:after="0" w:line="240" w:lineRule="auto"/>
        <w:rPr>
          <w:rFonts w:ascii="Arial" w:eastAsia="Times New Roman" w:hAnsi="Arial" w:cs="Arial"/>
          <w:b/>
          <w:lang w:eastAsia="ar-SA"/>
        </w:rPr>
      </w:pPr>
    </w:p>
    <w:p w14:paraId="1C31C325" w14:textId="70F9A48F" w:rsidR="004C403C" w:rsidRPr="000976D2" w:rsidRDefault="004C403C" w:rsidP="0049510C">
      <w:pPr>
        <w:pStyle w:val="Bezproreda2"/>
        <w:rPr>
          <w:rFonts w:ascii="Arial" w:hAnsi="Arial" w:cs="Arial"/>
          <w:sz w:val="22"/>
        </w:rPr>
      </w:pPr>
      <w:r w:rsidRPr="000976D2">
        <w:rPr>
          <w:rFonts w:ascii="Arial" w:hAnsi="Arial" w:cs="Arial"/>
          <w:sz w:val="22"/>
        </w:rPr>
        <w:t>Temeljem analize sustava civilne zaštite može se zaključiti da je stanje</w:t>
      </w:r>
      <w:r w:rsidR="00483A7B" w:rsidRPr="000976D2">
        <w:rPr>
          <w:rFonts w:ascii="Arial" w:hAnsi="Arial" w:cs="Arial"/>
          <w:sz w:val="22"/>
        </w:rPr>
        <w:t xml:space="preserve"> </w:t>
      </w:r>
      <w:r w:rsidRPr="000976D2">
        <w:rPr>
          <w:rFonts w:ascii="Arial" w:hAnsi="Arial" w:cs="Arial"/>
          <w:sz w:val="22"/>
        </w:rPr>
        <w:t xml:space="preserve"> zadovoljavajuće. </w:t>
      </w:r>
    </w:p>
    <w:p w14:paraId="3C181F22" w14:textId="4A8BB770" w:rsidR="004C403C" w:rsidRPr="000976D2" w:rsidRDefault="004C403C" w:rsidP="0049510C">
      <w:pPr>
        <w:pStyle w:val="Bezproreda2"/>
        <w:rPr>
          <w:rFonts w:ascii="Arial" w:hAnsi="Arial" w:cs="Arial"/>
          <w:sz w:val="22"/>
        </w:rPr>
      </w:pPr>
      <w:r w:rsidRPr="000976D2">
        <w:rPr>
          <w:rFonts w:ascii="Arial" w:hAnsi="Arial" w:cs="Arial"/>
          <w:sz w:val="22"/>
        </w:rPr>
        <w:lastRenderedPageBreak/>
        <w:t>Don</w:t>
      </w:r>
      <w:r w:rsidR="008506E7" w:rsidRPr="000976D2">
        <w:rPr>
          <w:rFonts w:ascii="Arial" w:hAnsi="Arial" w:cs="Arial"/>
          <w:sz w:val="22"/>
        </w:rPr>
        <w:t xml:space="preserve">ijeti </w:t>
      </w:r>
      <w:r w:rsidR="002954BD" w:rsidRPr="000976D2">
        <w:rPr>
          <w:rFonts w:ascii="Arial" w:hAnsi="Arial" w:cs="Arial"/>
          <w:sz w:val="22"/>
        </w:rPr>
        <w:t xml:space="preserve"> su potrebni </w:t>
      </w:r>
      <w:r w:rsidRPr="000976D2">
        <w:rPr>
          <w:rFonts w:ascii="Arial" w:hAnsi="Arial" w:cs="Arial"/>
          <w:sz w:val="22"/>
        </w:rPr>
        <w:t xml:space="preserve"> planskih dokumenata koji uređuju stanje sustava civilne zaštite,  nositelji zadaća i aktivnosti po mjerama civilne zaštite upoznati su sa planskim dokumentima, a </w:t>
      </w:r>
      <w:r w:rsidR="000E5797" w:rsidRPr="000976D2">
        <w:rPr>
          <w:rFonts w:ascii="Arial" w:hAnsi="Arial" w:cs="Arial"/>
          <w:sz w:val="22"/>
        </w:rPr>
        <w:t>S</w:t>
      </w:r>
      <w:r w:rsidRPr="000976D2">
        <w:rPr>
          <w:rFonts w:ascii="Arial" w:hAnsi="Arial" w:cs="Arial"/>
          <w:sz w:val="22"/>
        </w:rPr>
        <w:t xml:space="preserve">tožer civilne zaštite aktivno je uključen u provođenje mjera civilne zaštite. </w:t>
      </w:r>
    </w:p>
    <w:p w14:paraId="046F3A24" w14:textId="77777777" w:rsidR="004C403C" w:rsidRPr="000976D2" w:rsidRDefault="004C403C" w:rsidP="0049510C">
      <w:pPr>
        <w:pStyle w:val="Bezproreda2"/>
        <w:rPr>
          <w:rFonts w:ascii="Arial" w:hAnsi="Arial" w:cs="Arial"/>
          <w:sz w:val="22"/>
        </w:rPr>
      </w:pPr>
      <w:r w:rsidRPr="000976D2">
        <w:rPr>
          <w:rFonts w:ascii="Arial" w:hAnsi="Arial" w:cs="Arial"/>
          <w:sz w:val="22"/>
        </w:rPr>
        <w:t xml:space="preserve">Članovi stožera civilne zaštite na čelu s Načelnikom stožera aktivno su uključeni u sve mjere i radnje vezane uz izradu dokumentacije civilne zaštite. </w:t>
      </w:r>
    </w:p>
    <w:p w14:paraId="3A1621F0" w14:textId="10D74C6F" w:rsidR="004C403C" w:rsidRPr="000976D2" w:rsidRDefault="004C403C" w:rsidP="0049510C">
      <w:pPr>
        <w:pStyle w:val="Bezproreda2"/>
        <w:rPr>
          <w:rFonts w:ascii="Arial" w:hAnsi="Arial" w:cs="Arial"/>
          <w:sz w:val="22"/>
        </w:rPr>
      </w:pPr>
      <w:r w:rsidRPr="000976D2">
        <w:rPr>
          <w:rFonts w:ascii="Arial" w:hAnsi="Arial" w:cs="Arial"/>
          <w:sz w:val="22"/>
        </w:rPr>
        <w:t>Sve planirane radnje i postupci koji su bili planirani za 202</w:t>
      </w:r>
      <w:r w:rsidR="00520575" w:rsidRPr="000976D2">
        <w:rPr>
          <w:rFonts w:ascii="Arial" w:hAnsi="Arial" w:cs="Arial"/>
          <w:sz w:val="22"/>
        </w:rPr>
        <w:t>5</w:t>
      </w:r>
      <w:r w:rsidRPr="000976D2">
        <w:rPr>
          <w:rFonts w:ascii="Arial" w:hAnsi="Arial" w:cs="Arial"/>
          <w:sz w:val="22"/>
        </w:rPr>
        <w:t>. godinu a nisu izvršene, uglavnom su prenesene i planirane za 202</w:t>
      </w:r>
      <w:r w:rsidR="00520575" w:rsidRPr="000976D2">
        <w:rPr>
          <w:rFonts w:ascii="Arial" w:hAnsi="Arial" w:cs="Arial"/>
          <w:sz w:val="22"/>
        </w:rPr>
        <w:t>6</w:t>
      </w:r>
      <w:r w:rsidRPr="000976D2">
        <w:rPr>
          <w:rFonts w:ascii="Arial" w:hAnsi="Arial" w:cs="Arial"/>
          <w:sz w:val="22"/>
        </w:rPr>
        <w:t xml:space="preserve">. godinu. Tu se prije svega misli na održavanje vježbi, </w:t>
      </w:r>
      <w:proofErr w:type="spellStart"/>
      <w:r w:rsidRPr="000976D2">
        <w:rPr>
          <w:rFonts w:ascii="Arial" w:hAnsi="Arial" w:cs="Arial"/>
          <w:sz w:val="22"/>
        </w:rPr>
        <w:t>smotriranje</w:t>
      </w:r>
      <w:proofErr w:type="spellEnd"/>
      <w:r w:rsidRPr="000976D2">
        <w:rPr>
          <w:rFonts w:ascii="Arial" w:hAnsi="Arial" w:cs="Arial"/>
          <w:sz w:val="22"/>
        </w:rPr>
        <w:t xml:space="preserve"> i sastanke sa pravnim osobama, povjerenicima i koordinatorima.</w:t>
      </w:r>
    </w:p>
    <w:p w14:paraId="24C66E9A" w14:textId="77777777" w:rsidR="000A1543" w:rsidRPr="000976D2" w:rsidRDefault="000A1543" w:rsidP="0049510C">
      <w:pPr>
        <w:pStyle w:val="Bezproreda2"/>
        <w:rPr>
          <w:rFonts w:ascii="Arial" w:hAnsi="Arial" w:cs="Arial"/>
          <w:sz w:val="22"/>
        </w:rPr>
      </w:pPr>
    </w:p>
    <w:p w14:paraId="19972E72" w14:textId="77777777" w:rsidR="00106919" w:rsidRPr="000976D2" w:rsidRDefault="00106919" w:rsidP="0049510C">
      <w:pPr>
        <w:pStyle w:val="Bezproreda2"/>
        <w:rPr>
          <w:rFonts w:ascii="Arial" w:hAnsi="Arial" w:cs="Arial"/>
          <w:b/>
          <w:bCs/>
          <w:sz w:val="22"/>
        </w:rPr>
      </w:pPr>
    </w:p>
    <w:p w14:paraId="19E9FCBD" w14:textId="7E3A31D8" w:rsidR="009E2617" w:rsidRPr="000976D2" w:rsidRDefault="009E2617" w:rsidP="0049510C">
      <w:pPr>
        <w:pStyle w:val="Bezproreda2"/>
        <w:rPr>
          <w:rFonts w:ascii="Arial" w:hAnsi="Arial" w:cs="Arial"/>
          <w:b/>
          <w:bCs/>
          <w:sz w:val="22"/>
        </w:rPr>
      </w:pPr>
      <w:r w:rsidRPr="000976D2">
        <w:rPr>
          <w:rFonts w:ascii="Arial" w:hAnsi="Arial" w:cs="Arial"/>
          <w:b/>
          <w:bCs/>
          <w:sz w:val="22"/>
        </w:rPr>
        <w:t>VII. OBJAVA</w:t>
      </w:r>
    </w:p>
    <w:p w14:paraId="25A5DBCC" w14:textId="6CCC0244" w:rsidR="00483A7B" w:rsidRPr="000976D2" w:rsidRDefault="009E2617" w:rsidP="0049510C">
      <w:pPr>
        <w:pStyle w:val="Bezproreda2"/>
        <w:rPr>
          <w:rFonts w:ascii="Arial" w:hAnsi="Arial" w:cs="Arial"/>
          <w:sz w:val="22"/>
        </w:rPr>
      </w:pPr>
      <w:r w:rsidRPr="000976D2">
        <w:rPr>
          <w:rFonts w:ascii="Arial" w:hAnsi="Arial" w:cs="Arial"/>
          <w:sz w:val="22"/>
        </w:rPr>
        <w:t xml:space="preserve">Ova Analiza stanja stupa na snagu </w:t>
      </w:r>
      <w:r w:rsidR="003C497B" w:rsidRPr="000976D2">
        <w:rPr>
          <w:rFonts w:ascii="Arial" w:hAnsi="Arial" w:cs="Arial"/>
          <w:sz w:val="22"/>
        </w:rPr>
        <w:t>01.siječnja 2026</w:t>
      </w:r>
      <w:r w:rsidR="002261C9" w:rsidRPr="000976D2">
        <w:rPr>
          <w:rFonts w:ascii="Arial" w:hAnsi="Arial" w:cs="Arial"/>
          <w:sz w:val="22"/>
        </w:rPr>
        <w:t>.</w:t>
      </w:r>
      <w:r w:rsidR="003C497B" w:rsidRPr="000976D2">
        <w:rPr>
          <w:rFonts w:ascii="Arial" w:hAnsi="Arial" w:cs="Arial"/>
          <w:sz w:val="22"/>
        </w:rPr>
        <w:t xml:space="preserve"> i objaviti će se </w:t>
      </w:r>
      <w:r w:rsidRPr="000976D2">
        <w:rPr>
          <w:rFonts w:ascii="Arial" w:hAnsi="Arial" w:cs="Arial"/>
          <w:sz w:val="22"/>
        </w:rPr>
        <w:t>u Službenom glasniku Grada Duge Rese.</w:t>
      </w:r>
    </w:p>
    <w:p w14:paraId="10349BEC" w14:textId="77777777" w:rsidR="009F3BB7" w:rsidRPr="000976D2" w:rsidRDefault="009F3BB7" w:rsidP="0049510C">
      <w:pPr>
        <w:pStyle w:val="Bezproreda2"/>
        <w:rPr>
          <w:rFonts w:ascii="Arial" w:hAnsi="Arial" w:cs="Arial"/>
          <w:sz w:val="22"/>
        </w:rPr>
      </w:pPr>
    </w:p>
    <w:p w14:paraId="56967DB5" w14:textId="77777777" w:rsidR="009F3BB7" w:rsidRPr="000976D2" w:rsidRDefault="009F3BB7" w:rsidP="0049510C">
      <w:pPr>
        <w:pStyle w:val="Bezproreda2"/>
        <w:rPr>
          <w:rFonts w:ascii="Arial" w:hAnsi="Arial" w:cs="Arial"/>
          <w:sz w:val="22"/>
        </w:rPr>
      </w:pPr>
    </w:p>
    <w:p w14:paraId="515C9DFC" w14:textId="77777777" w:rsidR="00483A7B" w:rsidRPr="000976D2" w:rsidRDefault="00483A7B" w:rsidP="0049510C">
      <w:pPr>
        <w:pStyle w:val="Bezproreda2"/>
        <w:rPr>
          <w:rFonts w:ascii="Arial" w:eastAsia="Times New Roman" w:hAnsi="Arial" w:cs="Arial"/>
          <w:sz w:val="22"/>
          <w:lang w:eastAsia="ar-SA"/>
        </w:rPr>
      </w:pPr>
    </w:p>
    <w:p w14:paraId="099CF935" w14:textId="77066129" w:rsidR="001C6EEE" w:rsidRPr="000976D2" w:rsidRDefault="001C6EEE" w:rsidP="0049510C">
      <w:pPr>
        <w:pStyle w:val="Bezproreda2"/>
        <w:rPr>
          <w:rFonts w:ascii="Arial" w:eastAsia="Times New Roman" w:hAnsi="Arial" w:cs="Arial"/>
          <w:b/>
          <w:sz w:val="22"/>
          <w:lang w:eastAsia="ar-SA"/>
        </w:rPr>
      </w:pPr>
      <w:r w:rsidRPr="000976D2">
        <w:rPr>
          <w:rFonts w:ascii="Arial" w:eastAsia="Times New Roman" w:hAnsi="Arial" w:cs="Arial"/>
          <w:b/>
          <w:sz w:val="22"/>
          <w:lang w:eastAsia="ar-SA"/>
        </w:rPr>
        <w:t xml:space="preserve">                                                     </w:t>
      </w:r>
      <w:r w:rsidR="00530380" w:rsidRPr="000976D2">
        <w:rPr>
          <w:rFonts w:ascii="Arial" w:eastAsia="Times New Roman" w:hAnsi="Arial" w:cs="Arial"/>
          <w:b/>
          <w:sz w:val="22"/>
          <w:lang w:eastAsia="ar-SA"/>
        </w:rPr>
        <w:t xml:space="preserve">                         </w:t>
      </w:r>
      <w:r w:rsidRPr="000976D2">
        <w:rPr>
          <w:rFonts w:ascii="Arial" w:eastAsia="Times New Roman" w:hAnsi="Arial" w:cs="Arial"/>
          <w:b/>
          <w:sz w:val="22"/>
          <w:lang w:eastAsia="ar-SA"/>
        </w:rPr>
        <w:t>PREDSJEDNI</w:t>
      </w:r>
      <w:r w:rsidR="009F3BB7" w:rsidRPr="000976D2">
        <w:rPr>
          <w:rFonts w:ascii="Arial" w:eastAsia="Times New Roman" w:hAnsi="Arial" w:cs="Arial"/>
          <w:b/>
          <w:sz w:val="22"/>
          <w:lang w:eastAsia="ar-SA"/>
        </w:rPr>
        <w:t>CA</w:t>
      </w:r>
      <w:r w:rsidRPr="000976D2">
        <w:rPr>
          <w:rFonts w:ascii="Arial" w:eastAsia="Times New Roman" w:hAnsi="Arial" w:cs="Arial"/>
          <w:b/>
          <w:sz w:val="22"/>
          <w:lang w:eastAsia="ar-SA"/>
        </w:rPr>
        <w:t xml:space="preserve"> GRADSKOG VIJEĆA</w:t>
      </w:r>
    </w:p>
    <w:p w14:paraId="55D7C74B" w14:textId="50B6966D" w:rsidR="002954BD" w:rsidRPr="000976D2" w:rsidRDefault="0095527D" w:rsidP="0049510C">
      <w:pPr>
        <w:pStyle w:val="Bezproreda2"/>
        <w:rPr>
          <w:rFonts w:ascii="Arial" w:eastAsia="Times New Roman" w:hAnsi="Arial" w:cs="Arial"/>
          <w:b/>
          <w:sz w:val="22"/>
          <w:lang w:eastAsia="ar-SA"/>
        </w:rPr>
      </w:pPr>
      <w:r w:rsidRPr="000976D2">
        <w:rPr>
          <w:rFonts w:ascii="Arial" w:eastAsia="Times New Roman" w:hAnsi="Arial" w:cs="Arial"/>
          <w:b/>
          <w:sz w:val="22"/>
          <w:lang w:eastAsia="ar-SA"/>
        </w:rPr>
        <w:t xml:space="preserve">                                                                                    </w:t>
      </w:r>
      <w:r w:rsidR="009F3BB7" w:rsidRPr="000976D2">
        <w:rPr>
          <w:rFonts w:ascii="Arial" w:eastAsia="Times New Roman" w:hAnsi="Arial" w:cs="Arial"/>
          <w:b/>
          <w:sz w:val="22"/>
          <w:lang w:eastAsia="ar-SA"/>
        </w:rPr>
        <w:t>Viš</w:t>
      </w:r>
      <w:r w:rsidR="002560C5" w:rsidRPr="000976D2">
        <w:rPr>
          <w:rFonts w:ascii="Arial" w:eastAsia="Times New Roman" w:hAnsi="Arial" w:cs="Arial"/>
          <w:b/>
          <w:sz w:val="22"/>
          <w:lang w:eastAsia="ar-SA"/>
        </w:rPr>
        <w:t>nja  Mihalić-</w:t>
      </w:r>
      <w:proofErr w:type="spellStart"/>
      <w:r w:rsidR="002560C5" w:rsidRPr="000976D2">
        <w:rPr>
          <w:rFonts w:ascii="Arial" w:eastAsia="Times New Roman" w:hAnsi="Arial" w:cs="Arial"/>
          <w:b/>
          <w:sz w:val="22"/>
          <w:lang w:eastAsia="ar-SA"/>
        </w:rPr>
        <w:t>Mikuljan</w:t>
      </w:r>
      <w:proofErr w:type="spellEnd"/>
      <w:r w:rsidRPr="000976D2">
        <w:rPr>
          <w:rFonts w:ascii="Arial" w:eastAsia="Times New Roman" w:hAnsi="Arial" w:cs="Arial"/>
          <w:b/>
          <w:sz w:val="22"/>
          <w:lang w:eastAsia="ar-SA"/>
        </w:rPr>
        <w:t xml:space="preserve">, </w:t>
      </w:r>
      <w:proofErr w:type="spellStart"/>
      <w:r w:rsidRPr="000976D2">
        <w:rPr>
          <w:rFonts w:ascii="Arial" w:eastAsia="Times New Roman" w:hAnsi="Arial" w:cs="Arial"/>
          <w:b/>
          <w:sz w:val="22"/>
          <w:lang w:eastAsia="ar-SA"/>
        </w:rPr>
        <w:t>dr.med</w:t>
      </w:r>
      <w:proofErr w:type="spellEnd"/>
      <w:r w:rsidRPr="000976D2">
        <w:rPr>
          <w:rFonts w:ascii="Arial" w:eastAsia="Times New Roman" w:hAnsi="Arial" w:cs="Arial"/>
          <w:b/>
          <w:sz w:val="22"/>
          <w:lang w:eastAsia="ar-SA"/>
        </w:rPr>
        <w:t>.</w:t>
      </w:r>
    </w:p>
    <w:p w14:paraId="66112EEF" w14:textId="77777777" w:rsidR="001C6EEE" w:rsidRPr="000976D2" w:rsidRDefault="001C6EEE" w:rsidP="0049510C">
      <w:pPr>
        <w:pStyle w:val="Bezproreda2"/>
        <w:rPr>
          <w:rFonts w:ascii="Arial" w:eastAsia="Times New Roman" w:hAnsi="Arial" w:cs="Arial"/>
          <w:sz w:val="22"/>
          <w:lang w:eastAsia="ar-SA"/>
        </w:rPr>
      </w:pPr>
      <w:r w:rsidRPr="000976D2">
        <w:rPr>
          <w:rFonts w:ascii="Arial" w:eastAsia="Times New Roman" w:hAnsi="Arial" w:cs="Arial"/>
          <w:sz w:val="22"/>
          <w:lang w:eastAsia="ar-SA"/>
        </w:rPr>
        <w:t xml:space="preserve"> </w:t>
      </w:r>
      <w:r w:rsidR="005E6BF8" w:rsidRPr="000976D2">
        <w:rPr>
          <w:rFonts w:ascii="Arial" w:eastAsia="Times New Roman" w:hAnsi="Arial" w:cs="Arial"/>
          <w:sz w:val="22"/>
          <w:lang w:eastAsia="ar-SA"/>
        </w:rPr>
        <w:t xml:space="preserve">                                                                                              </w:t>
      </w:r>
      <w:r w:rsidR="006728F8" w:rsidRPr="000976D2">
        <w:rPr>
          <w:rFonts w:ascii="Arial" w:eastAsia="Times New Roman" w:hAnsi="Arial" w:cs="Arial"/>
          <w:sz w:val="22"/>
          <w:lang w:eastAsia="ar-SA"/>
        </w:rPr>
        <w:t xml:space="preserve">              </w:t>
      </w:r>
    </w:p>
    <w:p w14:paraId="4AEEACFB" w14:textId="77777777" w:rsidR="000A1543" w:rsidRPr="000976D2" w:rsidRDefault="000A1543" w:rsidP="000A1543">
      <w:pPr>
        <w:pStyle w:val="Bezproreda2"/>
        <w:rPr>
          <w:rFonts w:ascii="Arial" w:hAnsi="Arial" w:cs="Arial"/>
          <w:b/>
          <w:sz w:val="18"/>
          <w:szCs w:val="18"/>
        </w:rPr>
      </w:pPr>
    </w:p>
    <w:p w14:paraId="5953F481" w14:textId="77777777" w:rsidR="000A1543" w:rsidRPr="000976D2" w:rsidRDefault="000A1543" w:rsidP="000A1543">
      <w:pPr>
        <w:pStyle w:val="Bezproreda2"/>
        <w:rPr>
          <w:rFonts w:ascii="Arial" w:hAnsi="Arial" w:cs="Arial"/>
          <w:b/>
          <w:sz w:val="18"/>
          <w:szCs w:val="18"/>
        </w:rPr>
      </w:pPr>
    </w:p>
    <w:p w14:paraId="68FFBAF0" w14:textId="77777777" w:rsidR="000A1543" w:rsidRPr="000976D2" w:rsidRDefault="000A1543" w:rsidP="000A1543">
      <w:pPr>
        <w:pStyle w:val="Bezproreda2"/>
        <w:rPr>
          <w:rFonts w:ascii="Arial" w:hAnsi="Arial" w:cs="Arial"/>
          <w:b/>
          <w:sz w:val="18"/>
          <w:szCs w:val="18"/>
        </w:rPr>
      </w:pPr>
    </w:p>
    <w:p w14:paraId="0600BBA7" w14:textId="77777777" w:rsidR="00F01889" w:rsidRPr="000976D2" w:rsidRDefault="00F01889" w:rsidP="000A1543">
      <w:pPr>
        <w:pStyle w:val="Bezproreda2"/>
        <w:rPr>
          <w:rFonts w:ascii="Arial" w:hAnsi="Arial" w:cs="Arial"/>
          <w:b/>
          <w:sz w:val="18"/>
          <w:szCs w:val="18"/>
        </w:rPr>
      </w:pPr>
    </w:p>
    <w:p w14:paraId="5563F4DD" w14:textId="77777777" w:rsidR="00F01889" w:rsidRPr="000976D2" w:rsidRDefault="00F01889" w:rsidP="000A1543">
      <w:pPr>
        <w:pStyle w:val="Bezproreda2"/>
        <w:rPr>
          <w:rFonts w:ascii="Arial" w:hAnsi="Arial" w:cs="Arial"/>
          <w:b/>
          <w:sz w:val="18"/>
          <w:szCs w:val="18"/>
        </w:rPr>
      </w:pPr>
    </w:p>
    <w:p w14:paraId="337203EC" w14:textId="77777777" w:rsidR="00F01889" w:rsidRPr="000976D2" w:rsidRDefault="00F01889" w:rsidP="000A1543">
      <w:pPr>
        <w:pStyle w:val="Bezproreda2"/>
        <w:rPr>
          <w:rFonts w:ascii="Arial" w:hAnsi="Arial" w:cs="Arial"/>
          <w:b/>
          <w:sz w:val="18"/>
          <w:szCs w:val="18"/>
        </w:rPr>
      </w:pPr>
    </w:p>
    <w:p w14:paraId="713BB2B1" w14:textId="77777777" w:rsidR="00F01889" w:rsidRPr="000976D2" w:rsidRDefault="00F01889" w:rsidP="000A1543">
      <w:pPr>
        <w:pStyle w:val="Bezproreda2"/>
        <w:rPr>
          <w:rFonts w:ascii="Arial" w:hAnsi="Arial" w:cs="Arial"/>
          <w:b/>
          <w:sz w:val="18"/>
          <w:szCs w:val="18"/>
        </w:rPr>
      </w:pPr>
    </w:p>
    <w:p w14:paraId="1EA2D6DF" w14:textId="77777777" w:rsidR="00F01889" w:rsidRPr="000976D2" w:rsidRDefault="00F01889" w:rsidP="000A1543">
      <w:pPr>
        <w:pStyle w:val="Bezproreda2"/>
        <w:rPr>
          <w:rFonts w:ascii="Arial" w:hAnsi="Arial" w:cs="Arial"/>
          <w:b/>
          <w:sz w:val="18"/>
          <w:szCs w:val="18"/>
        </w:rPr>
      </w:pPr>
    </w:p>
    <w:p w14:paraId="4562BF9B" w14:textId="77777777" w:rsidR="00F01889" w:rsidRPr="000976D2" w:rsidRDefault="00F01889" w:rsidP="000A1543">
      <w:pPr>
        <w:pStyle w:val="Bezproreda2"/>
        <w:rPr>
          <w:rFonts w:ascii="Arial" w:hAnsi="Arial" w:cs="Arial"/>
          <w:b/>
          <w:sz w:val="18"/>
          <w:szCs w:val="18"/>
        </w:rPr>
      </w:pPr>
    </w:p>
    <w:p w14:paraId="33B0E9FD" w14:textId="77777777" w:rsidR="00F01889" w:rsidRPr="000976D2" w:rsidRDefault="00F01889" w:rsidP="000A1543">
      <w:pPr>
        <w:pStyle w:val="Bezproreda2"/>
        <w:rPr>
          <w:rFonts w:ascii="Arial" w:hAnsi="Arial" w:cs="Arial"/>
          <w:b/>
          <w:sz w:val="18"/>
          <w:szCs w:val="18"/>
        </w:rPr>
      </w:pPr>
    </w:p>
    <w:p w14:paraId="0BE33D2C" w14:textId="77777777" w:rsidR="00F01889" w:rsidRPr="000976D2" w:rsidRDefault="00F01889" w:rsidP="000A1543">
      <w:pPr>
        <w:pStyle w:val="Bezproreda2"/>
        <w:rPr>
          <w:rFonts w:ascii="Arial" w:hAnsi="Arial" w:cs="Arial"/>
          <w:b/>
          <w:sz w:val="18"/>
          <w:szCs w:val="18"/>
        </w:rPr>
      </w:pPr>
    </w:p>
    <w:p w14:paraId="68F638B6" w14:textId="77777777" w:rsidR="00F01889" w:rsidRPr="000976D2" w:rsidRDefault="00F01889" w:rsidP="000A1543">
      <w:pPr>
        <w:pStyle w:val="Bezproreda2"/>
        <w:rPr>
          <w:rFonts w:ascii="Arial" w:hAnsi="Arial" w:cs="Arial"/>
          <w:b/>
          <w:sz w:val="18"/>
          <w:szCs w:val="18"/>
        </w:rPr>
      </w:pPr>
    </w:p>
    <w:p w14:paraId="6A52D245" w14:textId="77777777" w:rsidR="00F01889" w:rsidRPr="000976D2" w:rsidRDefault="00F01889" w:rsidP="000A1543">
      <w:pPr>
        <w:pStyle w:val="Bezproreda2"/>
        <w:rPr>
          <w:rFonts w:ascii="Arial" w:hAnsi="Arial" w:cs="Arial"/>
          <w:b/>
          <w:sz w:val="18"/>
          <w:szCs w:val="18"/>
        </w:rPr>
      </w:pPr>
    </w:p>
    <w:p w14:paraId="3747A8D8" w14:textId="77777777" w:rsidR="00F01889" w:rsidRPr="000976D2" w:rsidRDefault="00F01889" w:rsidP="000A1543">
      <w:pPr>
        <w:pStyle w:val="Bezproreda2"/>
        <w:rPr>
          <w:rFonts w:ascii="Arial" w:hAnsi="Arial" w:cs="Arial"/>
          <w:b/>
          <w:sz w:val="18"/>
          <w:szCs w:val="18"/>
        </w:rPr>
      </w:pPr>
    </w:p>
    <w:p w14:paraId="54A2C515" w14:textId="77777777" w:rsidR="00F01889" w:rsidRPr="000976D2" w:rsidRDefault="00F01889" w:rsidP="000A1543">
      <w:pPr>
        <w:pStyle w:val="Bezproreda2"/>
        <w:rPr>
          <w:rFonts w:ascii="Arial" w:hAnsi="Arial" w:cs="Arial"/>
          <w:b/>
          <w:sz w:val="18"/>
          <w:szCs w:val="18"/>
        </w:rPr>
      </w:pPr>
    </w:p>
    <w:p w14:paraId="6914A820" w14:textId="77777777" w:rsidR="00F01889" w:rsidRPr="000976D2" w:rsidRDefault="00F01889" w:rsidP="000A1543">
      <w:pPr>
        <w:pStyle w:val="Bezproreda2"/>
        <w:rPr>
          <w:rFonts w:ascii="Arial" w:hAnsi="Arial" w:cs="Arial"/>
          <w:b/>
          <w:sz w:val="18"/>
          <w:szCs w:val="18"/>
        </w:rPr>
      </w:pPr>
    </w:p>
    <w:p w14:paraId="2E167CEA" w14:textId="77777777" w:rsidR="00F01889" w:rsidRPr="000976D2" w:rsidRDefault="00F01889" w:rsidP="000A1543">
      <w:pPr>
        <w:pStyle w:val="Bezproreda2"/>
        <w:rPr>
          <w:rFonts w:ascii="Arial" w:hAnsi="Arial" w:cs="Arial"/>
          <w:b/>
          <w:sz w:val="18"/>
          <w:szCs w:val="18"/>
        </w:rPr>
      </w:pPr>
    </w:p>
    <w:p w14:paraId="61BEDFF5" w14:textId="77777777" w:rsidR="00F01889" w:rsidRPr="000976D2" w:rsidRDefault="00F01889" w:rsidP="000A1543">
      <w:pPr>
        <w:pStyle w:val="Bezproreda2"/>
        <w:rPr>
          <w:rFonts w:ascii="Arial" w:hAnsi="Arial" w:cs="Arial"/>
          <w:b/>
          <w:sz w:val="18"/>
          <w:szCs w:val="18"/>
        </w:rPr>
      </w:pPr>
    </w:p>
    <w:p w14:paraId="628751B5" w14:textId="77777777" w:rsidR="00F01889" w:rsidRPr="000976D2" w:rsidRDefault="00F01889" w:rsidP="000A1543">
      <w:pPr>
        <w:pStyle w:val="Bezproreda2"/>
        <w:rPr>
          <w:rFonts w:ascii="Arial" w:hAnsi="Arial" w:cs="Arial"/>
          <w:b/>
          <w:sz w:val="18"/>
          <w:szCs w:val="18"/>
        </w:rPr>
      </w:pPr>
    </w:p>
    <w:p w14:paraId="1C680756" w14:textId="77777777" w:rsidR="00F01889" w:rsidRPr="000976D2" w:rsidRDefault="00F01889" w:rsidP="000A1543">
      <w:pPr>
        <w:pStyle w:val="Bezproreda2"/>
        <w:rPr>
          <w:rFonts w:ascii="Arial" w:hAnsi="Arial" w:cs="Arial"/>
          <w:b/>
          <w:sz w:val="18"/>
          <w:szCs w:val="18"/>
        </w:rPr>
      </w:pPr>
    </w:p>
    <w:p w14:paraId="180E2DCA" w14:textId="77777777" w:rsidR="00F01889" w:rsidRPr="000976D2" w:rsidRDefault="00F01889" w:rsidP="000A1543">
      <w:pPr>
        <w:pStyle w:val="Bezproreda2"/>
        <w:rPr>
          <w:rFonts w:ascii="Arial" w:hAnsi="Arial" w:cs="Arial"/>
          <w:b/>
          <w:sz w:val="18"/>
          <w:szCs w:val="18"/>
        </w:rPr>
      </w:pPr>
    </w:p>
    <w:p w14:paraId="4810F54D" w14:textId="77777777" w:rsidR="00F01889" w:rsidRPr="000976D2" w:rsidRDefault="00F01889" w:rsidP="000A1543">
      <w:pPr>
        <w:pStyle w:val="Bezproreda2"/>
        <w:rPr>
          <w:rFonts w:ascii="Arial" w:hAnsi="Arial" w:cs="Arial"/>
          <w:b/>
          <w:sz w:val="18"/>
          <w:szCs w:val="18"/>
        </w:rPr>
      </w:pPr>
    </w:p>
    <w:p w14:paraId="766CD6EC" w14:textId="77777777" w:rsidR="00F01889" w:rsidRPr="000976D2" w:rsidRDefault="00F01889" w:rsidP="000A1543">
      <w:pPr>
        <w:pStyle w:val="Bezproreda2"/>
        <w:rPr>
          <w:rFonts w:ascii="Arial" w:hAnsi="Arial" w:cs="Arial"/>
          <w:b/>
          <w:sz w:val="18"/>
          <w:szCs w:val="18"/>
        </w:rPr>
      </w:pPr>
    </w:p>
    <w:p w14:paraId="275EEAD1" w14:textId="77777777" w:rsidR="00F01889" w:rsidRPr="000976D2" w:rsidRDefault="00F01889" w:rsidP="000A1543">
      <w:pPr>
        <w:pStyle w:val="Bezproreda2"/>
        <w:rPr>
          <w:rFonts w:ascii="Arial" w:hAnsi="Arial" w:cs="Arial"/>
          <w:b/>
          <w:sz w:val="18"/>
          <w:szCs w:val="18"/>
        </w:rPr>
      </w:pPr>
    </w:p>
    <w:p w14:paraId="1A07F394" w14:textId="77777777" w:rsidR="00F01889" w:rsidRPr="000976D2" w:rsidRDefault="00F01889" w:rsidP="000A1543">
      <w:pPr>
        <w:pStyle w:val="Bezproreda2"/>
        <w:rPr>
          <w:rFonts w:ascii="Arial" w:hAnsi="Arial" w:cs="Arial"/>
          <w:b/>
          <w:sz w:val="18"/>
          <w:szCs w:val="18"/>
        </w:rPr>
      </w:pPr>
    </w:p>
    <w:p w14:paraId="4011A117" w14:textId="77777777" w:rsidR="00F01889" w:rsidRPr="000976D2" w:rsidRDefault="00F01889" w:rsidP="000A1543">
      <w:pPr>
        <w:pStyle w:val="Bezproreda2"/>
        <w:rPr>
          <w:rFonts w:ascii="Arial" w:hAnsi="Arial" w:cs="Arial"/>
          <w:b/>
          <w:sz w:val="18"/>
          <w:szCs w:val="18"/>
        </w:rPr>
      </w:pPr>
    </w:p>
    <w:p w14:paraId="4E57F9AD" w14:textId="77777777" w:rsidR="00F01889" w:rsidRPr="000976D2" w:rsidRDefault="00F01889" w:rsidP="000A1543">
      <w:pPr>
        <w:pStyle w:val="Bezproreda2"/>
        <w:rPr>
          <w:rFonts w:ascii="Arial" w:hAnsi="Arial" w:cs="Arial"/>
          <w:b/>
          <w:sz w:val="18"/>
          <w:szCs w:val="18"/>
        </w:rPr>
      </w:pPr>
    </w:p>
    <w:p w14:paraId="79010428" w14:textId="77777777" w:rsidR="00F01889" w:rsidRPr="000976D2" w:rsidRDefault="00F01889" w:rsidP="000A1543">
      <w:pPr>
        <w:pStyle w:val="Bezproreda2"/>
        <w:rPr>
          <w:rFonts w:ascii="Arial" w:hAnsi="Arial" w:cs="Arial"/>
          <w:b/>
          <w:sz w:val="18"/>
          <w:szCs w:val="18"/>
        </w:rPr>
      </w:pPr>
    </w:p>
    <w:p w14:paraId="7CCED2B8" w14:textId="77777777" w:rsidR="00F01889" w:rsidRPr="000976D2" w:rsidRDefault="00F01889" w:rsidP="000A1543">
      <w:pPr>
        <w:pStyle w:val="Bezproreda2"/>
        <w:rPr>
          <w:rFonts w:ascii="Arial" w:hAnsi="Arial" w:cs="Arial"/>
          <w:b/>
          <w:sz w:val="18"/>
          <w:szCs w:val="18"/>
        </w:rPr>
      </w:pPr>
    </w:p>
    <w:p w14:paraId="59DA6040" w14:textId="77777777" w:rsidR="00F01889" w:rsidRPr="000976D2" w:rsidRDefault="00F01889" w:rsidP="000A1543">
      <w:pPr>
        <w:pStyle w:val="Bezproreda2"/>
        <w:rPr>
          <w:rFonts w:ascii="Arial" w:hAnsi="Arial" w:cs="Arial"/>
          <w:b/>
          <w:sz w:val="18"/>
          <w:szCs w:val="18"/>
        </w:rPr>
      </w:pPr>
    </w:p>
    <w:p w14:paraId="2BF3D54C" w14:textId="77777777" w:rsidR="00F01889" w:rsidRPr="000976D2" w:rsidRDefault="00F01889" w:rsidP="000A1543">
      <w:pPr>
        <w:pStyle w:val="Bezproreda2"/>
        <w:rPr>
          <w:rFonts w:ascii="Arial" w:hAnsi="Arial" w:cs="Arial"/>
          <w:b/>
          <w:sz w:val="18"/>
          <w:szCs w:val="18"/>
        </w:rPr>
      </w:pPr>
    </w:p>
    <w:p w14:paraId="7AFE725B" w14:textId="77777777" w:rsidR="00F01889" w:rsidRPr="000976D2" w:rsidRDefault="00F01889" w:rsidP="000A1543">
      <w:pPr>
        <w:pStyle w:val="Bezproreda2"/>
        <w:rPr>
          <w:rFonts w:ascii="Arial" w:hAnsi="Arial" w:cs="Arial"/>
          <w:b/>
          <w:sz w:val="18"/>
          <w:szCs w:val="18"/>
        </w:rPr>
      </w:pPr>
    </w:p>
    <w:p w14:paraId="5FF64B89" w14:textId="77777777" w:rsidR="00F01889" w:rsidRPr="000976D2" w:rsidRDefault="00F01889" w:rsidP="000A1543">
      <w:pPr>
        <w:pStyle w:val="Bezproreda2"/>
        <w:rPr>
          <w:rFonts w:ascii="Arial" w:hAnsi="Arial" w:cs="Arial"/>
          <w:b/>
          <w:sz w:val="18"/>
          <w:szCs w:val="18"/>
        </w:rPr>
      </w:pPr>
    </w:p>
    <w:p w14:paraId="0D0B769D" w14:textId="77777777" w:rsidR="00F01889" w:rsidRPr="000976D2" w:rsidRDefault="00F01889" w:rsidP="000A1543">
      <w:pPr>
        <w:pStyle w:val="Bezproreda2"/>
        <w:rPr>
          <w:rFonts w:ascii="Arial" w:hAnsi="Arial" w:cs="Arial"/>
          <w:b/>
          <w:sz w:val="18"/>
          <w:szCs w:val="18"/>
        </w:rPr>
      </w:pPr>
    </w:p>
    <w:p w14:paraId="1913E7F5" w14:textId="77777777" w:rsidR="00F01889" w:rsidRPr="000976D2" w:rsidRDefault="00F01889" w:rsidP="000A1543">
      <w:pPr>
        <w:pStyle w:val="Bezproreda2"/>
        <w:rPr>
          <w:rFonts w:ascii="Arial" w:hAnsi="Arial" w:cs="Arial"/>
          <w:b/>
          <w:sz w:val="18"/>
          <w:szCs w:val="18"/>
        </w:rPr>
      </w:pPr>
    </w:p>
    <w:p w14:paraId="10C89584" w14:textId="77777777" w:rsidR="00F01889" w:rsidRPr="000976D2" w:rsidRDefault="00F01889" w:rsidP="000A1543">
      <w:pPr>
        <w:pStyle w:val="Bezproreda2"/>
        <w:rPr>
          <w:rFonts w:ascii="Arial" w:hAnsi="Arial" w:cs="Arial"/>
          <w:b/>
          <w:sz w:val="18"/>
          <w:szCs w:val="18"/>
        </w:rPr>
      </w:pPr>
    </w:p>
    <w:p w14:paraId="39F433BE" w14:textId="77777777" w:rsidR="00F01889" w:rsidRPr="000976D2" w:rsidRDefault="00F01889" w:rsidP="000A1543">
      <w:pPr>
        <w:pStyle w:val="Bezproreda2"/>
        <w:rPr>
          <w:rFonts w:ascii="Arial" w:hAnsi="Arial" w:cs="Arial"/>
          <w:b/>
          <w:sz w:val="18"/>
          <w:szCs w:val="18"/>
        </w:rPr>
      </w:pPr>
    </w:p>
    <w:p w14:paraId="6FF6E507" w14:textId="77777777" w:rsidR="00F01889" w:rsidRPr="000976D2" w:rsidRDefault="00F01889" w:rsidP="000A1543">
      <w:pPr>
        <w:pStyle w:val="Bezproreda2"/>
        <w:rPr>
          <w:rFonts w:ascii="Arial" w:hAnsi="Arial" w:cs="Arial"/>
          <w:b/>
          <w:sz w:val="18"/>
          <w:szCs w:val="18"/>
        </w:rPr>
      </w:pPr>
    </w:p>
    <w:p w14:paraId="0DD472B5" w14:textId="77777777" w:rsidR="00F01889" w:rsidRPr="000976D2" w:rsidRDefault="00F01889" w:rsidP="000A1543">
      <w:pPr>
        <w:pStyle w:val="Bezproreda2"/>
        <w:rPr>
          <w:rFonts w:ascii="Arial" w:hAnsi="Arial" w:cs="Arial"/>
          <w:b/>
          <w:sz w:val="18"/>
          <w:szCs w:val="18"/>
        </w:rPr>
      </w:pPr>
    </w:p>
    <w:p w14:paraId="272F6B91" w14:textId="77777777" w:rsidR="00F01889" w:rsidRPr="000976D2" w:rsidRDefault="00F01889" w:rsidP="000A1543">
      <w:pPr>
        <w:pStyle w:val="Bezproreda2"/>
        <w:rPr>
          <w:rFonts w:ascii="Arial" w:hAnsi="Arial" w:cs="Arial"/>
          <w:b/>
          <w:sz w:val="18"/>
          <w:szCs w:val="18"/>
        </w:rPr>
      </w:pPr>
    </w:p>
    <w:p w14:paraId="33BFE22E" w14:textId="77777777" w:rsidR="00F01889" w:rsidRPr="000976D2" w:rsidRDefault="00F01889" w:rsidP="000A1543">
      <w:pPr>
        <w:pStyle w:val="Bezproreda2"/>
        <w:rPr>
          <w:rFonts w:ascii="Arial" w:hAnsi="Arial" w:cs="Arial"/>
          <w:b/>
          <w:sz w:val="18"/>
          <w:szCs w:val="18"/>
        </w:rPr>
      </w:pPr>
    </w:p>
    <w:p w14:paraId="44DCDABF" w14:textId="77777777" w:rsidR="00F01889" w:rsidRPr="000976D2" w:rsidRDefault="00F01889" w:rsidP="000A1543">
      <w:pPr>
        <w:pStyle w:val="Bezproreda2"/>
        <w:rPr>
          <w:rFonts w:ascii="Arial" w:hAnsi="Arial" w:cs="Arial"/>
          <w:b/>
          <w:sz w:val="18"/>
          <w:szCs w:val="18"/>
        </w:rPr>
      </w:pPr>
    </w:p>
    <w:p w14:paraId="63EEB354" w14:textId="77777777" w:rsidR="00F01889" w:rsidRPr="000976D2" w:rsidRDefault="00F01889" w:rsidP="000A1543">
      <w:pPr>
        <w:pStyle w:val="Bezproreda2"/>
        <w:rPr>
          <w:rFonts w:ascii="Arial" w:hAnsi="Arial" w:cs="Arial"/>
          <w:b/>
          <w:sz w:val="18"/>
          <w:szCs w:val="18"/>
        </w:rPr>
      </w:pPr>
    </w:p>
    <w:p w14:paraId="7AF94827" w14:textId="77777777" w:rsidR="00F01889" w:rsidRPr="000976D2" w:rsidRDefault="00F01889" w:rsidP="000A1543">
      <w:pPr>
        <w:pStyle w:val="Bezproreda2"/>
        <w:rPr>
          <w:rFonts w:ascii="Arial" w:hAnsi="Arial" w:cs="Arial"/>
          <w:b/>
          <w:sz w:val="18"/>
          <w:szCs w:val="18"/>
        </w:rPr>
      </w:pPr>
    </w:p>
    <w:p w14:paraId="0847B23F" w14:textId="77777777" w:rsidR="005F2D78" w:rsidRPr="000976D2" w:rsidRDefault="005F2D78" w:rsidP="00B546F6">
      <w:pPr>
        <w:spacing w:after="0" w:line="240" w:lineRule="auto"/>
        <w:ind w:firstLine="720"/>
      </w:pPr>
      <w:r w:rsidRPr="000976D2">
        <w:rPr>
          <w:rFonts w:ascii="Arial" w:hAnsi="Arial" w:cs="Arial"/>
          <w:noProof/>
        </w:rPr>
        <w:lastRenderedPageBreak/>
        <w:drawing>
          <wp:inline distT="0" distB="0" distL="0" distR="0" wp14:anchorId="0AB4A8DD" wp14:editId="4FBED304">
            <wp:extent cx="533396" cy="676271"/>
            <wp:effectExtent l="0" t="0" r="4" b="0"/>
            <wp:docPr id="826803450"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33396" cy="676271"/>
                    </a:xfrm>
                    <a:prstGeom prst="rect">
                      <a:avLst/>
                    </a:prstGeom>
                    <a:noFill/>
                    <a:ln>
                      <a:noFill/>
                      <a:prstDash/>
                    </a:ln>
                  </pic:spPr>
                </pic:pic>
              </a:graphicData>
            </a:graphic>
          </wp:inline>
        </w:drawing>
      </w:r>
    </w:p>
    <w:p w14:paraId="418DD3E8" w14:textId="77777777" w:rsidR="005F2D78" w:rsidRPr="000976D2" w:rsidRDefault="005F2D78" w:rsidP="00B546F6">
      <w:pPr>
        <w:keepNext/>
        <w:spacing w:after="0" w:line="240" w:lineRule="auto"/>
        <w:outlineLvl w:val="5"/>
        <w:rPr>
          <w:rFonts w:ascii="Arial" w:hAnsi="Arial" w:cs="Arial"/>
          <w:b/>
        </w:rPr>
      </w:pPr>
      <w:r w:rsidRPr="000976D2">
        <w:rPr>
          <w:rFonts w:ascii="Arial" w:hAnsi="Arial" w:cs="Arial"/>
          <w:b/>
        </w:rPr>
        <w:t>REPUBLIKA HRVATSKA</w:t>
      </w:r>
    </w:p>
    <w:p w14:paraId="79074DE2" w14:textId="77777777" w:rsidR="005F2D78" w:rsidRPr="000976D2" w:rsidRDefault="005F2D78" w:rsidP="00B546F6">
      <w:pPr>
        <w:spacing w:after="0" w:line="240" w:lineRule="auto"/>
        <w:rPr>
          <w:rFonts w:ascii="Arial" w:hAnsi="Arial" w:cs="Arial"/>
          <w:b/>
        </w:rPr>
      </w:pPr>
      <w:r w:rsidRPr="000976D2">
        <w:rPr>
          <w:rFonts w:ascii="Arial" w:hAnsi="Arial" w:cs="Arial"/>
          <w:b/>
        </w:rPr>
        <w:t>KARLOVAČKA ŽUPANIJA</w:t>
      </w:r>
    </w:p>
    <w:p w14:paraId="2843D8CE" w14:textId="77777777" w:rsidR="005F2D78" w:rsidRPr="000976D2" w:rsidRDefault="005F2D78" w:rsidP="00B546F6">
      <w:pPr>
        <w:keepNext/>
        <w:spacing w:after="0" w:line="240" w:lineRule="auto"/>
        <w:outlineLvl w:val="5"/>
        <w:rPr>
          <w:rFonts w:ascii="Arial" w:hAnsi="Arial" w:cs="Arial"/>
          <w:b/>
        </w:rPr>
      </w:pPr>
      <w:r w:rsidRPr="000976D2">
        <w:rPr>
          <w:rFonts w:ascii="Arial" w:hAnsi="Arial" w:cs="Arial"/>
          <w:b/>
        </w:rPr>
        <w:t>GRAD DUGA RESA</w:t>
      </w:r>
    </w:p>
    <w:p w14:paraId="4DE11A7F" w14:textId="77777777" w:rsidR="005F2D78" w:rsidRPr="000976D2" w:rsidRDefault="005F2D78" w:rsidP="00B546F6">
      <w:pPr>
        <w:keepNext/>
        <w:spacing w:after="0" w:line="240" w:lineRule="auto"/>
        <w:outlineLvl w:val="5"/>
        <w:rPr>
          <w:rFonts w:ascii="Arial" w:hAnsi="Arial" w:cs="Arial"/>
          <w:b/>
        </w:rPr>
      </w:pPr>
      <w:r w:rsidRPr="000976D2">
        <w:rPr>
          <w:rFonts w:ascii="Arial" w:hAnsi="Arial" w:cs="Arial"/>
          <w:b/>
        </w:rPr>
        <w:t>GRADSKO VIJEĆE</w:t>
      </w:r>
    </w:p>
    <w:p w14:paraId="4FC254CD" w14:textId="77777777" w:rsidR="005F2D78" w:rsidRPr="000976D2" w:rsidRDefault="005F2D78" w:rsidP="00B546F6">
      <w:pPr>
        <w:spacing w:after="0" w:line="240" w:lineRule="auto"/>
        <w:rPr>
          <w:rFonts w:ascii="Arial" w:hAnsi="Arial" w:cs="Arial"/>
        </w:rPr>
      </w:pPr>
      <w:r w:rsidRPr="000976D2">
        <w:rPr>
          <w:rFonts w:ascii="Arial" w:hAnsi="Arial" w:cs="Arial"/>
        </w:rPr>
        <w:t>KLASA: 024-05-09/25-01-06</w:t>
      </w:r>
    </w:p>
    <w:p w14:paraId="6D3C0E11" w14:textId="77777777" w:rsidR="005F2D78" w:rsidRPr="000976D2" w:rsidRDefault="005F2D78" w:rsidP="00B546F6">
      <w:pPr>
        <w:keepNext/>
        <w:spacing w:after="0" w:line="240" w:lineRule="auto"/>
        <w:outlineLvl w:val="1"/>
        <w:rPr>
          <w:rFonts w:ascii="Arial" w:hAnsi="Arial" w:cs="Arial"/>
        </w:rPr>
      </w:pPr>
      <w:r w:rsidRPr="000976D2">
        <w:rPr>
          <w:rFonts w:ascii="Arial" w:hAnsi="Arial" w:cs="Arial"/>
        </w:rPr>
        <w:t>URBROJ: 2133-3-02-02-25-3</w:t>
      </w:r>
    </w:p>
    <w:p w14:paraId="33F49AF6" w14:textId="77777777" w:rsidR="005F2D78" w:rsidRPr="000976D2" w:rsidRDefault="005F2D78" w:rsidP="00B546F6">
      <w:pPr>
        <w:keepNext/>
        <w:spacing w:after="0" w:line="240" w:lineRule="auto"/>
        <w:outlineLvl w:val="1"/>
        <w:rPr>
          <w:rFonts w:ascii="Arial" w:hAnsi="Arial" w:cs="Arial"/>
        </w:rPr>
      </w:pPr>
      <w:r w:rsidRPr="000976D2">
        <w:rPr>
          <w:rFonts w:ascii="Arial" w:hAnsi="Arial" w:cs="Arial"/>
        </w:rPr>
        <w:t>Duga Resa, 30. prosinac 2025. godine</w:t>
      </w:r>
    </w:p>
    <w:p w14:paraId="22EDB4DC" w14:textId="77777777" w:rsidR="005F2D78" w:rsidRPr="000976D2" w:rsidRDefault="005F2D78" w:rsidP="00B546F6"/>
    <w:p w14:paraId="14402B6C" w14:textId="77777777" w:rsidR="005F2D78" w:rsidRPr="000976D2" w:rsidRDefault="005F2D78" w:rsidP="00C13FF7">
      <w:pPr>
        <w:ind w:firstLine="708"/>
        <w:jc w:val="both"/>
        <w:rPr>
          <w:rFonts w:ascii="Arial" w:hAnsi="Arial" w:cs="Arial"/>
        </w:rPr>
      </w:pPr>
      <w:r w:rsidRPr="000976D2">
        <w:rPr>
          <w:rFonts w:ascii="Arial" w:hAnsi="Arial" w:cs="Arial"/>
        </w:rPr>
        <w:t>Na temelju članka 25. stavka 8.i članka 49. stavka 4. Zakona o poljoprivrednom zemljištu (Narodne novine broj 20/18, 115/18, 98/19, 57/22, 136/25), te članka 47. Statuta Grada Duge Rese („Službeni glasnik“ Grada Duge Rese broj 6/18 – pročišćeni tekst, 2/20, 2/21), Gradsko vijeće Grada Duge Rese na 6. sjednici održanoj dana 30. prosinca 2025. godine, donijelo je</w:t>
      </w:r>
    </w:p>
    <w:p w14:paraId="7CCE9D5B" w14:textId="77777777" w:rsidR="005F2D78" w:rsidRPr="000976D2" w:rsidRDefault="005F2D78" w:rsidP="00B546F6">
      <w:pPr>
        <w:rPr>
          <w:rFonts w:ascii="Arial" w:hAnsi="Arial" w:cs="Arial"/>
          <w:b/>
        </w:rPr>
      </w:pPr>
    </w:p>
    <w:p w14:paraId="1D77A512" w14:textId="77777777" w:rsidR="005F2D78" w:rsidRPr="000976D2" w:rsidRDefault="005F2D78" w:rsidP="00B546F6">
      <w:pPr>
        <w:contextualSpacing/>
        <w:jc w:val="center"/>
        <w:rPr>
          <w:rFonts w:ascii="Arial" w:hAnsi="Arial" w:cs="Arial"/>
          <w:b/>
        </w:rPr>
      </w:pPr>
      <w:r w:rsidRPr="000976D2">
        <w:rPr>
          <w:rFonts w:ascii="Arial" w:hAnsi="Arial" w:cs="Arial"/>
          <w:b/>
        </w:rPr>
        <w:t>P R O G R A M</w:t>
      </w:r>
    </w:p>
    <w:p w14:paraId="12046481" w14:textId="77777777" w:rsidR="005F2D78" w:rsidRPr="000976D2" w:rsidRDefault="005F2D78" w:rsidP="005C7ED6">
      <w:pPr>
        <w:autoSpaceDE w:val="0"/>
        <w:spacing w:after="0" w:line="240" w:lineRule="auto"/>
        <w:jc w:val="center"/>
      </w:pPr>
      <w:r w:rsidRPr="000976D2">
        <w:rPr>
          <w:rFonts w:ascii="Arial" w:hAnsi="Arial" w:cs="Arial"/>
          <w:b/>
        </w:rPr>
        <w:t>korištenja sredstava od  naknade za promjenu namjene poljoprivrednog zemljišta  i</w:t>
      </w:r>
    </w:p>
    <w:p w14:paraId="4D906ED9" w14:textId="77777777" w:rsidR="005F2D78" w:rsidRPr="000976D2" w:rsidRDefault="005F2D78" w:rsidP="005C7ED6">
      <w:pPr>
        <w:contextualSpacing/>
        <w:jc w:val="center"/>
        <w:rPr>
          <w:rFonts w:ascii="Arial" w:hAnsi="Arial" w:cs="Arial"/>
          <w:b/>
        </w:rPr>
      </w:pPr>
      <w:r w:rsidRPr="000976D2">
        <w:rPr>
          <w:rFonts w:ascii="Arial" w:hAnsi="Arial" w:cs="Arial"/>
          <w:b/>
        </w:rPr>
        <w:t>raspolaganja poljoprivrednim  zemljištem u vlasništvu Republike Hrvatske na području Grada Duge Rese za 2026. godinu</w:t>
      </w:r>
    </w:p>
    <w:p w14:paraId="38F94756" w14:textId="77777777" w:rsidR="005F2D78" w:rsidRPr="000976D2" w:rsidRDefault="005F2D78" w:rsidP="005C7ED6">
      <w:pPr>
        <w:contextualSpacing/>
        <w:jc w:val="center"/>
        <w:rPr>
          <w:rFonts w:ascii="Arial" w:hAnsi="Arial" w:cs="Arial"/>
        </w:rPr>
      </w:pPr>
    </w:p>
    <w:p w14:paraId="4E32732D" w14:textId="77777777" w:rsidR="005F2D78" w:rsidRPr="000976D2" w:rsidRDefault="005F2D78" w:rsidP="00B546F6">
      <w:pPr>
        <w:contextualSpacing/>
        <w:rPr>
          <w:rFonts w:ascii="Arial" w:hAnsi="Arial" w:cs="Arial"/>
        </w:rPr>
      </w:pPr>
    </w:p>
    <w:p w14:paraId="00796363" w14:textId="77777777" w:rsidR="005F2D78" w:rsidRPr="000976D2" w:rsidRDefault="005F2D78" w:rsidP="00B546F6">
      <w:pPr>
        <w:contextualSpacing/>
        <w:jc w:val="center"/>
        <w:rPr>
          <w:rFonts w:ascii="Arial" w:hAnsi="Arial" w:cs="Arial"/>
        </w:rPr>
      </w:pPr>
      <w:r w:rsidRPr="000976D2">
        <w:rPr>
          <w:rFonts w:ascii="Arial" w:hAnsi="Arial" w:cs="Arial"/>
        </w:rPr>
        <w:t>Članak 1</w:t>
      </w:r>
    </w:p>
    <w:p w14:paraId="4BE67EDE" w14:textId="77777777" w:rsidR="005F2D78" w:rsidRPr="000976D2" w:rsidRDefault="005F2D78" w:rsidP="00B546F6">
      <w:pPr>
        <w:ind w:firstLine="708"/>
        <w:contextualSpacing/>
        <w:jc w:val="both"/>
      </w:pPr>
      <w:r w:rsidRPr="000976D2">
        <w:rPr>
          <w:rFonts w:ascii="Arial" w:hAnsi="Arial" w:cs="Arial"/>
        </w:rPr>
        <w:t>Sredstva ostvarena od naknade za promjenu namjene poljoprivrednog zemljišta prihod su državnog proračuna 70% i Grada Duge Rese 30%. Sredstva će se koristiti isključivo za okrupnjavanje, navodnjavanje, privođenje funkciji i povećanje vrijednosti poljoprivrednog zemljišta.</w:t>
      </w:r>
    </w:p>
    <w:p w14:paraId="649DE370" w14:textId="77777777" w:rsidR="005F2D78" w:rsidRPr="000976D2" w:rsidRDefault="005F2D78" w:rsidP="00B546F6">
      <w:pPr>
        <w:contextualSpacing/>
        <w:jc w:val="center"/>
        <w:rPr>
          <w:rFonts w:ascii="Arial" w:hAnsi="Arial" w:cs="Arial"/>
        </w:rPr>
      </w:pPr>
    </w:p>
    <w:p w14:paraId="182B2E5C" w14:textId="77777777" w:rsidR="005F2D78" w:rsidRPr="000976D2" w:rsidRDefault="005F2D78" w:rsidP="00B546F6">
      <w:pPr>
        <w:contextualSpacing/>
        <w:jc w:val="center"/>
        <w:rPr>
          <w:rFonts w:ascii="Arial" w:hAnsi="Arial" w:cs="Arial"/>
        </w:rPr>
      </w:pPr>
      <w:r w:rsidRPr="000976D2">
        <w:rPr>
          <w:rFonts w:ascii="Arial" w:hAnsi="Arial" w:cs="Arial"/>
        </w:rPr>
        <w:t>Članak 2.</w:t>
      </w:r>
    </w:p>
    <w:p w14:paraId="4B9E3DC3" w14:textId="77777777" w:rsidR="005F2D78" w:rsidRPr="000976D2" w:rsidRDefault="005F2D78" w:rsidP="00B546F6">
      <w:pPr>
        <w:ind w:firstLine="708"/>
        <w:contextualSpacing/>
        <w:jc w:val="both"/>
      </w:pPr>
      <w:r w:rsidRPr="000976D2">
        <w:rPr>
          <w:rFonts w:ascii="Arial" w:hAnsi="Arial" w:cs="Arial"/>
        </w:rPr>
        <w:t xml:space="preserve">Sredstva ostvarena od raspolaganja poljoprivrednim zemljištem u vlasništvu RH (zakup, prodaja, prodaja izravnom pogodbom, privremenog korištenja i davanja na korištenje izravnom pogodbom prihod su državnog proračuna 25%, Karlovačke županije 10% i Grada Duge Rese 65%. </w:t>
      </w:r>
    </w:p>
    <w:p w14:paraId="10B4407A" w14:textId="77777777" w:rsidR="005F2D78" w:rsidRPr="000976D2" w:rsidRDefault="005F2D78" w:rsidP="00B546F6">
      <w:pPr>
        <w:ind w:firstLine="708"/>
        <w:contextualSpacing/>
        <w:jc w:val="both"/>
      </w:pPr>
      <w:r w:rsidRPr="000976D2">
        <w:rPr>
          <w:rFonts w:ascii="Arial" w:hAnsi="Arial" w:cs="Arial"/>
        </w:rPr>
        <w:t xml:space="preserve">Sredstva iz stavka 1. ovog članka su namijenjena isključivo za </w:t>
      </w:r>
      <w:r w:rsidRPr="000976D2">
        <w:rPr>
          <w:rFonts w:ascii="Arial" w:hAnsi="Arial" w:cs="Arial"/>
          <w:color w:val="231F20"/>
        </w:rPr>
        <w:t>programe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Zakona o poljoprivrednom zemljištu, za program razminiranja zemljišta, program uređenja ruralnog prostora izgradnjom i održavanjem ruralne infrastrukture vezane za poljoprivredu i akvakulturu, program uređenja zemljišta u postupku komasacije i hidromelioracije, za troškove održavanja sustava za navodnjavanje, za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unaprjeđenje poljoprivrede i akvakulture.</w:t>
      </w:r>
    </w:p>
    <w:p w14:paraId="6E1A4B9A" w14:textId="77777777" w:rsidR="005F2D78" w:rsidRPr="000976D2" w:rsidRDefault="005F2D78" w:rsidP="00B546F6">
      <w:pPr>
        <w:pStyle w:val="box457104"/>
        <w:shd w:val="clear" w:color="auto" w:fill="FFFFFF"/>
        <w:spacing w:before="0" w:after="0" w:afterAutospacing="0"/>
        <w:jc w:val="center"/>
        <w:textAlignment w:val="baseline"/>
        <w:rPr>
          <w:rFonts w:ascii="Arial" w:hAnsi="Arial" w:cs="Arial"/>
          <w:color w:val="231F20"/>
          <w:sz w:val="22"/>
          <w:szCs w:val="22"/>
        </w:rPr>
      </w:pPr>
    </w:p>
    <w:p w14:paraId="01D3577F" w14:textId="77777777" w:rsidR="005F2D78" w:rsidRPr="000976D2" w:rsidRDefault="005F2D78" w:rsidP="00B546F6">
      <w:pPr>
        <w:pStyle w:val="box457104"/>
        <w:shd w:val="clear" w:color="auto" w:fill="FFFFFF"/>
        <w:spacing w:before="0" w:after="0" w:afterAutospacing="0"/>
        <w:jc w:val="center"/>
        <w:textAlignment w:val="baseline"/>
        <w:rPr>
          <w:rFonts w:ascii="Arial" w:hAnsi="Arial" w:cs="Arial"/>
          <w:color w:val="231F20"/>
          <w:sz w:val="22"/>
          <w:szCs w:val="22"/>
        </w:rPr>
      </w:pPr>
    </w:p>
    <w:p w14:paraId="23D0630D" w14:textId="77777777" w:rsidR="005F2D78" w:rsidRPr="000976D2" w:rsidRDefault="005F2D78" w:rsidP="00B546F6">
      <w:pPr>
        <w:pStyle w:val="box457104"/>
        <w:shd w:val="clear" w:color="auto" w:fill="FFFFFF"/>
        <w:spacing w:before="0" w:after="0" w:afterAutospacing="0"/>
        <w:jc w:val="center"/>
        <w:textAlignment w:val="baseline"/>
        <w:rPr>
          <w:rFonts w:ascii="Arial" w:hAnsi="Arial" w:cs="Arial"/>
          <w:color w:val="231F20"/>
          <w:sz w:val="22"/>
          <w:szCs w:val="22"/>
        </w:rPr>
      </w:pPr>
    </w:p>
    <w:p w14:paraId="0C74C13F" w14:textId="77777777" w:rsidR="005F2D78" w:rsidRPr="000976D2" w:rsidRDefault="005F2D78" w:rsidP="00EB1767">
      <w:pPr>
        <w:pStyle w:val="box457104"/>
        <w:shd w:val="clear" w:color="auto" w:fill="FFFFFF"/>
        <w:spacing w:after="0" w:afterAutospacing="0"/>
        <w:contextualSpacing/>
        <w:jc w:val="center"/>
        <w:textAlignment w:val="baseline"/>
        <w:rPr>
          <w:rFonts w:ascii="Arial" w:hAnsi="Arial" w:cs="Arial"/>
          <w:color w:val="231F20"/>
          <w:sz w:val="22"/>
          <w:szCs w:val="22"/>
        </w:rPr>
      </w:pPr>
      <w:r w:rsidRPr="000976D2">
        <w:rPr>
          <w:rFonts w:ascii="Arial" w:hAnsi="Arial" w:cs="Arial"/>
          <w:color w:val="231F20"/>
          <w:sz w:val="22"/>
          <w:szCs w:val="22"/>
        </w:rPr>
        <w:t>Članak 3</w:t>
      </w:r>
    </w:p>
    <w:p w14:paraId="762637FE" w14:textId="77777777" w:rsidR="005F2D78" w:rsidRPr="000976D2" w:rsidRDefault="005F2D78" w:rsidP="00EA4F1A">
      <w:pPr>
        <w:pStyle w:val="box457104"/>
        <w:shd w:val="clear" w:color="auto" w:fill="FFFFFF"/>
        <w:spacing w:after="0" w:afterAutospacing="0"/>
        <w:ind w:firstLine="708"/>
        <w:contextualSpacing/>
        <w:jc w:val="both"/>
        <w:textAlignment w:val="baseline"/>
        <w:rPr>
          <w:rFonts w:ascii="Arial" w:hAnsi="Arial" w:cs="Arial"/>
          <w:b/>
          <w:bCs/>
          <w:color w:val="231F20"/>
          <w:sz w:val="22"/>
          <w:szCs w:val="22"/>
        </w:rPr>
      </w:pPr>
      <w:r w:rsidRPr="000976D2">
        <w:rPr>
          <w:rFonts w:ascii="Arial" w:hAnsi="Arial" w:cs="Arial"/>
          <w:color w:val="231F20"/>
          <w:sz w:val="22"/>
          <w:szCs w:val="22"/>
        </w:rPr>
        <w:t>U Proračunu Grada Duge Rese  za 2026. godinu  planira se  prihod od naknade za promjenu namjene poljoprivrednog zemljišta</w:t>
      </w:r>
      <w:bookmarkStart w:id="2" w:name="_Hlk215820870"/>
      <w:r w:rsidRPr="000976D2">
        <w:rPr>
          <w:rFonts w:ascii="Arial" w:hAnsi="Arial" w:cs="Arial"/>
          <w:color w:val="231F20"/>
          <w:sz w:val="22"/>
          <w:szCs w:val="22"/>
        </w:rPr>
        <w:t xml:space="preserve"> u iznosu od </w:t>
      </w:r>
      <w:r w:rsidRPr="000976D2">
        <w:rPr>
          <w:rFonts w:ascii="Arial" w:hAnsi="Arial" w:cs="Arial"/>
          <w:b/>
          <w:bCs/>
          <w:color w:val="231F20"/>
          <w:sz w:val="22"/>
          <w:szCs w:val="22"/>
        </w:rPr>
        <w:t>500,00 eura.</w:t>
      </w:r>
    </w:p>
    <w:p w14:paraId="333F0EA0" w14:textId="77777777" w:rsidR="005F2D78" w:rsidRPr="000976D2" w:rsidRDefault="005F2D78" w:rsidP="00EA4F1A">
      <w:pPr>
        <w:pStyle w:val="box457104"/>
        <w:shd w:val="clear" w:color="auto" w:fill="FFFFFF"/>
        <w:spacing w:after="0" w:afterAutospacing="0"/>
        <w:ind w:firstLine="708"/>
        <w:contextualSpacing/>
        <w:jc w:val="both"/>
        <w:textAlignment w:val="baseline"/>
        <w:rPr>
          <w:rFonts w:ascii="Arial" w:hAnsi="Arial" w:cs="Arial"/>
          <w:color w:val="231F20"/>
          <w:sz w:val="22"/>
          <w:szCs w:val="22"/>
        </w:rPr>
      </w:pPr>
      <w:r w:rsidRPr="000976D2">
        <w:rPr>
          <w:rFonts w:ascii="Arial" w:hAnsi="Arial" w:cs="Arial"/>
          <w:color w:val="231F20"/>
          <w:sz w:val="22"/>
          <w:szCs w:val="22"/>
        </w:rPr>
        <w:t xml:space="preserve">U Proračunu Grada Duge Rese  za 2026. godinu  planiraju se  prihodi od raspolaganja poljoprivrednim zemljištem u vlasništvu RH u iznosu  od </w:t>
      </w:r>
      <w:r w:rsidRPr="000976D2">
        <w:rPr>
          <w:rFonts w:ascii="Arial" w:hAnsi="Arial" w:cs="Arial"/>
          <w:b/>
          <w:bCs/>
          <w:color w:val="231F20"/>
          <w:sz w:val="22"/>
          <w:szCs w:val="22"/>
        </w:rPr>
        <w:t>4.500,00 eura</w:t>
      </w:r>
      <w:r w:rsidRPr="000976D2">
        <w:rPr>
          <w:rFonts w:ascii="Arial" w:hAnsi="Arial" w:cs="Arial"/>
          <w:color w:val="231F20"/>
          <w:sz w:val="22"/>
          <w:szCs w:val="22"/>
        </w:rPr>
        <w:t>, čine ga:</w:t>
      </w:r>
    </w:p>
    <w:p w14:paraId="1520D3A3" w14:textId="77777777" w:rsidR="005F2D78" w:rsidRPr="000976D2" w:rsidRDefault="005F2D78" w:rsidP="005F2D78">
      <w:pPr>
        <w:pStyle w:val="box457104"/>
        <w:numPr>
          <w:ilvl w:val="0"/>
          <w:numId w:val="38"/>
        </w:numPr>
        <w:shd w:val="clear" w:color="auto" w:fill="FFFFFF"/>
        <w:spacing w:after="0" w:afterAutospacing="0"/>
        <w:contextualSpacing/>
        <w:jc w:val="both"/>
        <w:textAlignment w:val="baseline"/>
        <w:rPr>
          <w:rFonts w:ascii="Arial" w:hAnsi="Arial" w:cs="Arial"/>
          <w:color w:val="231F20"/>
          <w:sz w:val="22"/>
          <w:szCs w:val="22"/>
        </w:rPr>
      </w:pPr>
      <w:bookmarkStart w:id="3" w:name="_Hlk215821413"/>
      <w:r w:rsidRPr="000976D2">
        <w:rPr>
          <w:rFonts w:ascii="Arial" w:hAnsi="Arial" w:cs="Arial"/>
          <w:color w:val="231F20"/>
          <w:sz w:val="22"/>
          <w:szCs w:val="22"/>
        </w:rPr>
        <w:t>Prihod od zakupa poljoprivrednog zemljišta u vlasništvu RH u iznosu od 3.000,00 eura</w:t>
      </w:r>
    </w:p>
    <w:bookmarkEnd w:id="3"/>
    <w:p w14:paraId="2763E0F1" w14:textId="77777777" w:rsidR="005F2D78" w:rsidRPr="000976D2" w:rsidRDefault="005F2D78" w:rsidP="005F2D78">
      <w:pPr>
        <w:pStyle w:val="box457104"/>
        <w:numPr>
          <w:ilvl w:val="0"/>
          <w:numId w:val="38"/>
        </w:numPr>
        <w:shd w:val="clear" w:color="auto" w:fill="FFFFFF"/>
        <w:spacing w:after="0" w:afterAutospacing="0"/>
        <w:contextualSpacing/>
        <w:jc w:val="both"/>
        <w:textAlignment w:val="baseline"/>
        <w:rPr>
          <w:rFonts w:ascii="Arial" w:hAnsi="Arial" w:cs="Arial"/>
          <w:color w:val="231F20"/>
          <w:sz w:val="22"/>
          <w:szCs w:val="22"/>
        </w:rPr>
      </w:pPr>
      <w:r w:rsidRPr="000976D2">
        <w:rPr>
          <w:rFonts w:ascii="Arial" w:hAnsi="Arial" w:cs="Arial"/>
          <w:color w:val="231F20"/>
          <w:sz w:val="22"/>
          <w:szCs w:val="22"/>
        </w:rPr>
        <w:t>Prihod od prodaje poljoprivrednog zemljišta u vlasništvu RH u iznosu od 1.500,00 eura</w:t>
      </w:r>
    </w:p>
    <w:bookmarkEnd w:id="2"/>
    <w:p w14:paraId="3DB95764" w14:textId="77777777" w:rsidR="005F2D78" w:rsidRPr="000976D2" w:rsidRDefault="005F2D78" w:rsidP="00EA4F1A">
      <w:pPr>
        <w:ind w:firstLine="708"/>
        <w:contextualSpacing/>
        <w:jc w:val="both"/>
        <w:rPr>
          <w:rFonts w:ascii="Arial" w:hAnsi="Arial" w:cs="Arial"/>
          <w:color w:val="231F20"/>
        </w:rPr>
      </w:pPr>
      <w:r w:rsidRPr="000976D2">
        <w:rPr>
          <w:rFonts w:ascii="Arial" w:hAnsi="Arial" w:cs="Arial"/>
          <w:color w:val="231F20"/>
        </w:rPr>
        <w:t>Prihodi iz stavka 1. ovog članka koristiti će se namjenski isključivo za  rashode navedene u članku 1. i članku 2. ovog Programa, a sukladno redovnim programima nadležnih Upravnih odjela Grada Duge Rese.</w:t>
      </w:r>
    </w:p>
    <w:p w14:paraId="0A5A6901" w14:textId="77777777" w:rsidR="005F2D78" w:rsidRPr="000976D2" w:rsidRDefault="005F2D78" w:rsidP="00B546F6">
      <w:pPr>
        <w:contextualSpacing/>
        <w:jc w:val="center"/>
        <w:rPr>
          <w:rFonts w:ascii="Arial" w:hAnsi="Arial" w:cs="Arial"/>
          <w:color w:val="231F20"/>
        </w:rPr>
      </w:pPr>
      <w:r w:rsidRPr="000976D2">
        <w:rPr>
          <w:rFonts w:ascii="Arial" w:hAnsi="Arial" w:cs="Arial"/>
          <w:color w:val="231F20"/>
        </w:rPr>
        <w:t>Članak 4.</w:t>
      </w:r>
    </w:p>
    <w:p w14:paraId="497AFE64" w14:textId="77777777" w:rsidR="005F2D78" w:rsidRPr="000976D2" w:rsidRDefault="005F2D78" w:rsidP="00B546F6">
      <w:pPr>
        <w:ind w:firstLine="708"/>
        <w:contextualSpacing/>
        <w:jc w:val="both"/>
        <w:rPr>
          <w:rFonts w:ascii="Arial" w:hAnsi="Arial" w:cs="Arial"/>
        </w:rPr>
      </w:pPr>
      <w:r w:rsidRPr="000976D2">
        <w:rPr>
          <w:rFonts w:ascii="Arial" w:hAnsi="Arial" w:cs="Arial"/>
        </w:rPr>
        <w:t>Gradsko upravno tijelo nadležno za poljoprivredu podnosi godišnje izvješće o provedbi ovog Programa Ministarstvu poljoprivrede, šumarstva i ribarstva do 31. ožujka 2027. godine.</w:t>
      </w:r>
    </w:p>
    <w:p w14:paraId="0E7E108E" w14:textId="77777777" w:rsidR="005F2D78" w:rsidRPr="000976D2" w:rsidRDefault="005F2D78" w:rsidP="00B546F6">
      <w:pPr>
        <w:ind w:firstLine="708"/>
        <w:contextualSpacing/>
        <w:jc w:val="both"/>
        <w:rPr>
          <w:rFonts w:ascii="Arial" w:hAnsi="Arial" w:cs="Arial"/>
          <w:color w:val="231F20"/>
        </w:rPr>
      </w:pPr>
    </w:p>
    <w:p w14:paraId="154DE357" w14:textId="77777777" w:rsidR="005F2D78" w:rsidRPr="000976D2" w:rsidRDefault="005F2D78" w:rsidP="00B546F6">
      <w:pPr>
        <w:contextualSpacing/>
        <w:jc w:val="center"/>
        <w:rPr>
          <w:rFonts w:ascii="Arial" w:hAnsi="Arial" w:cs="Arial"/>
          <w:color w:val="231F20"/>
        </w:rPr>
      </w:pPr>
      <w:r w:rsidRPr="000976D2">
        <w:rPr>
          <w:rFonts w:ascii="Arial" w:hAnsi="Arial" w:cs="Arial"/>
          <w:color w:val="231F20"/>
        </w:rPr>
        <w:t>Članak 5.</w:t>
      </w:r>
    </w:p>
    <w:p w14:paraId="68174C95" w14:textId="77777777" w:rsidR="005F2D78" w:rsidRPr="000976D2" w:rsidRDefault="005F2D78" w:rsidP="00B546F6">
      <w:pPr>
        <w:ind w:firstLine="708"/>
        <w:contextualSpacing/>
        <w:rPr>
          <w:rFonts w:ascii="Arial" w:hAnsi="Arial" w:cs="Arial"/>
        </w:rPr>
      </w:pPr>
      <w:r w:rsidRPr="000976D2">
        <w:rPr>
          <w:rFonts w:ascii="Arial" w:hAnsi="Arial" w:cs="Arial"/>
        </w:rPr>
        <w:t>Ovaj Program objavit će se u Službenom glasniku Grada Duge Rese, a stupa na snagu 1.1.2026. godine.</w:t>
      </w:r>
    </w:p>
    <w:p w14:paraId="60E1D102" w14:textId="77777777" w:rsidR="005F2D78" w:rsidRPr="000976D2" w:rsidRDefault="005F2D78" w:rsidP="00B546F6">
      <w:pPr>
        <w:ind w:firstLine="708"/>
        <w:contextualSpacing/>
        <w:rPr>
          <w:rFonts w:ascii="Arial" w:hAnsi="Arial" w:cs="Arial"/>
        </w:rPr>
      </w:pPr>
    </w:p>
    <w:p w14:paraId="521C349C" w14:textId="77777777" w:rsidR="005F2D78" w:rsidRPr="000976D2" w:rsidRDefault="005F2D78" w:rsidP="00B546F6">
      <w:r w:rsidRPr="000976D2">
        <w:rPr>
          <w:rFonts w:ascii="Arial" w:hAnsi="Arial" w:cs="Arial"/>
        </w:rPr>
        <w:t xml:space="preserve">                </w:t>
      </w:r>
    </w:p>
    <w:p w14:paraId="1F1B1A51" w14:textId="77777777" w:rsidR="005F2D78" w:rsidRPr="000976D2" w:rsidRDefault="005F2D78" w:rsidP="00B546F6">
      <w:pPr>
        <w:contextualSpacing/>
      </w:pPr>
      <w:r w:rsidRPr="000976D2">
        <w:tab/>
      </w:r>
      <w:r w:rsidRPr="000976D2">
        <w:tab/>
      </w:r>
      <w:r w:rsidRPr="000976D2">
        <w:tab/>
      </w:r>
      <w:r w:rsidRPr="000976D2">
        <w:tab/>
      </w:r>
      <w:r w:rsidRPr="000976D2">
        <w:tab/>
      </w:r>
      <w:r w:rsidRPr="000976D2">
        <w:tab/>
      </w:r>
      <w:r w:rsidRPr="000976D2">
        <w:tab/>
      </w:r>
      <w:r w:rsidRPr="000976D2">
        <w:rPr>
          <w:rFonts w:ascii="Arial" w:hAnsi="Arial" w:cs="Arial"/>
        </w:rPr>
        <w:t>PREDSJEDNICA GRADSKOG VIJEĆA</w:t>
      </w:r>
    </w:p>
    <w:p w14:paraId="6DCD6080" w14:textId="77777777" w:rsidR="005F2D78" w:rsidRPr="000976D2" w:rsidRDefault="005F2D78" w:rsidP="00B546F6">
      <w:pPr>
        <w:contextualSpacing/>
        <w:rPr>
          <w:rFonts w:ascii="Arial" w:hAnsi="Arial" w:cs="Arial"/>
        </w:rPr>
      </w:pP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t xml:space="preserve">    Višnja Mihalić - </w:t>
      </w:r>
      <w:proofErr w:type="spellStart"/>
      <w:r w:rsidRPr="000976D2">
        <w:rPr>
          <w:rFonts w:ascii="Arial" w:hAnsi="Arial" w:cs="Arial"/>
        </w:rPr>
        <w:t>Mikuljan</w:t>
      </w:r>
      <w:proofErr w:type="spellEnd"/>
      <w:r w:rsidRPr="000976D2">
        <w:rPr>
          <w:rFonts w:ascii="Arial" w:hAnsi="Arial" w:cs="Arial"/>
        </w:rPr>
        <w:t>, dr. med.</w:t>
      </w:r>
    </w:p>
    <w:p w14:paraId="6B039C84" w14:textId="77777777" w:rsidR="005F2D78" w:rsidRPr="000976D2" w:rsidRDefault="005F2D78" w:rsidP="00B546F6">
      <w:pPr>
        <w:ind w:firstLine="708"/>
        <w:contextualSpacing/>
        <w:jc w:val="both"/>
        <w:rPr>
          <w:rFonts w:ascii="Arial" w:hAnsi="Arial" w:cs="Arial"/>
          <w:b/>
          <w:bCs/>
          <w:sz w:val="18"/>
          <w:szCs w:val="18"/>
        </w:rPr>
      </w:pPr>
    </w:p>
    <w:p w14:paraId="1176DFDB" w14:textId="77777777" w:rsidR="005F2D78" w:rsidRPr="000976D2" w:rsidRDefault="005F2D78" w:rsidP="00B546F6">
      <w:pPr>
        <w:ind w:firstLine="708"/>
        <w:contextualSpacing/>
        <w:jc w:val="both"/>
        <w:rPr>
          <w:rFonts w:ascii="Arial" w:hAnsi="Arial" w:cs="Arial"/>
          <w:b/>
          <w:bCs/>
          <w:sz w:val="18"/>
          <w:szCs w:val="18"/>
        </w:rPr>
      </w:pPr>
    </w:p>
    <w:p w14:paraId="1A38C5CF" w14:textId="77777777" w:rsidR="005F2D78" w:rsidRPr="000976D2" w:rsidRDefault="005F2D78" w:rsidP="00B546F6">
      <w:pPr>
        <w:ind w:firstLine="708"/>
        <w:contextualSpacing/>
        <w:jc w:val="both"/>
        <w:rPr>
          <w:rFonts w:ascii="Arial" w:hAnsi="Arial" w:cs="Arial"/>
          <w:b/>
          <w:bCs/>
          <w:sz w:val="18"/>
          <w:szCs w:val="18"/>
        </w:rPr>
      </w:pPr>
    </w:p>
    <w:p w14:paraId="7539428A" w14:textId="77777777" w:rsidR="005F2D78" w:rsidRPr="000976D2" w:rsidRDefault="005F2D78" w:rsidP="00B546F6">
      <w:pPr>
        <w:ind w:firstLine="708"/>
        <w:contextualSpacing/>
        <w:jc w:val="both"/>
        <w:rPr>
          <w:rFonts w:ascii="Arial" w:hAnsi="Arial" w:cs="Arial"/>
          <w:b/>
          <w:bCs/>
          <w:sz w:val="18"/>
          <w:szCs w:val="18"/>
        </w:rPr>
      </w:pPr>
    </w:p>
    <w:p w14:paraId="0185B7B0" w14:textId="77777777" w:rsidR="005F2D78" w:rsidRPr="000976D2" w:rsidRDefault="005F2D78" w:rsidP="00B546F6">
      <w:pPr>
        <w:ind w:firstLine="708"/>
        <w:contextualSpacing/>
        <w:jc w:val="both"/>
        <w:rPr>
          <w:rFonts w:ascii="Arial" w:hAnsi="Arial" w:cs="Arial"/>
          <w:b/>
          <w:bCs/>
          <w:sz w:val="18"/>
          <w:szCs w:val="18"/>
        </w:rPr>
      </w:pPr>
    </w:p>
    <w:p w14:paraId="3982DB4F" w14:textId="77777777" w:rsidR="005F2D78" w:rsidRPr="000976D2" w:rsidRDefault="005F2D78" w:rsidP="00B546F6">
      <w:pPr>
        <w:ind w:firstLine="708"/>
        <w:contextualSpacing/>
        <w:jc w:val="both"/>
        <w:rPr>
          <w:rFonts w:ascii="Arial" w:hAnsi="Arial" w:cs="Arial"/>
          <w:b/>
          <w:bCs/>
          <w:sz w:val="18"/>
          <w:szCs w:val="18"/>
        </w:rPr>
      </w:pPr>
    </w:p>
    <w:p w14:paraId="4546002C" w14:textId="77777777" w:rsidR="005F2D78" w:rsidRPr="000976D2" w:rsidRDefault="005F2D78" w:rsidP="00B546F6">
      <w:pPr>
        <w:ind w:firstLine="708"/>
        <w:contextualSpacing/>
        <w:jc w:val="both"/>
        <w:rPr>
          <w:rFonts w:ascii="Arial" w:hAnsi="Arial" w:cs="Arial"/>
          <w:b/>
          <w:bCs/>
          <w:sz w:val="18"/>
          <w:szCs w:val="18"/>
        </w:rPr>
      </w:pPr>
    </w:p>
    <w:p w14:paraId="657A0303" w14:textId="77777777" w:rsidR="005F2D78" w:rsidRPr="000976D2" w:rsidRDefault="005F2D78" w:rsidP="00B546F6">
      <w:pPr>
        <w:ind w:firstLine="708"/>
        <w:contextualSpacing/>
        <w:jc w:val="both"/>
        <w:rPr>
          <w:rFonts w:ascii="Arial" w:hAnsi="Arial" w:cs="Arial"/>
          <w:b/>
          <w:bCs/>
          <w:sz w:val="18"/>
          <w:szCs w:val="18"/>
        </w:rPr>
      </w:pPr>
    </w:p>
    <w:p w14:paraId="6A6C83CC" w14:textId="77777777" w:rsidR="005F2D78" w:rsidRPr="000976D2" w:rsidRDefault="005F2D78" w:rsidP="00B546F6">
      <w:pPr>
        <w:ind w:firstLine="708"/>
        <w:contextualSpacing/>
        <w:jc w:val="both"/>
        <w:rPr>
          <w:rFonts w:ascii="Arial" w:hAnsi="Arial" w:cs="Arial"/>
          <w:b/>
          <w:bCs/>
          <w:sz w:val="18"/>
          <w:szCs w:val="18"/>
        </w:rPr>
      </w:pPr>
    </w:p>
    <w:p w14:paraId="589FC976" w14:textId="77777777" w:rsidR="005F2D78" w:rsidRPr="000976D2" w:rsidRDefault="005F2D78" w:rsidP="00B546F6">
      <w:pPr>
        <w:ind w:firstLine="708"/>
        <w:contextualSpacing/>
        <w:jc w:val="both"/>
        <w:rPr>
          <w:rFonts w:ascii="Arial" w:hAnsi="Arial" w:cs="Arial"/>
          <w:b/>
          <w:bCs/>
          <w:sz w:val="18"/>
          <w:szCs w:val="18"/>
        </w:rPr>
      </w:pPr>
    </w:p>
    <w:p w14:paraId="017CE81A" w14:textId="77777777" w:rsidR="005F2D78" w:rsidRPr="000976D2" w:rsidRDefault="005F2D78" w:rsidP="00B546F6">
      <w:pPr>
        <w:ind w:firstLine="708"/>
        <w:contextualSpacing/>
        <w:jc w:val="both"/>
        <w:rPr>
          <w:rFonts w:ascii="Arial" w:hAnsi="Arial" w:cs="Arial"/>
          <w:b/>
          <w:bCs/>
          <w:sz w:val="18"/>
          <w:szCs w:val="18"/>
        </w:rPr>
      </w:pPr>
    </w:p>
    <w:p w14:paraId="61720BC9" w14:textId="77777777" w:rsidR="005F2D78" w:rsidRPr="000976D2" w:rsidRDefault="005F2D78" w:rsidP="00B546F6">
      <w:pPr>
        <w:ind w:firstLine="708"/>
        <w:contextualSpacing/>
        <w:jc w:val="both"/>
        <w:rPr>
          <w:rFonts w:ascii="Arial" w:hAnsi="Arial" w:cs="Arial"/>
          <w:b/>
          <w:bCs/>
          <w:sz w:val="18"/>
          <w:szCs w:val="18"/>
        </w:rPr>
      </w:pPr>
    </w:p>
    <w:p w14:paraId="45E00213" w14:textId="77777777" w:rsidR="005F2D78" w:rsidRPr="000976D2" w:rsidRDefault="005F2D78" w:rsidP="00B546F6">
      <w:pPr>
        <w:ind w:firstLine="708"/>
        <w:contextualSpacing/>
        <w:jc w:val="both"/>
        <w:rPr>
          <w:rFonts w:ascii="Arial" w:hAnsi="Arial" w:cs="Arial"/>
          <w:b/>
          <w:bCs/>
          <w:sz w:val="18"/>
          <w:szCs w:val="18"/>
        </w:rPr>
      </w:pPr>
    </w:p>
    <w:p w14:paraId="7EB61CF0" w14:textId="77777777" w:rsidR="005F2D78" w:rsidRPr="000976D2" w:rsidRDefault="005F2D78" w:rsidP="00B546F6">
      <w:pPr>
        <w:ind w:firstLine="708"/>
        <w:contextualSpacing/>
        <w:jc w:val="both"/>
        <w:rPr>
          <w:rFonts w:ascii="Arial" w:hAnsi="Arial" w:cs="Arial"/>
          <w:b/>
          <w:bCs/>
          <w:sz w:val="18"/>
          <w:szCs w:val="18"/>
        </w:rPr>
      </w:pPr>
    </w:p>
    <w:p w14:paraId="1123E883" w14:textId="77777777" w:rsidR="005F2D78" w:rsidRPr="000976D2" w:rsidRDefault="005F2D78" w:rsidP="00B546F6">
      <w:pPr>
        <w:ind w:firstLine="708"/>
        <w:contextualSpacing/>
        <w:jc w:val="both"/>
        <w:rPr>
          <w:rFonts w:ascii="Arial" w:hAnsi="Arial" w:cs="Arial"/>
          <w:b/>
          <w:bCs/>
          <w:sz w:val="18"/>
          <w:szCs w:val="18"/>
        </w:rPr>
      </w:pPr>
    </w:p>
    <w:p w14:paraId="555D9EE3" w14:textId="77777777" w:rsidR="005F2D78" w:rsidRPr="000976D2" w:rsidRDefault="005F2D78" w:rsidP="00B546F6">
      <w:pPr>
        <w:ind w:firstLine="708"/>
        <w:contextualSpacing/>
        <w:jc w:val="both"/>
        <w:rPr>
          <w:rFonts w:ascii="Arial" w:hAnsi="Arial" w:cs="Arial"/>
          <w:b/>
          <w:bCs/>
          <w:sz w:val="18"/>
          <w:szCs w:val="18"/>
        </w:rPr>
      </w:pPr>
    </w:p>
    <w:p w14:paraId="750C6396" w14:textId="77777777" w:rsidR="005F2D78" w:rsidRPr="000976D2" w:rsidRDefault="005F2D78" w:rsidP="00B546F6">
      <w:pPr>
        <w:ind w:firstLine="708"/>
        <w:contextualSpacing/>
        <w:jc w:val="both"/>
        <w:rPr>
          <w:rFonts w:ascii="Arial" w:hAnsi="Arial" w:cs="Arial"/>
          <w:b/>
          <w:bCs/>
          <w:sz w:val="18"/>
          <w:szCs w:val="18"/>
        </w:rPr>
      </w:pPr>
    </w:p>
    <w:p w14:paraId="1FC19BD6" w14:textId="77777777" w:rsidR="005F2D78" w:rsidRPr="000976D2" w:rsidRDefault="005F2D78" w:rsidP="00B546F6">
      <w:pPr>
        <w:ind w:firstLine="708"/>
        <w:contextualSpacing/>
        <w:jc w:val="both"/>
        <w:rPr>
          <w:rFonts w:ascii="Arial" w:hAnsi="Arial" w:cs="Arial"/>
          <w:color w:val="231F20"/>
        </w:rPr>
      </w:pPr>
    </w:p>
    <w:p w14:paraId="04987522" w14:textId="77777777" w:rsidR="005F2D78" w:rsidRPr="000976D2" w:rsidRDefault="005F2D78" w:rsidP="00B546F6">
      <w:pPr>
        <w:contextualSpacing/>
        <w:rPr>
          <w:rFonts w:ascii="Arial" w:hAnsi="Arial" w:cs="Arial"/>
        </w:rPr>
      </w:pPr>
      <w:r w:rsidRPr="000976D2">
        <w:rPr>
          <w:rFonts w:ascii="Arial" w:hAnsi="Arial" w:cs="Arial"/>
        </w:rPr>
        <w:tab/>
      </w:r>
    </w:p>
    <w:p w14:paraId="67D25285" w14:textId="77777777" w:rsidR="005F2D78" w:rsidRPr="000976D2" w:rsidRDefault="005F2D78" w:rsidP="009177FB">
      <w:pPr>
        <w:tabs>
          <w:tab w:val="left" w:pos="6360"/>
        </w:tabs>
        <w:spacing w:after="0" w:line="240" w:lineRule="auto"/>
        <w:jc w:val="both"/>
        <w:rPr>
          <w:rFonts w:ascii="Arial" w:hAnsi="Arial" w:cs="Arial"/>
          <w:b/>
          <w:sz w:val="20"/>
          <w:szCs w:val="20"/>
        </w:rPr>
      </w:pPr>
    </w:p>
    <w:p w14:paraId="105B3EE4" w14:textId="77777777" w:rsidR="005F2D78" w:rsidRPr="000976D2" w:rsidRDefault="005F2D78" w:rsidP="008B16FD">
      <w:pPr>
        <w:spacing w:after="0" w:line="240" w:lineRule="auto"/>
        <w:jc w:val="both"/>
      </w:pPr>
    </w:p>
    <w:p w14:paraId="17885D43" w14:textId="77777777" w:rsidR="005F2D78" w:rsidRPr="000976D2" w:rsidRDefault="005F2D78" w:rsidP="008B16FD">
      <w:pPr>
        <w:spacing w:after="0" w:line="240" w:lineRule="auto"/>
        <w:jc w:val="both"/>
      </w:pPr>
    </w:p>
    <w:p w14:paraId="656EA22A" w14:textId="77777777" w:rsidR="005F2D78" w:rsidRPr="000976D2" w:rsidRDefault="005F2D78" w:rsidP="00506E76">
      <w:pPr>
        <w:spacing w:after="0" w:line="240" w:lineRule="auto"/>
        <w:jc w:val="both"/>
      </w:pPr>
      <w:r w:rsidRPr="000976D2">
        <w:lastRenderedPageBreak/>
        <w:t xml:space="preserve">               </w:t>
      </w:r>
      <w:r w:rsidRPr="000976D2">
        <w:rPr>
          <w:rFonts w:ascii="Arial" w:hAnsi="Arial" w:cs="Arial"/>
          <w:sz w:val="20"/>
          <w:szCs w:val="20"/>
        </w:rPr>
        <w:t xml:space="preserve">   </w:t>
      </w:r>
      <w:r w:rsidRPr="000976D2">
        <w:rPr>
          <w:rFonts w:ascii="Arial" w:hAnsi="Arial" w:cs="Arial"/>
          <w:noProof/>
          <w:sz w:val="20"/>
          <w:szCs w:val="20"/>
        </w:rPr>
        <w:drawing>
          <wp:inline distT="0" distB="0" distL="0" distR="0" wp14:anchorId="0C04C3D0" wp14:editId="2DD8CCBE">
            <wp:extent cx="466728" cy="561971"/>
            <wp:effectExtent l="0" t="0" r="9522" b="0"/>
            <wp:docPr id="519315636" name="Slika 1"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66728" cy="561971"/>
                    </a:xfrm>
                    <a:prstGeom prst="rect">
                      <a:avLst/>
                    </a:prstGeom>
                    <a:noFill/>
                    <a:ln>
                      <a:noFill/>
                      <a:prstDash/>
                    </a:ln>
                  </pic:spPr>
                </pic:pic>
              </a:graphicData>
            </a:graphic>
          </wp:inline>
        </w:drawing>
      </w:r>
      <w:r w:rsidRPr="000976D2">
        <w:rPr>
          <w:rFonts w:ascii="Arial" w:hAnsi="Arial" w:cs="Arial"/>
          <w:sz w:val="20"/>
          <w:szCs w:val="20"/>
        </w:rPr>
        <w:tab/>
      </w:r>
      <w:r w:rsidRPr="000976D2">
        <w:rPr>
          <w:rFonts w:ascii="Arial" w:hAnsi="Arial" w:cs="Arial"/>
          <w:sz w:val="20"/>
          <w:szCs w:val="20"/>
        </w:rPr>
        <w:tab/>
      </w:r>
      <w:r w:rsidRPr="000976D2">
        <w:rPr>
          <w:rFonts w:ascii="Arial" w:hAnsi="Arial" w:cs="Arial"/>
          <w:sz w:val="20"/>
          <w:szCs w:val="20"/>
        </w:rPr>
        <w:tab/>
      </w:r>
      <w:r w:rsidRPr="000976D2">
        <w:rPr>
          <w:rFonts w:ascii="Arial" w:hAnsi="Arial" w:cs="Arial"/>
          <w:sz w:val="20"/>
          <w:szCs w:val="20"/>
        </w:rPr>
        <w:tab/>
        <w:t xml:space="preserve">      </w:t>
      </w:r>
      <w:r w:rsidRPr="000976D2">
        <w:rPr>
          <w:rFonts w:ascii="Arial" w:hAnsi="Arial" w:cs="Arial"/>
          <w:sz w:val="20"/>
          <w:szCs w:val="20"/>
        </w:rPr>
        <w:tab/>
      </w:r>
    </w:p>
    <w:p w14:paraId="60500264" w14:textId="77777777" w:rsidR="005F2D78" w:rsidRPr="000976D2" w:rsidRDefault="005F2D78" w:rsidP="00506E76">
      <w:pPr>
        <w:spacing w:after="0" w:line="240" w:lineRule="auto"/>
        <w:jc w:val="both"/>
      </w:pPr>
      <w:r w:rsidRPr="000976D2">
        <w:rPr>
          <w:rFonts w:ascii="Arial" w:hAnsi="Arial" w:cs="Arial"/>
          <w:b/>
          <w:bCs/>
        </w:rPr>
        <w:t>REPUBLIKA HRVATSKA</w:t>
      </w:r>
      <w:r w:rsidRPr="000976D2">
        <w:rPr>
          <w:rFonts w:ascii="Arial" w:hAnsi="Arial" w:cs="Arial"/>
          <w:b/>
          <w:bCs/>
        </w:rPr>
        <w:tab/>
      </w:r>
      <w:r w:rsidRPr="000976D2">
        <w:rPr>
          <w:rFonts w:ascii="Arial" w:hAnsi="Arial" w:cs="Arial"/>
          <w:b/>
          <w:bCs/>
        </w:rPr>
        <w:tab/>
      </w:r>
      <w:r w:rsidRPr="000976D2">
        <w:rPr>
          <w:rFonts w:ascii="Arial" w:hAnsi="Arial" w:cs="Arial"/>
          <w:b/>
          <w:bCs/>
        </w:rPr>
        <w:tab/>
      </w:r>
      <w:r w:rsidRPr="000976D2">
        <w:rPr>
          <w:rFonts w:ascii="Arial" w:hAnsi="Arial" w:cs="Arial"/>
          <w:b/>
          <w:bCs/>
        </w:rPr>
        <w:tab/>
      </w:r>
      <w:r w:rsidRPr="000976D2">
        <w:rPr>
          <w:rFonts w:ascii="Arial" w:hAnsi="Arial" w:cs="Arial"/>
          <w:b/>
          <w:bCs/>
        </w:rPr>
        <w:tab/>
      </w:r>
      <w:r w:rsidRPr="000976D2">
        <w:rPr>
          <w:rFonts w:ascii="Arial" w:hAnsi="Arial" w:cs="Arial"/>
          <w:b/>
        </w:rPr>
        <w:tab/>
      </w:r>
      <w:r w:rsidRPr="000976D2">
        <w:rPr>
          <w:rFonts w:ascii="Arial" w:hAnsi="Arial" w:cs="Arial"/>
          <w:b/>
        </w:rPr>
        <w:tab/>
        <w:t xml:space="preserve"> </w:t>
      </w:r>
    </w:p>
    <w:p w14:paraId="7878AE0F"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t>KARLOVAČKA ŽUPANIJA</w:t>
      </w:r>
    </w:p>
    <w:p w14:paraId="48BA7FB1"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t>GRAD DUGA RESA</w:t>
      </w:r>
    </w:p>
    <w:p w14:paraId="35C18816"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t>GRADSKO VIJEĆE</w:t>
      </w:r>
    </w:p>
    <w:p w14:paraId="5C8E8537" w14:textId="77777777" w:rsidR="005F2D78" w:rsidRPr="000976D2" w:rsidRDefault="005F2D78" w:rsidP="00506E76">
      <w:pPr>
        <w:spacing w:line="240" w:lineRule="auto"/>
        <w:contextualSpacing/>
      </w:pPr>
      <w:r w:rsidRPr="000976D2">
        <w:rPr>
          <w:rFonts w:ascii="Arial" w:hAnsi="Arial" w:cs="Arial"/>
        </w:rPr>
        <w:t>KLASA: 024-05-09/25-01-05</w:t>
      </w:r>
    </w:p>
    <w:p w14:paraId="629964EC" w14:textId="77777777" w:rsidR="005F2D78" w:rsidRPr="000976D2" w:rsidRDefault="005F2D78" w:rsidP="00506E76">
      <w:pPr>
        <w:spacing w:after="0" w:line="240" w:lineRule="auto"/>
        <w:jc w:val="both"/>
        <w:rPr>
          <w:rFonts w:ascii="Arial" w:hAnsi="Arial" w:cs="Arial"/>
        </w:rPr>
      </w:pPr>
      <w:r w:rsidRPr="000976D2">
        <w:rPr>
          <w:rFonts w:ascii="Arial" w:hAnsi="Arial" w:cs="Arial"/>
        </w:rPr>
        <w:t>UR. BROJ: 2133-3-02-02-25-3</w:t>
      </w:r>
    </w:p>
    <w:p w14:paraId="31C198B0"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Duga Resa, 30. prosinac 2025. godine </w:t>
      </w:r>
    </w:p>
    <w:p w14:paraId="6B0B6171" w14:textId="77777777" w:rsidR="005F2D78" w:rsidRPr="000976D2" w:rsidRDefault="005F2D78" w:rsidP="00506E76">
      <w:pPr>
        <w:spacing w:after="0" w:line="240" w:lineRule="auto"/>
        <w:jc w:val="both"/>
        <w:rPr>
          <w:rFonts w:ascii="Arial" w:hAnsi="Arial" w:cs="Arial"/>
          <w:b/>
        </w:rPr>
      </w:pPr>
    </w:p>
    <w:p w14:paraId="2EA60D29" w14:textId="77777777" w:rsidR="005F2D78" w:rsidRPr="000976D2" w:rsidRDefault="005F2D78" w:rsidP="00506E76">
      <w:pPr>
        <w:spacing w:after="0" w:line="240" w:lineRule="auto"/>
        <w:jc w:val="both"/>
        <w:rPr>
          <w:rFonts w:ascii="Arial" w:hAnsi="Arial" w:cs="Arial"/>
        </w:rPr>
      </w:pPr>
      <w:r w:rsidRPr="000976D2">
        <w:rPr>
          <w:rFonts w:ascii="Arial" w:hAnsi="Arial" w:cs="Arial"/>
        </w:rPr>
        <w:t>Na temelju članka 36. Zakona o poljoprivredi (NN broj 118/18, 42/20, 127/20, 52/21, 152/22, 152/24) i članka 47. Statuta Grada Duge Rese (Službeni glasnik Grada Duge Rese broj 06/18 – pročišćeni tekst, 2/20, 2/21), Gradsko vijeće Grada Duge Rese na 6. sjednici održanoj dana 30. prosinca 2025. godine, donijelo je</w:t>
      </w:r>
    </w:p>
    <w:p w14:paraId="3353A0F5" w14:textId="77777777" w:rsidR="005F2D78" w:rsidRPr="000976D2" w:rsidRDefault="005F2D78" w:rsidP="00506E76">
      <w:pPr>
        <w:spacing w:after="0" w:line="240" w:lineRule="auto"/>
        <w:jc w:val="center"/>
        <w:rPr>
          <w:rFonts w:ascii="Arial" w:hAnsi="Arial" w:cs="Arial"/>
          <w:b/>
        </w:rPr>
      </w:pPr>
    </w:p>
    <w:p w14:paraId="2A52A049" w14:textId="77777777" w:rsidR="005F2D78" w:rsidRPr="000976D2" w:rsidRDefault="005F2D78" w:rsidP="00506E76">
      <w:pPr>
        <w:spacing w:after="0" w:line="240" w:lineRule="auto"/>
        <w:jc w:val="center"/>
        <w:rPr>
          <w:rFonts w:ascii="Arial" w:hAnsi="Arial" w:cs="Arial"/>
          <w:b/>
          <w:bCs/>
        </w:rPr>
      </w:pPr>
      <w:r w:rsidRPr="000976D2">
        <w:rPr>
          <w:rFonts w:ascii="Arial" w:hAnsi="Arial" w:cs="Arial"/>
          <w:b/>
          <w:bCs/>
        </w:rPr>
        <w:t>PROGRAM POTPORA POLJOPRIVREDI I RURALNOM RAZVOJU</w:t>
      </w:r>
    </w:p>
    <w:p w14:paraId="3EDBDCB9" w14:textId="77777777" w:rsidR="005F2D78" w:rsidRPr="000976D2" w:rsidRDefault="005F2D78" w:rsidP="00506E76">
      <w:pPr>
        <w:spacing w:after="0" w:line="240" w:lineRule="auto"/>
        <w:jc w:val="center"/>
        <w:rPr>
          <w:rFonts w:ascii="Arial" w:hAnsi="Arial" w:cs="Arial"/>
          <w:b/>
          <w:bCs/>
        </w:rPr>
      </w:pPr>
      <w:r w:rsidRPr="000976D2">
        <w:rPr>
          <w:rFonts w:ascii="Arial" w:hAnsi="Arial" w:cs="Arial"/>
          <w:b/>
          <w:bCs/>
        </w:rPr>
        <w:t xml:space="preserve"> NA PODRUČJU GRADA DUGE RESE ZA 2026. GODINU</w:t>
      </w:r>
    </w:p>
    <w:p w14:paraId="13AF74A2" w14:textId="77777777" w:rsidR="005F2D78" w:rsidRPr="000976D2" w:rsidRDefault="005F2D78" w:rsidP="00506E76">
      <w:pPr>
        <w:spacing w:line="240" w:lineRule="auto"/>
        <w:contextualSpacing/>
        <w:jc w:val="center"/>
        <w:rPr>
          <w:rFonts w:ascii="Arial" w:hAnsi="Arial" w:cs="Arial"/>
        </w:rPr>
      </w:pPr>
    </w:p>
    <w:p w14:paraId="4D1A3302"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1.</w:t>
      </w:r>
    </w:p>
    <w:p w14:paraId="0123AA7F"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Ovim Programom utvrđuju se aktivnosti i mjere za unapređenje poljoprivrede i ruralnog razvoja temeljem kojih će se iz Proračuna Grada Duge Rese za 2026. godinu dodjeljivati potpore male vrijednosti (u daljnjem tekstu: poticaji), te kriteriji i postupci dodjele istih.</w:t>
      </w:r>
    </w:p>
    <w:p w14:paraId="50508AA6" w14:textId="77777777" w:rsidR="005F2D78" w:rsidRPr="000976D2" w:rsidRDefault="005F2D78" w:rsidP="00506E76">
      <w:pPr>
        <w:spacing w:after="0" w:line="240" w:lineRule="auto"/>
        <w:jc w:val="center"/>
        <w:rPr>
          <w:rFonts w:ascii="Arial" w:hAnsi="Arial" w:cs="Arial"/>
        </w:rPr>
      </w:pPr>
    </w:p>
    <w:p w14:paraId="3CE3EB35" w14:textId="77777777" w:rsidR="005F2D78" w:rsidRPr="000976D2" w:rsidRDefault="005F2D78" w:rsidP="00506E76">
      <w:pPr>
        <w:spacing w:after="0" w:line="240" w:lineRule="auto"/>
        <w:jc w:val="center"/>
        <w:rPr>
          <w:rFonts w:ascii="Arial" w:hAnsi="Arial" w:cs="Arial"/>
        </w:rPr>
      </w:pPr>
      <w:r w:rsidRPr="000976D2">
        <w:rPr>
          <w:rFonts w:ascii="Arial" w:hAnsi="Arial" w:cs="Arial"/>
        </w:rPr>
        <w:t>Članak 2.</w:t>
      </w:r>
    </w:p>
    <w:p w14:paraId="0EC31A96" w14:textId="77777777" w:rsidR="005F2D78" w:rsidRPr="000976D2" w:rsidRDefault="005F2D78" w:rsidP="00506E76">
      <w:pPr>
        <w:spacing w:after="0" w:line="240" w:lineRule="auto"/>
        <w:jc w:val="both"/>
        <w:rPr>
          <w:rFonts w:ascii="Arial" w:hAnsi="Arial" w:cs="Arial"/>
        </w:rPr>
      </w:pPr>
      <w:r w:rsidRPr="000976D2">
        <w:rPr>
          <w:rFonts w:ascii="Arial" w:hAnsi="Arial" w:cs="Arial"/>
        </w:rPr>
        <w:t>Ciljevi programa su:</w:t>
      </w:r>
    </w:p>
    <w:p w14:paraId="6DDFA729"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održivost poljoprivrednih gospodarstva na području grada</w:t>
      </w:r>
    </w:p>
    <w:p w14:paraId="381CB25A"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unapređenje i modernizacija poljoprivredne proizvodnje</w:t>
      </w:r>
    </w:p>
    <w:p w14:paraId="3FF2F43F"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očuvanje i razvoj ruralnih područja</w:t>
      </w:r>
    </w:p>
    <w:p w14:paraId="6690EEA6"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poticanje gospodarskog razvoja na cjelokupnom području grada.</w:t>
      </w:r>
    </w:p>
    <w:p w14:paraId="6120475F" w14:textId="77777777" w:rsidR="005F2D78" w:rsidRPr="000976D2" w:rsidRDefault="005F2D78" w:rsidP="00506E76">
      <w:pPr>
        <w:spacing w:after="0" w:line="240" w:lineRule="auto"/>
        <w:ind w:left="360"/>
        <w:jc w:val="both"/>
        <w:rPr>
          <w:rFonts w:ascii="Arial" w:hAnsi="Arial" w:cs="Arial"/>
          <w:color w:val="000000"/>
        </w:rPr>
      </w:pPr>
    </w:p>
    <w:p w14:paraId="2E5EE506" w14:textId="77777777" w:rsidR="005F2D78" w:rsidRPr="000976D2" w:rsidRDefault="005F2D78" w:rsidP="00506E76">
      <w:pPr>
        <w:spacing w:line="240" w:lineRule="auto"/>
        <w:contextualSpacing/>
        <w:jc w:val="center"/>
        <w:rPr>
          <w:rFonts w:ascii="Arial" w:hAnsi="Arial" w:cs="Arial"/>
          <w:color w:val="000000"/>
        </w:rPr>
      </w:pPr>
      <w:r w:rsidRPr="000976D2">
        <w:rPr>
          <w:rFonts w:ascii="Arial" w:hAnsi="Arial" w:cs="Arial"/>
          <w:color w:val="000000"/>
        </w:rPr>
        <w:t xml:space="preserve">  Članak 3.</w:t>
      </w:r>
    </w:p>
    <w:p w14:paraId="0984E509"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Potpore male vrijednosti (</w:t>
      </w:r>
      <w:r w:rsidRPr="000976D2">
        <w:rPr>
          <w:rFonts w:ascii="Arial" w:hAnsi="Arial" w:cs="Arial"/>
          <w:i/>
          <w:iCs/>
          <w:color w:val="000000" w:themeColor="text1"/>
        </w:rPr>
        <w:t xml:space="preserve">de </w:t>
      </w:r>
      <w:proofErr w:type="spellStart"/>
      <w:r w:rsidRPr="000976D2">
        <w:rPr>
          <w:rFonts w:ascii="Arial" w:hAnsi="Arial" w:cs="Arial"/>
          <w:i/>
          <w:iCs/>
          <w:color w:val="000000" w:themeColor="text1"/>
        </w:rPr>
        <w:t>minimis</w:t>
      </w:r>
      <w:proofErr w:type="spellEnd"/>
      <w:r w:rsidRPr="000976D2">
        <w:rPr>
          <w:rFonts w:ascii="Arial" w:hAnsi="Arial" w:cs="Arial"/>
          <w:i/>
          <w:iCs/>
          <w:color w:val="000000" w:themeColor="text1"/>
        </w:rPr>
        <w:t xml:space="preserve"> potpore</w:t>
      </w:r>
      <w:r w:rsidRPr="000976D2">
        <w:rPr>
          <w:rFonts w:ascii="Arial" w:hAnsi="Arial" w:cs="Arial"/>
          <w:color w:val="000000" w:themeColor="text1"/>
        </w:rPr>
        <w:t xml:space="preserve"> ) dodjeljuju se sukladno pravilima (EU) o pružanju državne potpore, prema Uredbi Komisije (EU) broj 2023/2831 od 13. prosinca 2023. godine o primjeni članaka 107. i 108. Ugovora o funkcioniranju Europske unije na </w:t>
      </w:r>
      <w:r w:rsidRPr="000976D2">
        <w:rPr>
          <w:rFonts w:ascii="Arial" w:hAnsi="Arial" w:cs="Arial"/>
          <w:i/>
          <w:iCs/>
          <w:color w:val="000000" w:themeColor="text1"/>
        </w:rPr>
        <w:t xml:space="preserve">de </w:t>
      </w:r>
      <w:proofErr w:type="spellStart"/>
      <w:r w:rsidRPr="000976D2">
        <w:rPr>
          <w:rFonts w:ascii="Arial" w:hAnsi="Arial" w:cs="Arial"/>
          <w:i/>
          <w:iCs/>
          <w:color w:val="000000" w:themeColor="text1"/>
        </w:rPr>
        <w:t>minimis</w:t>
      </w:r>
      <w:proofErr w:type="spellEnd"/>
      <w:r w:rsidRPr="000976D2">
        <w:rPr>
          <w:rFonts w:ascii="Arial" w:hAnsi="Arial" w:cs="Arial"/>
          <w:b/>
          <w:bCs/>
          <w:color w:val="000000" w:themeColor="text1"/>
        </w:rPr>
        <w:t xml:space="preserve">, </w:t>
      </w:r>
      <w:r w:rsidRPr="000976D2">
        <w:rPr>
          <w:rFonts w:ascii="Arial" w:hAnsi="Arial" w:cs="Arial"/>
          <w:color w:val="000000" w:themeColor="text1"/>
        </w:rPr>
        <w:t xml:space="preserve">potpore, Uredbi Komisije (EU) broj 1408/2013 od 18. prosinca 2013. godine, Uredbi broj 2019/316 od 21. veljače 2019. godine o izmjeni Uredbe broj 1408/2013 i. Uredbi broj </w:t>
      </w:r>
      <w:bookmarkStart w:id="4" w:name="_Hlk188355340"/>
      <w:r w:rsidRPr="000976D2">
        <w:rPr>
          <w:rFonts w:ascii="Arial" w:hAnsi="Arial" w:cs="Arial"/>
          <w:color w:val="000000" w:themeColor="text1"/>
        </w:rPr>
        <w:t xml:space="preserve">2024/3118 </w:t>
      </w:r>
      <w:bookmarkEnd w:id="4"/>
      <w:r w:rsidRPr="000976D2">
        <w:rPr>
          <w:rFonts w:ascii="Arial" w:hAnsi="Arial" w:cs="Arial"/>
          <w:color w:val="000000" w:themeColor="text1"/>
        </w:rPr>
        <w:t xml:space="preserve">od 10. prosinca 2024. o izmjeni Uredbe (EU) br. 1408/2013 o primjeni članaka 107. i 108. Ugovora o funkcioniranju Europske unije na potpore de </w:t>
      </w:r>
      <w:proofErr w:type="spellStart"/>
      <w:r w:rsidRPr="000976D2">
        <w:rPr>
          <w:rFonts w:ascii="Arial" w:hAnsi="Arial" w:cs="Arial"/>
          <w:color w:val="000000" w:themeColor="text1"/>
        </w:rPr>
        <w:t>minimis</w:t>
      </w:r>
      <w:proofErr w:type="spellEnd"/>
      <w:r w:rsidRPr="000976D2">
        <w:rPr>
          <w:rFonts w:ascii="Arial" w:hAnsi="Arial" w:cs="Arial"/>
          <w:color w:val="000000" w:themeColor="text1"/>
        </w:rPr>
        <w:t xml:space="preserve"> u poljoprivrednom sektoru.</w:t>
      </w:r>
    </w:p>
    <w:p w14:paraId="4A53332E"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Sukladno članku 1. </w:t>
      </w:r>
      <w:r w:rsidRPr="000976D2">
        <w:rPr>
          <w:rFonts w:ascii="Arial" w:hAnsi="Arial" w:cs="Arial"/>
          <w:iCs/>
          <w:color w:val="000000" w:themeColor="text1"/>
        </w:rPr>
        <w:t>Uredbe</w:t>
      </w:r>
      <w:r w:rsidRPr="000976D2">
        <w:rPr>
          <w:rFonts w:ascii="Arial" w:hAnsi="Arial" w:cs="Arial"/>
          <w:i/>
          <w:color w:val="000000" w:themeColor="text1"/>
        </w:rPr>
        <w:t xml:space="preserve">  de </w:t>
      </w:r>
      <w:proofErr w:type="spellStart"/>
      <w:r w:rsidRPr="000976D2">
        <w:rPr>
          <w:rFonts w:ascii="Arial" w:hAnsi="Arial" w:cs="Arial"/>
          <w:i/>
          <w:color w:val="000000" w:themeColor="text1"/>
        </w:rPr>
        <w:t>minimis</w:t>
      </w:r>
      <w:proofErr w:type="spellEnd"/>
      <w:r w:rsidRPr="000976D2">
        <w:rPr>
          <w:rFonts w:ascii="Arial" w:hAnsi="Arial" w:cs="Arial"/>
          <w:i/>
          <w:color w:val="000000" w:themeColor="text1"/>
        </w:rPr>
        <w:t xml:space="preserve">, broj  </w:t>
      </w:r>
      <w:r w:rsidRPr="000976D2">
        <w:rPr>
          <w:rFonts w:ascii="Arial" w:hAnsi="Arial" w:cs="Arial"/>
          <w:color w:val="000000" w:themeColor="text1"/>
        </w:rPr>
        <w:t>1408/2013 o</w:t>
      </w:r>
      <w:r w:rsidRPr="000976D2">
        <w:rPr>
          <w:rFonts w:ascii="Arial" w:hAnsi="Arial" w:cs="Arial"/>
          <w:i/>
          <w:color w:val="000000" w:themeColor="text1"/>
        </w:rPr>
        <w:t>v</w:t>
      </w:r>
      <w:r w:rsidRPr="000976D2">
        <w:rPr>
          <w:rFonts w:ascii="Arial" w:hAnsi="Arial" w:cs="Arial"/>
          <w:color w:val="000000" w:themeColor="text1"/>
        </w:rPr>
        <w:t>aj se Program primjenjuje na potpore dodijeljene poduzetnicima koji se bave primarnom proizvodnjom poljoprivrednih proizvoda uz iznimku:</w:t>
      </w:r>
    </w:p>
    <w:p w14:paraId="74DF4C4A"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a/ potpora čiji je iznos određen na temelju cijene ili količine proizvoda  stavljenih na tržište  </w:t>
      </w:r>
    </w:p>
    <w:p w14:paraId="357EB842"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b/ potpora djelatnostima vezanima uz izvoz, to jest potpora koje su izravno vezane uz izvezene količine, potpora za osnivanje i upravljanje distribucijskom mrežom ili za neke druge tekuće troškove vezane uz izvoznu djelatnost,</w:t>
      </w:r>
    </w:p>
    <w:p w14:paraId="596F7BBD"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c/ potpora uvjetovanih korištenjem domaćih  proizvoda umjesto uvoznih. </w:t>
      </w:r>
    </w:p>
    <w:p w14:paraId="24EAF19B" w14:textId="77777777" w:rsidR="005F2D78" w:rsidRPr="000976D2" w:rsidRDefault="005F2D78" w:rsidP="007776F2">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Sukladno članku 2. stavak 1. Uredbe </w:t>
      </w:r>
      <w:r w:rsidRPr="000976D2">
        <w:rPr>
          <w:rFonts w:ascii="Arial" w:hAnsi="Arial" w:cs="Arial"/>
          <w:i/>
          <w:color w:val="000000" w:themeColor="text1"/>
        </w:rPr>
        <w:t xml:space="preserve">de </w:t>
      </w:r>
      <w:proofErr w:type="spellStart"/>
      <w:r w:rsidRPr="000976D2">
        <w:rPr>
          <w:rFonts w:ascii="Arial" w:hAnsi="Arial" w:cs="Arial"/>
          <w:i/>
          <w:color w:val="000000" w:themeColor="text1"/>
        </w:rPr>
        <w:t>minimis</w:t>
      </w:r>
      <w:proofErr w:type="spellEnd"/>
      <w:r w:rsidRPr="000976D2">
        <w:rPr>
          <w:rFonts w:ascii="Arial" w:hAnsi="Arial" w:cs="Arial"/>
          <w:color w:val="000000" w:themeColor="text1"/>
        </w:rPr>
        <w:t xml:space="preserve"> broj 1408/2013, 2019/316, 2024/3118 „poljoprivredni proizvodi“ znači proizvodi iz Priloga I. Ugovora o funkcioniranju Europske unije, uz iznimku proizvoda  ribarstva i akvakulture obuhvaćenih Uredbom vijeća /DZ/ broj 104/2000.</w:t>
      </w:r>
    </w:p>
    <w:p w14:paraId="64438905" w14:textId="77777777" w:rsidR="005F2D78" w:rsidRPr="000976D2" w:rsidRDefault="005F2D78" w:rsidP="007776F2">
      <w:pPr>
        <w:shd w:val="clear" w:color="auto" w:fill="FFFFFF"/>
        <w:spacing w:before="240" w:after="120" w:line="240" w:lineRule="auto"/>
        <w:jc w:val="both"/>
        <w:rPr>
          <w:rFonts w:ascii="Arial" w:hAnsi="Arial" w:cs="Arial"/>
          <w:color w:val="000000" w:themeColor="text1"/>
        </w:rPr>
      </w:pPr>
      <w:r w:rsidRPr="000976D2">
        <w:rPr>
          <w:rFonts w:ascii="Arial" w:hAnsi="Arial" w:cs="Arial"/>
          <w:color w:val="000000" w:themeColor="text1"/>
        </w:rPr>
        <w:t xml:space="preserve">Sukladno članku 2. Uredbe broj </w:t>
      </w:r>
      <w:r w:rsidRPr="000976D2">
        <w:rPr>
          <w:rFonts w:ascii="Arial" w:hAnsi="Arial" w:cs="Arial"/>
          <w:i/>
          <w:color w:val="000000" w:themeColor="text1"/>
        </w:rPr>
        <w:t xml:space="preserve">2023/2831 </w:t>
      </w:r>
      <w:r w:rsidRPr="000976D2">
        <w:rPr>
          <w:rFonts w:ascii="Arial" w:hAnsi="Arial" w:cs="Arial"/>
          <w:color w:val="000000" w:themeColor="text1"/>
        </w:rPr>
        <w:t>o primjeni članaka 107. i 108. Ugovora o funkcioniranju Europske unije na </w:t>
      </w:r>
      <w:r w:rsidRPr="000976D2">
        <w:rPr>
          <w:rFonts w:ascii="Arial" w:hAnsi="Arial" w:cs="Arial"/>
          <w:i/>
          <w:iCs/>
          <w:color w:val="000000" w:themeColor="text1"/>
        </w:rPr>
        <w:t xml:space="preserve">de </w:t>
      </w:r>
      <w:proofErr w:type="spellStart"/>
      <w:r w:rsidRPr="000976D2">
        <w:rPr>
          <w:rFonts w:ascii="Arial" w:hAnsi="Arial" w:cs="Arial"/>
          <w:i/>
          <w:iCs/>
          <w:color w:val="000000" w:themeColor="text1"/>
        </w:rPr>
        <w:t>minimis</w:t>
      </w:r>
      <w:proofErr w:type="spellEnd"/>
      <w:r w:rsidRPr="000976D2">
        <w:rPr>
          <w:rFonts w:ascii="Arial" w:hAnsi="Arial" w:cs="Arial"/>
          <w:color w:val="000000" w:themeColor="text1"/>
        </w:rPr>
        <w:t xml:space="preserve"> potpore, stavljanje na tržište poljoprivrednih proizvoda” znači držanje ili izlaganje poljoprivrednog proizvoda u cilju prodaje, ponuda za prodaju, isporuka ili bilo koji drugi način stavljanja na tržište, osim prve prodaje </w:t>
      </w:r>
      <w:r w:rsidRPr="000976D2">
        <w:rPr>
          <w:rFonts w:ascii="Arial" w:hAnsi="Arial" w:cs="Arial"/>
          <w:color w:val="000000" w:themeColor="text1"/>
        </w:rPr>
        <w:lastRenderedPageBreak/>
        <w:t>preprodavateljima i prerađivačima koje obavljaju primarni proizvođači i sve djelatnosti povezane s pripremom proizvoda za takav proizvod. prvu prodaju; prodaja krajnjim potrošačima koju obavlja primarni proizvođač smatra se stavljanjem na tržište poljoprivrednih proizvoda ako se odvija u zasebnim za to namijenjenim prostorima.</w:t>
      </w:r>
    </w:p>
    <w:p w14:paraId="0DEC6A1F" w14:textId="77777777" w:rsidR="005F2D78" w:rsidRPr="000976D2" w:rsidRDefault="005F2D78" w:rsidP="00506E76">
      <w:pPr>
        <w:spacing w:line="240" w:lineRule="auto"/>
        <w:contextualSpacing/>
        <w:jc w:val="center"/>
        <w:rPr>
          <w:rFonts w:ascii="Arial" w:hAnsi="Arial" w:cs="Arial"/>
          <w:color w:val="EE0000"/>
        </w:rPr>
      </w:pPr>
    </w:p>
    <w:p w14:paraId="41AFF0EB" w14:textId="77777777" w:rsidR="005F2D78" w:rsidRPr="000976D2" w:rsidRDefault="005F2D78" w:rsidP="00506E76">
      <w:pPr>
        <w:spacing w:line="240" w:lineRule="auto"/>
        <w:contextualSpacing/>
        <w:jc w:val="center"/>
        <w:rPr>
          <w:rFonts w:ascii="Arial" w:hAnsi="Arial" w:cs="Arial"/>
          <w:color w:val="000000" w:themeColor="text1"/>
        </w:rPr>
      </w:pPr>
      <w:r w:rsidRPr="000976D2">
        <w:rPr>
          <w:rFonts w:ascii="Arial" w:hAnsi="Arial" w:cs="Arial"/>
          <w:color w:val="000000" w:themeColor="text1"/>
        </w:rPr>
        <w:t>Članak 4.</w:t>
      </w:r>
    </w:p>
    <w:p w14:paraId="15BA300E" w14:textId="77777777" w:rsidR="005F2D78" w:rsidRPr="000976D2" w:rsidRDefault="005F2D78" w:rsidP="007776F2">
      <w:pPr>
        <w:spacing w:line="240" w:lineRule="auto"/>
        <w:contextualSpacing/>
        <w:jc w:val="both"/>
        <w:rPr>
          <w:rFonts w:ascii="Arial" w:hAnsi="Arial" w:cs="Arial"/>
          <w:color w:val="000000"/>
        </w:rPr>
      </w:pPr>
      <w:r w:rsidRPr="000976D2">
        <w:rPr>
          <w:rFonts w:ascii="Arial" w:hAnsi="Arial" w:cs="Arial"/>
          <w:color w:val="000000"/>
        </w:rPr>
        <w:t>Sukladno članku 2. stavku 2. Uredbe Komisije (EU) broj 2023/2831, pojam „jedan poduzetnik” znači sva poduzeća koja su barem u jednom od sljedećih odnosa jedan prema drugom:</w:t>
      </w:r>
    </w:p>
    <w:tbl>
      <w:tblPr>
        <w:tblW w:w="5000" w:type="pct"/>
        <w:tblCellMar>
          <w:left w:w="0" w:type="dxa"/>
          <w:right w:w="0" w:type="dxa"/>
        </w:tblCellMar>
        <w:tblLook w:val="04A0" w:firstRow="1" w:lastRow="0" w:firstColumn="1" w:lastColumn="0" w:noHBand="0" w:noVBand="1"/>
      </w:tblPr>
      <w:tblGrid>
        <w:gridCol w:w="283"/>
        <w:gridCol w:w="8789"/>
      </w:tblGrid>
      <w:tr w:rsidR="005F2D78" w:rsidRPr="000976D2" w14:paraId="1A00F339" w14:textId="77777777" w:rsidTr="00A45556">
        <w:tc>
          <w:tcPr>
            <w:tcW w:w="0" w:type="auto"/>
            <w:hideMark/>
          </w:tcPr>
          <w:p w14:paraId="22D243E8"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(a)</w:t>
            </w:r>
          </w:p>
        </w:tc>
        <w:tc>
          <w:tcPr>
            <w:tcW w:w="0" w:type="auto"/>
            <w:hideMark/>
          </w:tcPr>
          <w:p w14:paraId="7783E54F"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 xml:space="preserve"> jedno poduzeće ima većinu glasačkih prava dioničara ili članova u drugom poduzeću;</w:t>
            </w:r>
          </w:p>
        </w:tc>
      </w:tr>
    </w:tbl>
    <w:p w14:paraId="317F9E5C" w14:textId="77777777" w:rsidR="005F2D78" w:rsidRPr="000976D2" w:rsidRDefault="005F2D78" w:rsidP="007776F2">
      <w:pPr>
        <w:shd w:val="clear" w:color="auto" w:fill="FFFFFF"/>
        <w:spacing w:after="0" w:line="240" w:lineRule="auto"/>
        <w:jc w:val="both"/>
        <w:rPr>
          <w:rFonts w:ascii="Arial" w:hAnsi="Arial" w:cs="Arial"/>
          <w:vanish/>
          <w:color w:val="000000"/>
        </w:rPr>
      </w:pPr>
    </w:p>
    <w:tbl>
      <w:tblPr>
        <w:tblW w:w="5000" w:type="pct"/>
        <w:tblCellMar>
          <w:left w:w="0" w:type="dxa"/>
          <w:right w:w="0" w:type="dxa"/>
        </w:tblCellMar>
        <w:tblLook w:val="04A0" w:firstRow="1" w:lastRow="0" w:firstColumn="1" w:lastColumn="0" w:noHBand="0" w:noVBand="1"/>
      </w:tblPr>
      <w:tblGrid>
        <w:gridCol w:w="269"/>
        <w:gridCol w:w="8803"/>
      </w:tblGrid>
      <w:tr w:rsidR="005F2D78" w:rsidRPr="000976D2" w14:paraId="3B9DD1A6" w14:textId="77777777" w:rsidTr="00A45556">
        <w:tc>
          <w:tcPr>
            <w:tcW w:w="0" w:type="auto"/>
            <w:hideMark/>
          </w:tcPr>
          <w:p w14:paraId="07EB024C"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(b)</w:t>
            </w:r>
          </w:p>
        </w:tc>
        <w:tc>
          <w:tcPr>
            <w:tcW w:w="0" w:type="auto"/>
            <w:hideMark/>
          </w:tcPr>
          <w:p w14:paraId="5DC3CD0A"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 xml:space="preserve"> jedno poduzeće ima pravo imenovati ili smijeniti većinu članova upravnog, upravljačkog ili nadzornog tijela drugog poduzeća;</w:t>
            </w:r>
          </w:p>
        </w:tc>
      </w:tr>
    </w:tbl>
    <w:p w14:paraId="30809F0D" w14:textId="77777777" w:rsidR="005F2D78" w:rsidRPr="000976D2" w:rsidRDefault="005F2D78" w:rsidP="007776F2">
      <w:pPr>
        <w:shd w:val="clear" w:color="auto" w:fill="FFFFFF"/>
        <w:spacing w:after="0" w:line="240" w:lineRule="auto"/>
        <w:jc w:val="both"/>
        <w:rPr>
          <w:rFonts w:ascii="Arial" w:hAnsi="Arial" w:cs="Arial"/>
          <w:vanish/>
          <w:color w:val="000000"/>
        </w:rPr>
      </w:pPr>
    </w:p>
    <w:tbl>
      <w:tblPr>
        <w:tblW w:w="5000" w:type="pct"/>
        <w:tblCellMar>
          <w:left w:w="0" w:type="dxa"/>
          <w:right w:w="0" w:type="dxa"/>
        </w:tblCellMar>
        <w:tblLook w:val="04A0" w:firstRow="1" w:lastRow="0" w:firstColumn="1" w:lastColumn="0" w:noHBand="0" w:noVBand="1"/>
      </w:tblPr>
      <w:tblGrid>
        <w:gridCol w:w="257"/>
        <w:gridCol w:w="8815"/>
      </w:tblGrid>
      <w:tr w:rsidR="005F2D78" w:rsidRPr="000976D2" w14:paraId="6692916C" w14:textId="77777777" w:rsidTr="00A45556">
        <w:tc>
          <w:tcPr>
            <w:tcW w:w="0" w:type="auto"/>
            <w:hideMark/>
          </w:tcPr>
          <w:p w14:paraId="51629614"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(c)</w:t>
            </w:r>
          </w:p>
        </w:tc>
        <w:tc>
          <w:tcPr>
            <w:tcW w:w="0" w:type="auto"/>
            <w:hideMark/>
          </w:tcPr>
          <w:p w14:paraId="4E246DBC"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 xml:space="preserve"> jedno poduzeće ima pravo na ostvarivanje vladajućeg utjecaja nad drugim poduzećem na temelju ugovora sklopljenog s tim poduzećem ili na temelju odredbe njegova osnivačkog akta ili statuta;</w:t>
            </w:r>
          </w:p>
        </w:tc>
      </w:tr>
    </w:tbl>
    <w:p w14:paraId="1FE1CB0E" w14:textId="77777777" w:rsidR="005F2D78" w:rsidRPr="000976D2" w:rsidRDefault="005F2D78" w:rsidP="007776F2">
      <w:pPr>
        <w:shd w:val="clear" w:color="auto" w:fill="FFFFFF"/>
        <w:spacing w:after="0" w:line="240" w:lineRule="auto"/>
        <w:jc w:val="both"/>
        <w:rPr>
          <w:rFonts w:ascii="Arial" w:hAnsi="Arial" w:cs="Arial"/>
          <w:vanish/>
          <w:color w:val="000000"/>
        </w:rPr>
      </w:pPr>
    </w:p>
    <w:tbl>
      <w:tblPr>
        <w:tblW w:w="5000" w:type="pct"/>
        <w:tblCellMar>
          <w:left w:w="0" w:type="dxa"/>
          <w:right w:w="0" w:type="dxa"/>
        </w:tblCellMar>
        <w:tblLook w:val="04A0" w:firstRow="1" w:lastRow="0" w:firstColumn="1" w:lastColumn="0" w:noHBand="0" w:noVBand="1"/>
      </w:tblPr>
      <w:tblGrid>
        <w:gridCol w:w="286"/>
        <w:gridCol w:w="8786"/>
      </w:tblGrid>
      <w:tr w:rsidR="005F2D78" w:rsidRPr="000976D2" w14:paraId="407C5B59" w14:textId="77777777" w:rsidTr="00A45556">
        <w:trPr>
          <w:trHeight w:val="5240"/>
        </w:trPr>
        <w:tc>
          <w:tcPr>
            <w:tcW w:w="0" w:type="auto"/>
            <w:hideMark/>
          </w:tcPr>
          <w:p w14:paraId="3437A45D" w14:textId="77777777" w:rsidR="005F2D78" w:rsidRPr="000976D2" w:rsidRDefault="005F2D78" w:rsidP="00A45556">
            <w:pPr>
              <w:spacing w:before="120" w:after="0" w:line="240" w:lineRule="auto"/>
              <w:ind w:left="-284" w:firstLine="284"/>
              <w:jc w:val="both"/>
              <w:rPr>
                <w:rFonts w:ascii="Arial" w:hAnsi="Arial" w:cs="Arial"/>
              </w:rPr>
            </w:pPr>
            <w:r w:rsidRPr="000976D2">
              <w:rPr>
                <w:rFonts w:ascii="Arial" w:hAnsi="Arial" w:cs="Arial"/>
              </w:rPr>
              <w:t xml:space="preserve">(d   ) </w:t>
            </w:r>
          </w:p>
        </w:tc>
        <w:tc>
          <w:tcPr>
            <w:tcW w:w="0" w:type="auto"/>
            <w:hideMark/>
          </w:tcPr>
          <w:p w14:paraId="55A95A2D"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d) jedno poduzeće, koje je dioničar ili član u drugom poduzeću, samo kontrolira većinu glasačkih prava dioničara ili glasačkih prava članova u tom poduzeću u dogovoru s drugim dioničarima ili članovima tog poduzeća.</w:t>
            </w:r>
          </w:p>
          <w:p w14:paraId="5CF55ABF" w14:textId="77777777" w:rsidR="005F2D78" w:rsidRPr="000976D2" w:rsidRDefault="005F2D78" w:rsidP="00A45556">
            <w:pPr>
              <w:shd w:val="clear" w:color="auto" w:fill="FFFFFF"/>
              <w:spacing w:before="120" w:after="0" w:line="240" w:lineRule="auto"/>
              <w:ind w:left="67"/>
              <w:jc w:val="both"/>
              <w:rPr>
                <w:rFonts w:ascii="Arial" w:hAnsi="Arial" w:cs="Arial"/>
                <w:color w:val="000000"/>
              </w:rPr>
            </w:pPr>
            <w:r w:rsidRPr="000976D2">
              <w:rPr>
                <w:rFonts w:ascii="Arial" w:hAnsi="Arial" w:cs="Arial"/>
                <w:color w:val="000000"/>
              </w:rPr>
              <w:t>Poduzeća koja su u bilo kojem odnosu iz točaka od (a) do (d) preko jednog ili više drugih poduzeća također se smatraju jednim poduzetnikom.</w:t>
            </w:r>
          </w:p>
          <w:p w14:paraId="4BA72887" w14:textId="77777777" w:rsidR="005F2D78" w:rsidRPr="000976D2" w:rsidRDefault="005F2D78" w:rsidP="00A45556">
            <w:pPr>
              <w:shd w:val="clear" w:color="auto" w:fill="FFFFFF"/>
              <w:spacing w:before="120" w:after="0" w:line="240" w:lineRule="auto"/>
              <w:jc w:val="both"/>
              <w:rPr>
                <w:rFonts w:ascii="Arial" w:hAnsi="Arial" w:cs="Arial"/>
              </w:rPr>
            </w:pPr>
            <w:r w:rsidRPr="000976D2">
              <w:rPr>
                <w:rFonts w:ascii="Arial" w:hAnsi="Arial" w:cs="Arial"/>
                <w:color w:val="000000"/>
              </w:rPr>
              <w:t xml:space="preserve">Sukladno članku 2. stavku 2. Uredbe Komisije (EU) broj 1408/2013, </w:t>
            </w:r>
            <w:r w:rsidRPr="000976D2">
              <w:rPr>
                <w:rFonts w:ascii="Arial" w:hAnsi="Arial" w:cs="Arial"/>
              </w:rPr>
              <w:t>pojmom „jedan poduzetnik” obuhvaćena su sva poduzeća koja su u najmanje jednom od sljedećih međusobnih odnosa:</w:t>
            </w:r>
          </w:p>
          <w:p w14:paraId="66CAA665" w14:textId="77777777" w:rsidR="005F2D78" w:rsidRPr="000976D2" w:rsidRDefault="005F2D78" w:rsidP="00A45556">
            <w:pPr>
              <w:shd w:val="clear" w:color="auto" w:fill="FFFFFF"/>
              <w:spacing w:before="120" w:after="0" w:line="240" w:lineRule="auto"/>
              <w:ind w:left="-284" w:firstLine="284"/>
              <w:jc w:val="both"/>
              <w:rPr>
                <w:rFonts w:ascii="Arial" w:hAnsi="Arial" w:cs="Arial"/>
              </w:rPr>
            </w:pPr>
            <w:r w:rsidRPr="000976D2">
              <w:rPr>
                <w:rFonts w:ascii="Arial" w:hAnsi="Arial" w:cs="Arial"/>
              </w:rPr>
              <w:t xml:space="preserve">(a) jedno poduzeće ima većinu glasačkih prava dioničara ili članova u drugom poduzeću; </w:t>
            </w:r>
          </w:p>
          <w:p w14:paraId="075E6B5A" w14:textId="77777777" w:rsidR="005F2D78" w:rsidRPr="000976D2" w:rsidRDefault="005F2D78" w:rsidP="00A45556">
            <w:pPr>
              <w:spacing w:before="120" w:after="0" w:line="240" w:lineRule="auto"/>
              <w:ind w:left="67" w:hanging="67"/>
              <w:jc w:val="both"/>
              <w:rPr>
                <w:rFonts w:ascii="Arial" w:hAnsi="Arial" w:cs="Arial"/>
              </w:rPr>
            </w:pPr>
            <w:r w:rsidRPr="000976D2">
              <w:rPr>
                <w:rFonts w:ascii="Arial" w:hAnsi="Arial" w:cs="Arial"/>
              </w:rPr>
              <w:t xml:space="preserve">(b) jedno poduzeće ima pravo imenovati ili smijeniti većinu članova upravnog, upravljačkog ili nadzornog tijela drugog poduzeća; </w:t>
            </w:r>
          </w:p>
          <w:p w14:paraId="4C491C6F" w14:textId="77777777" w:rsidR="005F2D78" w:rsidRPr="000976D2" w:rsidRDefault="005F2D78" w:rsidP="00A45556">
            <w:pPr>
              <w:spacing w:before="120" w:after="0" w:line="240" w:lineRule="auto"/>
              <w:ind w:left="67" w:hanging="67"/>
              <w:jc w:val="both"/>
              <w:rPr>
                <w:rFonts w:ascii="Arial" w:hAnsi="Arial" w:cs="Arial"/>
              </w:rPr>
            </w:pPr>
            <w:r w:rsidRPr="000976D2">
              <w:rPr>
                <w:rFonts w:ascii="Arial" w:hAnsi="Arial" w:cs="Arial"/>
              </w:rPr>
              <w:t xml:space="preserve">(c) jedno poduzeće ima pravo ostvarivati vladajući utjecaj na drugo poduzeće prema ugovoru sklopljenom s tim poduzećem ili prema odredbi statuta ili društvenog ugovora tog poduzeća; </w:t>
            </w:r>
          </w:p>
          <w:p w14:paraId="2BD4A5C4" w14:textId="77777777" w:rsidR="005F2D78" w:rsidRPr="000976D2" w:rsidRDefault="005F2D78" w:rsidP="00A45556">
            <w:pPr>
              <w:spacing w:before="120" w:after="0" w:line="240" w:lineRule="auto"/>
              <w:ind w:left="67" w:hanging="67"/>
              <w:jc w:val="both"/>
              <w:rPr>
                <w:rFonts w:ascii="Arial" w:hAnsi="Arial" w:cs="Arial"/>
              </w:rPr>
            </w:pPr>
            <w:r w:rsidRPr="000976D2">
              <w:rPr>
                <w:rFonts w:ascii="Arial" w:hAnsi="Arial" w:cs="Arial"/>
              </w:rPr>
              <w:t>(d) jedno poduzeće, koje je dioničar ili član u drugom poduzeću, kontrolira samo, u skladu s dogovorom s drugim dioničarima ili članovima tog poduzeća, većinu glasačkih prava dioničara ili glasačkih prava članova u tom poduzeću.</w:t>
            </w:r>
          </w:p>
          <w:p w14:paraId="17E82912" w14:textId="77777777" w:rsidR="005F2D78" w:rsidRPr="000976D2" w:rsidRDefault="005F2D78" w:rsidP="00A45556">
            <w:pPr>
              <w:spacing w:before="120" w:after="0" w:line="240" w:lineRule="auto"/>
              <w:jc w:val="both"/>
              <w:rPr>
                <w:rFonts w:ascii="Arial" w:hAnsi="Arial" w:cs="Arial"/>
              </w:rPr>
            </w:pPr>
            <w:r w:rsidRPr="000976D2">
              <w:rPr>
                <w:rFonts w:ascii="Arial" w:hAnsi="Arial" w:cs="Arial"/>
              </w:rPr>
              <w:t>Poduzeća koja su u bilo kojem od odnosa navedenih u prvom podstavku točkama (a) do (d) preko jednog ili više drugih poduzeća isto se tako smatraju jednim poduzetnikom.</w:t>
            </w:r>
          </w:p>
        </w:tc>
      </w:tr>
    </w:tbl>
    <w:p w14:paraId="7DC94DEE" w14:textId="77777777" w:rsidR="005F2D78" w:rsidRPr="000976D2" w:rsidRDefault="005F2D78" w:rsidP="00506E76">
      <w:pPr>
        <w:spacing w:line="240" w:lineRule="auto"/>
        <w:contextualSpacing/>
        <w:jc w:val="center"/>
        <w:rPr>
          <w:rFonts w:ascii="Arial" w:hAnsi="Arial" w:cs="Arial"/>
          <w:color w:val="000000"/>
        </w:rPr>
      </w:pPr>
    </w:p>
    <w:p w14:paraId="2EBF932E" w14:textId="77777777" w:rsidR="005F2D78" w:rsidRPr="000976D2" w:rsidRDefault="005F2D78" w:rsidP="00506E76">
      <w:pPr>
        <w:spacing w:line="240" w:lineRule="auto"/>
        <w:contextualSpacing/>
        <w:jc w:val="center"/>
        <w:rPr>
          <w:rFonts w:ascii="Arial" w:hAnsi="Arial" w:cs="Arial"/>
          <w:color w:val="000000"/>
        </w:rPr>
      </w:pPr>
    </w:p>
    <w:p w14:paraId="067E1EF6" w14:textId="77777777" w:rsidR="005F2D78" w:rsidRPr="000976D2" w:rsidRDefault="005F2D78" w:rsidP="00506E76">
      <w:pPr>
        <w:spacing w:line="240" w:lineRule="auto"/>
        <w:contextualSpacing/>
        <w:jc w:val="center"/>
        <w:rPr>
          <w:rFonts w:ascii="Arial" w:hAnsi="Arial" w:cs="Arial"/>
          <w:color w:val="000000"/>
        </w:rPr>
      </w:pPr>
    </w:p>
    <w:p w14:paraId="2F766F47" w14:textId="77777777" w:rsidR="005F2D78" w:rsidRPr="000976D2" w:rsidRDefault="005F2D78" w:rsidP="00506E76">
      <w:pPr>
        <w:spacing w:line="240" w:lineRule="auto"/>
        <w:contextualSpacing/>
        <w:jc w:val="center"/>
        <w:rPr>
          <w:rFonts w:ascii="Arial" w:hAnsi="Arial" w:cs="Arial"/>
          <w:color w:val="000000"/>
        </w:rPr>
      </w:pPr>
      <w:r w:rsidRPr="000976D2">
        <w:rPr>
          <w:rFonts w:ascii="Arial" w:hAnsi="Arial" w:cs="Arial"/>
          <w:color w:val="000000"/>
        </w:rPr>
        <w:t>Članak 5.</w:t>
      </w:r>
    </w:p>
    <w:p w14:paraId="6D97BB33" w14:textId="77777777" w:rsidR="005F2D78" w:rsidRPr="000976D2" w:rsidRDefault="005F2D78" w:rsidP="00506E76">
      <w:pPr>
        <w:spacing w:line="240" w:lineRule="auto"/>
        <w:contextualSpacing/>
        <w:jc w:val="both"/>
      </w:pPr>
      <w:r w:rsidRPr="000976D2">
        <w:rPr>
          <w:rFonts w:ascii="Arial" w:hAnsi="Arial" w:cs="Arial"/>
        </w:rPr>
        <w:t>Korisnici potpora koje dodjeljuje Grad Duga Resa su poljoprivredna gospodarstva upisana u Upisnik poljoprivrednih gospodarstava pri Agenciji za plaćanja u poljoprivredi, ribarstvu i ruralnom razvoju (APPRRR) u Karlovačkoj županiji, koji imaju prebivalište / sjedište na području Grada Duge Rese, koji obavljaju poljoprivrednu proizvodnju na području Grada Duge Rese, te čije se poljoprivredne površine za koje traže potpore nalaze na području Grada Duge Rese, izuzev pčelara koji imaju prebivalište / sjedište  na području Grada Duge Rese,</w:t>
      </w:r>
      <w:r w:rsidRPr="000976D2">
        <w:rPr>
          <w:rFonts w:ascii="Arial" w:hAnsi="Arial" w:cs="Arial"/>
          <w:color w:val="000000"/>
        </w:rPr>
        <w:t xml:space="preserve"> </w:t>
      </w:r>
      <w:r w:rsidRPr="000976D2">
        <w:rPr>
          <w:rFonts w:ascii="Arial" w:hAnsi="Arial" w:cs="Arial"/>
        </w:rPr>
        <w:t>a čiji su pčelinjaci stacionirani na području Karlovačke županije.</w:t>
      </w:r>
    </w:p>
    <w:p w14:paraId="70F58D82" w14:textId="77777777" w:rsidR="005F2D78" w:rsidRPr="000976D2" w:rsidRDefault="005F2D78" w:rsidP="00506E76">
      <w:pPr>
        <w:spacing w:after="0" w:line="240" w:lineRule="auto"/>
        <w:jc w:val="both"/>
        <w:rPr>
          <w:rFonts w:ascii="Arial" w:hAnsi="Arial" w:cs="Arial"/>
        </w:rPr>
      </w:pPr>
      <w:r w:rsidRPr="000976D2">
        <w:rPr>
          <w:rFonts w:ascii="Arial" w:eastAsia="Calibri" w:hAnsi="Arial" w:cs="Arial"/>
        </w:rPr>
        <w:t>„Iznimno od stavka 1., korisnici potpora Mjere 5. Pčelarstvo, ne moraju biti upisani u Upisnik poljoprivrednih gospodarstava pri Agenciji za plaćanja u poljoprivredi, ribarstvu i ruralnom razvoju (APPRRR), ali obavezni su biti registrirani u Hrvatskom pčelarskom savezu</w:t>
      </w:r>
    </w:p>
    <w:p w14:paraId="1742A958"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Za korisnike potpora koji su u sustavu PDV-a troškovi PDV-a nisu prihvatljivi za odobravanje potpore. </w:t>
      </w:r>
    </w:p>
    <w:p w14:paraId="736744D8" w14:textId="77777777" w:rsidR="005F2D78" w:rsidRPr="000976D2" w:rsidRDefault="005F2D78" w:rsidP="00506E76">
      <w:pPr>
        <w:spacing w:after="0" w:line="240" w:lineRule="auto"/>
        <w:jc w:val="both"/>
        <w:rPr>
          <w:rFonts w:ascii="Arial" w:hAnsi="Arial" w:cs="Arial"/>
        </w:rPr>
      </w:pPr>
      <w:r w:rsidRPr="000976D2">
        <w:rPr>
          <w:rFonts w:ascii="Arial" w:hAnsi="Arial" w:cs="Arial"/>
        </w:rPr>
        <w:lastRenderedPageBreak/>
        <w:t>Poljoprivrednik je fizička ili pravna osoba ili skupina fizičkih ili pravnih osoba koje obavljaju poljoprivrednu djelatnost na poljoprivrednom gospodarstvu, koja mogu ostvariti pravo na potpore za slijedeće prihvatljive pravne oblike:</w:t>
      </w:r>
    </w:p>
    <w:p w14:paraId="5BC9154B"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obiteljsko poljoprivredno gospodarstvo / poljoprivredno gospodarstvo (u daljnjem tekstu: OPG / PG)</w:t>
      </w:r>
    </w:p>
    <w:p w14:paraId="4C42BDC7"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obrt registriran za obavljanje  poljoprivredne  djelatnosti</w:t>
      </w:r>
    </w:p>
    <w:p w14:paraId="37776BD6"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 xml:space="preserve">trgovačko društvo ili zadruga registrirana za obavljanje poljoprivredne djelatnosti te </w:t>
      </w:r>
    </w:p>
    <w:p w14:paraId="7B70C3D6" w14:textId="77777777" w:rsidR="005F2D78" w:rsidRPr="000976D2" w:rsidRDefault="005F2D78" w:rsidP="005F2D78">
      <w:pPr>
        <w:numPr>
          <w:ilvl w:val="0"/>
          <w:numId w:val="39"/>
        </w:numPr>
        <w:spacing w:after="0" w:line="240" w:lineRule="auto"/>
        <w:contextualSpacing/>
        <w:jc w:val="both"/>
        <w:rPr>
          <w:rFonts w:ascii="Arial" w:hAnsi="Arial" w:cs="Arial"/>
        </w:rPr>
      </w:pPr>
      <w:r w:rsidRPr="000976D2">
        <w:rPr>
          <w:rFonts w:ascii="Arial" w:hAnsi="Arial" w:cs="Arial"/>
        </w:rPr>
        <w:t>druga pravna osoba.</w:t>
      </w:r>
    </w:p>
    <w:p w14:paraId="3015D371" w14:textId="77777777" w:rsidR="005F2D78" w:rsidRPr="000976D2" w:rsidRDefault="005F2D78" w:rsidP="00506E76">
      <w:pPr>
        <w:spacing w:after="0" w:line="240" w:lineRule="auto"/>
        <w:contextualSpacing/>
        <w:jc w:val="center"/>
        <w:rPr>
          <w:rFonts w:ascii="Arial" w:hAnsi="Arial" w:cs="Arial"/>
        </w:rPr>
      </w:pPr>
    </w:p>
    <w:p w14:paraId="505D62B4" w14:textId="77777777" w:rsidR="005F2D78" w:rsidRPr="000976D2" w:rsidRDefault="005F2D78" w:rsidP="00506E76">
      <w:pPr>
        <w:spacing w:after="0" w:line="240" w:lineRule="auto"/>
        <w:contextualSpacing/>
        <w:jc w:val="center"/>
        <w:rPr>
          <w:rFonts w:ascii="Arial" w:hAnsi="Arial" w:cs="Arial"/>
          <w:color w:val="000000" w:themeColor="text1"/>
        </w:rPr>
      </w:pPr>
    </w:p>
    <w:p w14:paraId="29A06643" w14:textId="77777777" w:rsidR="005F2D78" w:rsidRPr="000976D2" w:rsidRDefault="005F2D78" w:rsidP="00506E76">
      <w:pPr>
        <w:spacing w:after="0" w:line="240" w:lineRule="auto"/>
        <w:contextualSpacing/>
        <w:jc w:val="center"/>
        <w:rPr>
          <w:rFonts w:ascii="Arial" w:hAnsi="Arial" w:cs="Arial"/>
          <w:color w:val="000000" w:themeColor="text1"/>
        </w:rPr>
      </w:pPr>
    </w:p>
    <w:p w14:paraId="097FEE23" w14:textId="77777777" w:rsidR="005F2D78" w:rsidRPr="000976D2" w:rsidRDefault="005F2D78" w:rsidP="00506E76">
      <w:pPr>
        <w:spacing w:after="0" w:line="240" w:lineRule="auto"/>
        <w:contextualSpacing/>
        <w:jc w:val="center"/>
        <w:rPr>
          <w:rFonts w:ascii="Arial" w:hAnsi="Arial" w:cs="Arial"/>
          <w:color w:val="000000" w:themeColor="text1"/>
        </w:rPr>
      </w:pPr>
      <w:r w:rsidRPr="000976D2">
        <w:rPr>
          <w:rFonts w:ascii="Arial" w:hAnsi="Arial" w:cs="Arial"/>
          <w:color w:val="000000" w:themeColor="text1"/>
        </w:rPr>
        <w:t>Članak 6.</w:t>
      </w:r>
    </w:p>
    <w:p w14:paraId="0BDF675F" w14:textId="77777777" w:rsidR="005F2D78" w:rsidRPr="000976D2" w:rsidRDefault="005F2D78" w:rsidP="00506E76">
      <w:pPr>
        <w:spacing w:after="0"/>
        <w:jc w:val="both"/>
        <w:rPr>
          <w:color w:val="000000" w:themeColor="text1"/>
        </w:rPr>
      </w:pPr>
      <w:r w:rsidRPr="000976D2">
        <w:rPr>
          <w:rFonts w:ascii="Arial" w:eastAsia="Calibri" w:hAnsi="Arial" w:cs="Arial"/>
          <w:color w:val="000000" w:themeColor="text1"/>
        </w:rPr>
        <w:t>Potpore male vrijednosti sukladno Uredbi Komisije (EU) br. 1408/2013, 2019/316 i 2024/3118; dodjeljuju se za mjere:</w:t>
      </w:r>
    </w:p>
    <w:p w14:paraId="148D52E6" w14:textId="77777777" w:rsidR="005F2D78" w:rsidRPr="000976D2" w:rsidRDefault="005F2D78" w:rsidP="00506E76">
      <w:pPr>
        <w:spacing w:after="0"/>
        <w:rPr>
          <w:rFonts w:ascii="Arial" w:eastAsia="Calibri" w:hAnsi="Arial" w:cs="Arial"/>
          <w:color w:val="000000" w:themeColor="text1"/>
        </w:rPr>
      </w:pPr>
      <w:bookmarkStart w:id="5" w:name="OLE_LINK1"/>
      <w:r w:rsidRPr="000976D2">
        <w:rPr>
          <w:rFonts w:ascii="Arial" w:eastAsia="Calibri" w:hAnsi="Arial" w:cs="Arial"/>
          <w:color w:val="000000" w:themeColor="text1"/>
        </w:rPr>
        <w:t>Mjera 1.          Nabava mehanizacije, strojeva, opreme i plastenika</w:t>
      </w:r>
    </w:p>
    <w:p w14:paraId="0CB1FB8D" w14:textId="77777777" w:rsidR="005F2D78" w:rsidRPr="000976D2" w:rsidRDefault="005F2D78" w:rsidP="00506E76">
      <w:pPr>
        <w:spacing w:after="0"/>
        <w:rPr>
          <w:rFonts w:ascii="Arial" w:eastAsia="Calibri" w:hAnsi="Arial" w:cs="Arial"/>
          <w:color w:val="000000" w:themeColor="text1"/>
        </w:rPr>
      </w:pPr>
      <w:r w:rsidRPr="000976D2">
        <w:rPr>
          <w:rFonts w:ascii="Arial" w:eastAsia="Calibri" w:hAnsi="Arial" w:cs="Arial"/>
          <w:color w:val="000000" w:themeColor="text1"/>
        </w:rPr>
        <w:t>Mjera 2.</w:t>
      </w:r>
      <w:r w:rsidRPr="000976D2">
        <w:rPr>
          <w:rFonts w:ascii="Arial" w:eastAsia="Calibri" w:hAnsi="Arial" w:cs="Arial"/>
          <w:color w:val="000000" w:themeColor="text1"/>
        </w:rPr>
        <w:tab/>
        <w:t>Biljna proizvodnja</w:t>
      </w:r>
    </w:p>
    <w:p w14:paraId="230C1A54" w14:textId="77777777" w:rsidR="005F2D78" w:rsidRPr="000976D2" w:rsidRDefault="005F2D78" w:rsidP="00506E76">
      <w:pPr>
        <w:spacing w:after="0"/>
        <w:rPr>
          <w:color w:val="000000" w:themeColor="text1"/>
        </w:rPr>
      </w:pPr>
      <w:r w:rsidRPr="000976D2">
        <w:rPr>
          <w:rFonts w:ascii="Arial" w:eastAsia="Calibri" w:hAnsi="Arial" w:cs="Arial"/>
          <w:color w:val="000000" w:themeColor="text1"/>
        </w:rPr>
        <w:t>Mjera 3.</w:t>
      </w:r>
      <w:r w:rsidRPr="000976D2">
        <w:rPr>
          <w:rFonts w:ascii="Arial" w:eastAsia="Calibri" w:hAnsi="Arial" w:cs="Arial"/>
          <w:color w:val="000000" w:themeColor="text1"/>
        </w:rPr>
        <w:tab/>
      </w:r>
      <w:bookmarkStart w:id="6" w:name="_Hlk81818178"/>
      <w:r w:rsidRPr="000976D2">
        <w:rPr>
          <w:rFonts w:ascii="Arial" w:eastAsia="Calibri" w:hAnsi="Arial" w:cs="Arial"/>
          <w:color w:val="000000" w:themeColor="text1"/>
        </w:rPr>
        <w:t>Kapitalna ulaganja</w:t>
      </w:r>
      <w:r w:rsidRPr="000976D2">
        <w:rPr>
          <w:rFonts w:ascii="Arial" w:hAnsi="Arial" w:cs="Arial"/>
          <w:color w:val="000000" w:themeColor="text1"/>
        </w:rPr>
        <w:t xml:space="preserve">, </w:t>
      </w:r>
      <w:proofErr w:type="spellStart"/>
      <w:r w:rsidRPr="000976D2">
        <w:rPr>
          <w:rFonts w:ascii="Arial" w:hAnsi="Arial" w:cs="Arial"/>
          <w:color w:val="000000" w:themeColor="text1"/>
        </w:rPr>
        <w:t>Podmjera</w:t>
      </w:r>
      <w:proofErr w:type="spellEnd"/>
      <w:r w:rsidRPr="000976D2">
        <w:rPr>
          <w:rFonts w:ascii="Arial" w:hAnsi="Arial" w:cs="Arial"/>
          <w:color w:val="000000" w:themeColor="text1"/>
        </w:rPr>
        <w:t xml:space="preserve"> 3.1. Sufinanciranje kamata na kredite za razvoj </w:t>
      </w:r>
    </w:p>
    <w:p w14:paraId="225AD4A5" w14:textId="77777777" w:rsidR="005F2D78" w:rsidRPr="000976D2" w:rsidRDefault="005F2D78" w:rsidP="00506E76">
      <w:pPr>
        <w:contextualSpacing/>
        <w:rPr>
          <w:color w:val="000000" w:themeColor="text1"/>
        </w:rPr>
      </w:pPr>
      <w:r w:rsidRPr="000976D2">
        <w:rPr>
          <w:rFonts w:ascii="Arial" w:hAnsi="Arial" w:cs="Arial"/>
          <w:color w:val="000000" w:themeColor="text1"/>
        </w:rPr>
        <w:t xml:space="preserve">                        gospodarstva za unapređenje poljoprivrede (kreditiranje primarne proizvodnje)</w:t>
      </w:r>
    </w:p>
    <w:p w14:paraId="119C8666" w14:textId="77777777" w:rsidR="005F2D78" w:rsidRPr="000976D2" w:rsidRDefault="005F2D78" w:rsidP="00506E76">
      <w:pPr>
        <w:spacing w:after="0"/>
        <w:rPr>
          <w:rFonts w:ascii="Arial" w:eastAsia="Calibri" w:hAnsi="Arial" w:cs="Arial"/>
          <w:color w:val="000000" w:themeColor="text1"/>
        </w:rPr>
      </w:pPr>
      <w:r w:rsidRPr="000976D2">
        <w:rPr>
          <w:rFonts w:ascii="Arial" w:eastAsia="Calibri" w:hAnsi="Arial" w:cs="Arial"/>
          <w:color w:val="000000" w:themeColor="text1"/>
        </w:rPr>
        <w:t>Mjera 4.</w:t>
      </w:r>
      <w:r w:rsidRPr="000976D2">
        <w:rPr>
          <w:rFonts w:ascii="Arial" w:eastAsia="Calibri" w:hAnsi="Arial" w:cs="Arial"/>
          <w:color w:val="000000" w:themeColor="text1"/>
        </w:rPr>
        <w:tab/>
      </w:r>
      <w:bookmarkEnd w:id="6"/>
      <w:r w:rsidRPr="000976D2">
        <w:rPr>
          <w:rFonts w:ascii="Arial" w:eastAsia="Calibri" w:hAnsi="Arial" w:cs="Arial"/>
          <w:color w:val="000000" w:themeColor="text1"/>
        </w:rPr>
        <w:t>Stočarska proizvodnja</w:t>
      </w:r>
    </w:p>
    <w:p w14:paraId="3CDCC355" w14:textId="77777777" w:rsidR="005F2D78" w:rsidRPr="000976D2" w:rsidRDefault="005F2D78" w:rsidP="00506E76">
      <w:pPr>
        <w:contextualSpacing/>
        <w:rPr>
          <w:rFonts w:ascii="Arial" w:eastAsia="Calibri" w:hAnsi="Arial" w:cs="Arial"/>
          <w:color w:val="000000" w:themeColor="text1"/>
        </w:rPr>
      </w:pPr>
      <w:r w:rsidRPr="000976D2">
        <w:rPr>
          <w:rFonts w:ascii="Arial" w:eastAsia="Calibri" w:hAnsi="Arial" w:cs="Arial"/>
          <w:color w:val="000000" w:themeColor="text1"/>
        </w:rPr>
        <w:t>Mjera 5           Pčelarstvo</w:t>
      </w:r>
    </w:p>
    <w:p w14:paraId="7C3E6A45" w14:textId="77777777" w:rsidR="005F2D78" w:rsidRPr="000976D2" w:rsidRDefault="005F2D78" w:rsidP="00506E76">
      <w:pPr>
        <w:contextualSpacing/>
        <w:rPr>
          <w:rFonts w:ascii="Arial" w:eastAsia="Calibri" w:hAnsi="Arial" w:cs="Arial"/>
          <w:color w:val="000000" w:themeColor="text1"/>
        </w:rPr>
      </w:pPr>
    </w:p>
    <w:p w14:paraId="017FC378" w14:textId="77777777" w:rsidR="005F2D78" w:rsidRPr="000976D2" w:rsidRDefault="005F2D78" w:rsidP="00506E76">
      <w:pPr>
        <w:rPr>
          <w:color w:val="000000" w:themeColor="text1"/>
        </w:rPr>
      </w:pPr>
      <w:r w:rsidRPr="000976D2">
        <w:rPr>
          <w:rFonts w:ascii="Arial" w:eastAsia="Calibri" w:hAnsi="Arial" w:cs="Arial"/>
          <w:color w:val="000000" w:themeColor="text1"/>
        </w:rPr>
        <w:t>Potpore male vrijednosti sukladno Uredbi Komisije (EU) br.  2023/2831  dodjeljuju se za mjere</w:t>
      </w:r>
    </w:p>
    <w:p w14:paraId="1D7A8360" w14:textId="77777777" w:rsidR="005F2D78" w:rsidRPr="000976D2" w:rsidRDefault="005F2D78" w:rsidP="00506E76">
      <w:pPr>
        <w:contextualSpacing/>
        <w:rPr>
          <w:color w:val="000000" w:themeColor="text1"/>
        </w:rPr>
      </w:pPr>
      <w:r w:rsidRPr="000976D2">
        <w:rPr>
          <w:rFonts w:ascii="Arial" w:eastAsia="Calibri" w:hAnsi="Arial" w:cs="Arial"/>
          <w:color w:val="000000" w:themeColor="text1"/>
        </w:rPr>
        <w:t xml:space="preserve">Mjera 3           Kapitalna ulaganja, </w:t>
      </w:r>
      <w:proofErr w:type="spellStart"/>
      <w:r w:rsidRPr="000976D2">
        <w:rPr>
          <w:rFonts w:ascii="Arial" w:hAnsi="Arial" w:cs="Arial"/>
          <w:color w:val="000000" w:themeColor="text1"/>
        </w:rPr>
        <w:t>Podmjera</w:t>
      </w:r>
      <w:proofErr w:type="spellEnd"/>
      <w:r w:rsidRPr="000976D2">
        <w:rPr>
          <w:rFonts w:ascii="Arial" w:hAnsi="Arial" w:cs="Arial"/>
          <w:color w:val="000000" w:themeColor="text1"/>
        </w:rPr>
        <w:t xml:space="preserve"> 3.1. Sufinanciranje kamata na kredite za razvoj </w:t>
      </w:r>
    </w:p>
    <w:p w14:paraId="000EB6DF" w14:textId="77777777" w:rsidR="005F2D78" w:rsidRPr="000976D2" w:rsidRDefault="005F2D78" w:rsidP="00506E76">
      <w:pPr>
        <w:contextualSpacing/>
        <w:rPr>
          <w:rFonts w:ascii="Arial" w:hAnsi="Arial" w:cs="Arial"/>
          <w:color w:val="000000" w:themeColor="text1"/>
        </w:rPr>
      </w:pPr>
      <w:r w:rsidRPr="000976D2">
        <w:rPr>
          <w:rFonts w:ascii="Arial" w:hAnsi="Arial" w:cs="Arial"/>
          <w:color w:val="000000" w:themeColor="text1"/>
        </w:rPr>
        <w:t xml:space="preserve">                       gospodarstva za unapređenje poljoprivrede (kreditiranje prerade i izgradnje </w:t>
      </w:r>
    </w:p>
    <w:p w14:paraId="4F8A4272" w14:textId="77777777" w:rsidR="005F2D78" w:rsidRPr="000976D2" w:rsidRDefault="005F2D78" w:rsidP="00506E76">
      <w:pPr>
        <w:contextualSpacing/>
        <w:rPr>
          <w:rFonts w:ascii="Arial" w:hAnsi="Arial" w:cs="Arial"/>
          <w:color w:val="000000" w:themeColor="text1"/>
        </w:rPr>
      </w:pPr>
      <w:r w:rsidRPr="000976D2">
        <w:rPr>
          <w:rFonts w:ascii="Arial" w:hAnsi="Arial" w:cs="Arial"/>
          <w:color w:val="000000" w:themeColor="text1"/>
        </w:rPr>
        <w:t xml:space="preserve">                        kapaciteta za prodaju poljoprivrednih proizvoda) </w:t>
      </w:r>
    </w:p>
    <w:p w14:paraId="0623DECE" w14:textId="77777777" w:rsidR="005F2D78" w:rsidRPr="000976D2" w:rsidRDefault="005F2D78" w:rsidP="00506E76">
      <w:pPr>
        <w:contextualSpacing/>
        <w:rPr>
          <w:rFonts w:ascii="Arial" w:hAnsi="Arial" w:cs="Arial"/>
        </w:rPr>
      </w:pPr>
    </w:p>
    <w:p w14:paraId="29274401" w14:textId="77777777" w:rsidR="005F2D78" w:rsidRPr="000976D2" w:rsidRDefault="005F2D78" w:rsidP="00506E76">
      <w:pPr>
        <w:contextualSpacing/>
        <w:rPr>
          <w:rFonts w:ascii="Arial" w:hAnsi="Arial" w:cs="Arial"/>
        </w:rPr>
      </w:pPr>
    </w:p>
    <w:bookmarkEnd w:id="5"/>
    <w:p w14:paraId="6268928F" w14:textId="77777777" w:rsidR="005F2D78" w:rsidRPr="000976D2" w:rsidRDefault="005F2D78" w:rsidP="00506E76">
      <w:pPr>
        <w:spacing w:after="0"/>
        <w:jc w:val="center"/>
        <w:rPr>
          <w:rFonts w:ascii="Arial" w:eastAsia="Calibri" w:hAnsi="Arial" w:cs="Arial"/>
          <w:b/>
          <w:i/>
        </w:rPr>
      </w:pPr>
      <w:r w:rsidRPr="000976D2">
        <w:rPr>
          <w:rFonts w:ascii="Arial" w:eastAsia="Calibri" w:hAnsi="Arial" w:cs="Arial"/>
          <w:b/>
          <w:i/>
        </w:rPr>
        <w:t>Kriteriji za ostvarivanje potpora po pojedinim mjerama za primarnu proizvodnju</w:t>
      </w:r>
    </w:p>
    <w:p w14:paraId="60CB5AA1" w14:textId="77777777" w:rsidR="005F2D78" w:rsidRPr="000976D2" w:rsidRDefault="005F2D78" w:rsidP="00506E76">
      <w:pPr>
        <w:spacing w:after="0"/>
        <w:rPr>
          <w:rFonts w:ascii="Arial" w:eastAsia="Calibri" w:hAnsi="Arial" w:cs="Arial"/>
          <w:b/>
          <w:i/>
        </w:rPr>
      </w:pPr>
    </w:p>
    <w:p w14:paraId="7460B4CB" w14:textId="77777777" w:rsidR="005F2D78" w:rsidRPr="000976D2" w:rsidRDefault="005F2D78" w:rsidP="00506E76">
      <w:pPr>
        <w:spacing w:after="0"/>
        <w:jc w:val="center"/>
        <w:rPr>
          <w:rFonts w:ascii="Arial" w:eastAsia="Calibri" w:hAnsi="Arial" w:cs="Arial"/>
          <w:bCs/>
          <w:iCs/>
        </w:rPr>
      </w:pPr>
      <w:bookmarkStart w:id="7" w:name="_Hlk81991701"/>
      <w:r w:rsidRPr="000976D2">
        <w:rPr>
          <w:rFonts w:ascii="Arial" w:eastAsia="Calibri" w:hAnsi="Arial" w:cs="Arial"/>
          <w:bCs/>
          <w:iCs/>
        </w:rPr>
        <w:t>Članak 7.</w:t>
      </w:r>
    </w:p>
    <w:bookmarkEnd w:id="7"/>
    <w:p w14:paraId="3D04B593" w14:textId="77777777" w:rsidR="005F2D78" w:rsidRPr="000976D2" w:rsidRDefault="005F2D78" w:rsidP="00506E76">
      <w:pPr>
        <w:contextualSpacing/>
        <w:rPr>
          <w:rFonts w:ascii="Arial" w:eastAsia="Calibri" w:hAnsi="Arial" w:cs="Arial"/>
          <w:b/>
        </w:rPr>
      </w:pPr>
      <w:r w:rsidRPr="000976D2">
        <w:rPr>
          <w:rFonts w:ascii="Arial" w:eastAsia="Calibri" w:hAnsi="Arial" w:cs="Arial"/>
          <w:b/>
        </w:rPr>
        <w:t>Mjera 1.</w:t>
      </w:r>
      <w:r w:rsidRPr="000976D2">
        <w:rPr>
          <w:rFonts w:ascii="Arial" w:eastAsia="Calibri" w:hAnsi="Arial" w:cs="Arial"/>
          <w:b/>
        </w:rPr>
        <w:tab/>
        <w:t>Nabava mehanizacije, strojeva,  opreme i plastenika</w:t>
      </w:r>
    </w:p>
    <w:p w14:paraId="78B69C8B" w14:textId="77777777" w:rsidR="005F2D78" w:rsidRPr="000976D2" w:rsidRDefault="005F2D78" w:rsidP="00506E76">
      <w:pPr>
        <w:spacing w:after="0" w:line="240" w:lineRule="auto"/>
        <w:jc w:val="both"/>
        <w:rPr>
          <w:rFonts w:ascii="Arial" w:eastAsia="Calibri" w:hAnsi="Arial" w:cs="Arial"/>
        </w:rPr>
      </w:pPr>
    </w:p>
    <w:p w14:paraId="10A08007"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xml:space="preserve">Potpora u iznosu </w:t>
      </w:r>
      <w:r w:rsidRPr="000976D2">
        <w:rPr>
          <w:rFonts w:ascii="Arial" w:eastAsia="Calibri" w:hAnsi="Arial" w:cs="Arial"/>
          <w:b/>
        </w:rPr>
        <w:t xml:space="preserve">do </w:t>
      </w:r>
      <w:r w:rsidRPr="000976D2">
        <w:rPr>
          <w:rFonts w:ascii="Arial" w:eastAsia="Calibri" w:hAnsi="Arial" w:cs="Arial"/>
          <w:b/>
          <w:color w:val="000000" w:themeColor="text1"/>
        </w:rPr>
        <w:t>30%</w:t>
      </w:r>
      <w:r w:rsidRPr="000976D2">
        <w:rPr>
          <w:rFonts w:ascii="Arial" w:eastAsia="Calibri" w:hAnsi="Arial" w:cs="Arial"/>
          <w:b/>
          <w:color w:val="EE0000"/>
        </w:rPr>
        <w:t xml:space="preserve"> </w:t>
      </w:r>
      <w:r w:rsidRPr="000976D2">
        <w:rPr>
          <w:rFonts w:ascii="Arial" w:eastAsia="Calibri" w:hAnsi="Arial" w:cs="Arial"/>
          <w:b/>
        </w:rPr>
        <w:t xml:space="preserve">prihvatljivih dokumentiranih troškova  </w:t>
      </w:r>
      <w:r w:rsidRPr="000976D2">
        <w:rPr>
          <w:rFonts w:ascii="Arial" w:eastAsia="Calibri" w:hAnsi="Arial" w:cs="Arial"/>
          <w:bCs/>
        </w:rPr>
        <w:t>može se ostvariti</w:t>
      </w:r>
      <w:r w:rsidRPr="000976D2">
        <w:rPr>
          <w:rFonts w:ascii="Arial" w:eastAsia="Calibri" w:hAnsi="Arial" w:cs="Arial"/>
          <w:b/>
        </w:rPr>
        <w:t xml:space="preserve"> </w:t>
      </w:r>
      <w:r w:rsidRPr="000976D2">
        <w:rPr>
          <w:rFonts w:ascii="Arial" w:eastAsia="Calibri" w:hAnsi="Arial" w:cs="Arial"/>
          <w:bCs/>
        </w:rPr>
        <w:t xml:space="preserve">za nabavu nove i rabljene mehanizacije, strojeva, </w:t>
      </w:r>
      <w:r w:rsidRPr="000976D2">
        <w:rPr>
          <w:rFonts w:ascii="Arial" w:eastAsia="Calibri" w:hAnsi="Arial" w:cs="Arial"/>
        </w:rPr>
        <w:t xml:space="preserve">opreme i </w:t>
      </w:r>
      <w:bookmarkStart w:id="8" w:name="_Hlk185503922"/>
      <w:r w:rsidRPr="000976D2">
        <w:rPr>
          <w:rFonts w:ascii="Arial" w:eastAsia="Calibri" w:hAnsi="Arial" w:cs="Arial"/>
        </w:rPr>
        <w:t>plastenika minimalne površine 120 m2</w:t>
      </w:r>
      <w:bookmarkEnd w:id="8"/>
      <w:r w:rsidRPr="000976D2">
        <w:rPr>
          <w:rFonts w:ascii="Arial" w:eastAsia="Calibri" w:hAnsi="Arial" w:cs="Arial"/>
        </w:rPr>
        <w:t>, za primarnu poljoprivrednu proizvodnju, od ovlaštenog trgovačkog društva (trgovca, distributera), te druge pravne osobe ili poljoprivrednog gospodarstva koje je u registru poreznih obveznika (RPO), a temeljem valjanog i plaćenog računa (R1, R2).</w:t>
      </w:r>
    </w:p>
    <w:p w14:paraId="785C4603" w14:textId="77777777" w:rsidR="005F2D78" w:rsidRPr="000976D2" w:rsidRDefault="005F2D78" w:rsidP="00506E76">
      <w:pPr>
        <w:spacing w:after="0" w:line="240" w:lineRule="auto"/>
        <w:jc w:val="both"/>
      </w:pPr>
      <w:r w:rsidRPr="000976D2">
        <w:rPr>
          <w:rFonts w:ascii="Arial" w:hAnsi="Arial" w:cs="Arial"/>
        </w:rPr>
        <w:t>Zahtjev za potporu dostavlja se na propisanom obrascu sa prilozima navedenim u obrascu..</w:t>
      </w:r>
    </w:p>
    <w:p w14:paraId="06F6C725"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xml:space="preserve">Nakon zaprimanja zahtjeva za potporu raspoloživa sredstva planirana za nabavu mehanizacije, strojeva, opreme </w:t>
      </w:r>
      <w:bookmarkStart w:id="9" w:name="_Hlk185508214"/>
      <w:r w:rsidRPr="000976D2">
        <w:rPr>
          <w:rFonts w:ascii="Arial" w:eastAsia="Calibri" w:hAnsi="Arial" w:cs="Arial"/>
        </w:rPr>
        <w:t xml:space="preserve">i plastenika minimalne površine 120 m2, </w:t>
      </w:r>
      <w:bookmarkEnd w:id="9"/>
      <w:r w:rsidRPr="000976D2">
        <w:rPr>
          <w:rFonts w:ascii="Arial" w:eastAsia="Calibri" w:hAnsi="Arial" w:cs="Arial"/>
        </w:rPr>
        <w:t>dodjeljuju se do iskorištenja sredstava prema redoslijedu prvenstva kako slijedi:</w:t>
      </w:r>
    </w:p>
    <w:p w14:paraId="44429934" w14:textId="77777777" w:rsidR="005F2D78" w:rsidRPr="000976D2" w:rsidRDefault="005F2D78" w:rsidP="00506E76">
      <w:pPr>
        <w:spacing w:after="0" w:line="240" w:lineRule="auto"/>
        <w:jc w:val="both"/>
        <w:rPr>
          <w:rFonts w:ascii="Arial" w:eastAsia="Calibri" w:hAnsi="Arial" w:cs="Arial"/>
        </w:rPr>
      </w:pPr>
    </w:p>
    <w:p w14:paraId="49FC33A9" w14:textId="77777777" w:rsidR="005F2D78" w:rsidRPr="000976D2" w:rsidRDefault="005F2D78" w:rsidP="005F2D78">
      <w:pPr>
        <w:pStyle w:val="ListParagraph"/>
        <w:numPr>
          <w:ilvl w:val="0"/>
          <w:numId w:val="44"/>
        </w:numPr>
        <w:spacing w:after="0" w:line="240" w:lineRule="auto"/>
        <w:jc w:val="both"/>
        <w:rPr>
          <w:rFonts w:ascii="Arial" w:eastAsia="Calibri" w:hAnsi="Arial" w:cs="Arial"/>
        </w:rPr>
      </w:pPr>
      <w:bookmarkStart w:id="10" w:name="_Hlk29455168"/>
      <w:r w:rsidRPr="000976D2">
        <w:rPr>
          <w:rFonts w:ascii="Arial" w:eastAsia="Calibri" w:hAnsi="Arial" w:cs="Arial"/>
        </w:rPr>
        <w:t>Mladi poljoprivrednik, nositelj poljoprivrednog gospodarstva (PG) kojem je poljoprivreda osnovna djelatnost (obveznik plaćanja mirovinskog i zdravstvenog osiguranja sa osnove obavljanja poljoprivrede kao samostalne djelatnosti), koji je u sustavu PDV-a i koji nije navršio 40 godina u vrijeme podnošenja zahtjeva za dodjelu potpore, redoslijed rješavanja prema vremenu zaprimanja zahtjeva,</w:t>
      </w:r>
    </w:p>
    <w:p w14:paraId="6B56B714" w14:textId="77777777" w:rsidR="005F2D78" w:rsidRPr="000976D2" w:rsidRDefault="005F2D78" w:rsidP="005F2D78">
      <w:pPr>
        <w:pStyle w:val="ListParagraph"/>
        <w:numPr>
          <w:ilvl w:val="0"/>
          <w:numId w:val="44"/>
        </w:numPr>
        <w:spacing w:after="0" w:line="240" w:lineRule="auto"/>
        <w:jc w:val="both"/>
        <w:rPr>
          <w:rFonts w:ascii="Arial" w:eastAsia="Calibri" w:hAnsi="Arial" w:cs="Arial"/>
        </w:rPr>
      </w:pPr>
      <w:r w:rsidRPr="000976D2">
        <w:rPr>
          <w:rFonts w:ascii="Arial" w:eastAsia="Calibri" w:hAnsi="Arial" w:cs="Arial"/>
        </w:rPr>
        <w:t xml:space="preserve">Poljoprivredno gospodarstvo kojem je poljoprivreda osnovna djelatnost (nositelj je obveznik plaćanja mirovinskog i zdravstvenog osiguranja sa osnove obavljanja </w:t>
      </w:r>
      <w:r w:rsidRPr="000976D2">
        <w:rPr>
          <w:rFonts w:ascii="Arial" w:eastAsia="Calibri" w:hAnsi="Arial" w:cs="Arial"/>
        </w:rPr>
        <w:lastRenderedPageBreak/>
        <w:t>poljoprivrede kao samostalne djelatnosti), koji je u sustavu PDV-a, redoslijed rješavanja prema vremenu zaprimanja zahtjeva,</w:t>
      </w:r>
    </w:p>
    <w:p w14:paraId="78BA6E8D" w14:textId="77777777" w:rsidR="005F2D78" w:rsidRPr="000976D2" w:rsidRDefault="005F2D78" w:rsidP="005F2D78">
      <w:pPr>
        <w:pStyle w:val="ListParagraph"/>
        <w:numPr>
          <w:ilvl w:val="0"/>
          <w:numId w:val="44"/>
        </w:numPr>
        <w:spacing w:after="0" w:line="240" w:lineRule="auto"/>
        <w:jc w:val="both"/>
        <w:rPr>
          <w:rFonts w:ascii="Arial" w:eastAsia="Calibri" w:hAnsi="Arial" w:cs="Arial"/>
        </w:rPr>
      </w:pPr>
      <w:r w:rsidRPr="000976D2">
        <w:rPr>
          <w:rFonts w:ascii="Arial" w:eastAsia="Calibri" w:hAnsi="Arial" w:cs="Arial"/>
        </w:rPr>
        <w:t>Poljoprivredno gospodarstvo kojem poljoprivredna proizvodnja nije osnovna djelatnost (nositelj ne plaća mirovinsko i zdravstveno osiguranje sa osnova obavljanja poljoprivrede kao samostalne djelatnosti), a koje je u poreznom sustavu PDV/porez na dohodak/porez na dobit), redoslijed rješavanja prema vremenu zaprimanja zahtjeva,</w:t>
      </w:r>
    </w:p>
    <w:p w14:paraId="233013D5" w14:textId="77777777" w:rsidR="005F2D78" w:rsidRPr="000976D2" w:rsidRDefault="005F2D78" w:rsidP="005F2D78">
      <w:pPr>
        <w:pStyle w:val="ListParagraph"/>
        <w:numPr>
          <w:ilvl w:val="0"/>
          <w:numId w:val="44"/>
        </w:numPr>
        <w:spacing w:after="0" w:line="240" w:lineRule="auto"/>
        <w:jc w:val="both"/>
        <w:rPr>
          <w:rFonts w:ascii="Arial" w:eastAsia="Calibri" w:hAnsi="Arial" w:cs="Arial"/>
        </w:rPr>
      </w:pPr>
      <w:r w:rsidRPr="000976D2">
        <w:rPr>
          <w:rFonts w:ascii="Arial" w:eastAsia="Calibri" w:hAnsi="Arial" w:cs="Arial"/>
        </w:rPr>
        <w:t>Ostala poljoprivredna gospodarstva koja se bave biljnom i/ili stočarskom proizvodnjom evidentiranoj u APPRRR, redoslijed rješavanja prema vremenu zaprimanja zahtjeva.</w:t>
      </w:r>
    </w:p>
    <w:bookmarkEnd w:id="10"/>
    <w:p w14:paraId="0675888E" w14:textId="77777777" w:rsidR="005F2D78" w:rsidRPr="000976D2" w:rsidRDefault="005F2D78" w:rsidP="00506E76">
      <w:pPr>
        <w:spacing w:after="0" w:line="240" w:lineRule="auto"/>
        <w:jc w:val="both"/>
        <w:rPr>
          <w:rFonts w:ascii="Arial" w:eastAsia="Calibri" w:hAnsi="Arial" w:cs="Arial"/>
        </w:rPr>
      </w:pPr>
    </w:p>
    <w:p w14:paraId="66046F93" w14:textId="77777777" w:rsidR="005F2D78" w:rsidRPr="000976D2" w:rsidRDefault="005F2D78" w:rsidP="00506E76">
      <w:pPr>
        <w:spacing w:after="0" w:line="240" w:lineRule="auto"/>
        <w:jc w:val="both"/>
        <w:rPr>
          <w:rFonts w:ascii="Arial" w:eastAsia="Calibri" w:hAnsi="Arial" w:cs="Arial"/>
          <w:b/>
          <w:bCs/>
        </w:rPr>
      </w:pPr>
      <w:r w:rsidRPr="000976D2">
        <w:rPr>
          <w:rFonts w:ascii="Arial" w:eastAsia="Calibri" w:hAnsi="Arial" w:cs="Arial"/>
          <w:b/>
          <w:bCs/>
        </w:rPr>
        <w:t>Uvjeti za dodjelu potpora za Mjeru 1.;</w:t>
      </w:r>
    </w:p>
    <w:p w14:paraId="533938E3" w14:textId="77777777" w:rsidR="005F2D78" w:rsidRPr="000976D2" w:rsidRDefault="005F2D78" w:rsidP="00506E76">
      <w:pPr>
        <w:spacing w:after="0" w:line="240" w:lineRule="auto"/>
        <w:jc w:val="both"/>
        <w:rPr>
          <w:rFonts w:ascii="Arial" w:eastAsia="Calibri" w:hAnsi="Arial" w:cs="Arial"/>
          <w:b/>
          <w:bCs/>
        </w:rPr>
      </w:pPr>
    </w:p>
    <w:p w14:paraId="5548382D"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xml:space="preserve">- Prijave za potporu za traktore, </w:t>
      </w:r>
      <w:proofErr w:type="spellStart"/>
      <w:r w:rsidRPr="000976D2">
        <w:rPr>
          <w:rFonts w:ascii="Arial" w:eastAsia="Calibri" w:hAnsi="Arial" w:cs="Arial"/>
        </w:rPr>
        <w:t>malčere</w:t>
      </w:r>
      <w:proofErr w:type="spellEnd"/>
      <w:r w:rsidRPr="000976D2">
        <w:rPr>
          <w:rFonts w:ascii="Arial" w:eastAsia="Calibri" w:hAnsi="Arial" w:cs="Arial"/>
        </w:rPr>
        <w:t>, traktorske prikolice te traktorske kose (</w:t>
      </w:r>
      <w:proofErr w:type="spellStart"/>
      <w:r w:rsidRPr="000976D2">
        <w:rPr>
          <w:rFonts w:ascii="Arial" w:eastAsia="Calibri" w:hAnsi="Arial" w:cs="Arial"/>
        </w:rPr>
        <w:t>strižne</w:t>
      </w:r>
      <w:proofErr w:type="spellEnd"/>
      <w:r w:rsidRPr="000976D2">
        <w:rPr>
          <w:rFonts w:ascii="Arial" w:eastAsia="Calibri" w:hAnsi="Arial" w:cs="Arial"/>
        </w:rPr>
        <w:t xml:space="preserve">, </w:t>
      </w:r>
      <w:proofErr w:type="spellStart"/>
      <w:r w:rsidRPr="000976D2">
        <w:rPr>
          <w:rFonts w:ascii="Arial" w:eastAsia="Calibri" w:hAnsi="Arial" w:cs="Arial"/>
        </w:rPr>
        <w:t>roto</w:t>
      </w:r>
      <w:proofErr w:type="spellEnd"/>
      <w:r w:rsidRPr="000976D2">
        <w:rPr>
          <w:rFonts w:ascii="Arial" w:eastAsia="Calibri" w:hAnsi="Arial" w:cs="Arial"/>
        </w:rPr>
        <w:t xml:space="preserve">) ili samohodne </w:t>
      </w:r>
      <w:proofErr w:type="spellStart"/>
      <w:r w:rsidRPr="000976D2">
        <w:rPr>
          <w:rFonts w:ascii="Arial" w:eastAsia="Calibri" w:hAnsi="Arial" w:cs="Arial"/>
        </w:rPr>
        <w:t>strižne</w:t>
      </w:r>
      <w:proofErr w:type="spellEnd"/>
      <w:r w:rsidRPr="000976D2">
        <w:rPr>
          <w:rFonts w:ascii="Arial" w:eastAsia="Calibri" w:hAnsi="Arial" w:cs="Arial"/>
        </w:rPr>
        <w:t xml:space="preserve"> kosilice BCS ili trimer kosilice ili opremu i</w:t>
      </w:r>
      <w:r w:rsidRPr="000976D2">
        <w:t xml:space="preserve"> </w:t>
      </w:r>
      <w:r w:rsidRPr="000976D2">
        <w:rPr>
          <w:rFonts w:ascii="Arial" w:eastAsia="Calibri" w:hAnsi="Arial" w:cs="Arial"/>
        </w:rPr>
        <w:t>plastenike minimalne površine 120 m2 , mogu podnijeti poljoprivrednici koji se bave:</w:t>
      </w:r>
    </w:p>
    <w:p w14:paraId="4E9FFCC6" w14:textId="77777777" w:rsidR="005F2D78" w:rsidRPr="000976D2" w:rsidRDefault="005F2D78" w:rsidP="00AE5416">
      <w:pPr>
        <w:spacing w:after="0" w:line="240" w:lineRule="auto"/>
        <w:jc w:val="both"/>
        <w:rPr>
          <w:rFonts w:ascii="Arial" w:eastAsia="Calibri" w:hAnsi="Arial" w:cs="Arial"/>
        </w:rPr>
      </w:pPr>
      <w:r w:rsidRPr="000976D2">
        <w:rPr>
          <w:rFonts w:ascii="Arial" w:eastAsia="Calibri" w:hAnsi="Arial" w:cs="Arial"/>
          <w:b/>
          <w:bCs/>
        </w:rPr>
        <w:t>(1) stočarstvom</w:t>
      </w:r>
      <w:r w:rsidRPr="000976D2">
        <w:rPr>
          <w:rFonts w:ascii="Arial" w:eastAsia="Calibri" w:hAnsi="Arial" w:cs="Arial"/>
        </w:rPr>
        <w:t xml:space="preserve"> – uz uvjet  da poljoprivrednik u JRDŽ-u ima minimalno 3 uvjetna grla, osim za peradarstvo – proizvodnja jednodnevnih pilića minimalnog kapaciteta 100.000 komada godišnje,</w:t>
      </w:r>
    </w:p>
    <w:p w14:paraId="6AB11D61" w14:textId="77777777" w:rsidR="005F2D78" w:rsidRPr="000976D2" w:rsidRDefault="005F2D78" w:rsidP="00AE5416">
      <w:pPr>
        <w:spacing w:after="0" w:line="240" w:lineRule="auto"/>
        <w:jc w:val="both"/>
        <w:rPr>
          <w:rFonts w:ascii="Arial" w:eastAsia="Calibri" w:hAnsi="Arial" w:cs="Arial"/>
        </w:rPr>
      </w:pPr>
      <w:r w:rsidRPr="000976D2">
        <w:rPr>
          <w:rFonts w:ascii="Arial" w:eastAsia="Calibri" w:hAnsi="Arial" w:cs="Arial"/>
          <w:b/>
          <w:bCs/>
        </w:rPr>
        <w:t>(2) ratarstvom</w:t>
      </w:r>
      <w:r w:rsidRPr="000976D2">
        <w:rPr>
          <w:rFonts w:ascii="Arial" w:eastAsia="Calibri" w:hAnsi="Arial" w:cs="Arial"/>
        </w:rPr>
        <w:t xml:space="preserve"> – uz uvjet da poljoprivrednik u ARKOD sustavu ima minimalnu površinu pod ratarskim usjevima  3 ha,</w:t>
      </w:r>
    </w:p>
    <w:p w14:paraId="27C11032"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b/>
          <w:bCs/>
        </w:rPr>
        <w:t>(3) voćarstvom</w:t>
      </w:r>
      <w:r w:rsidRPr="000976D2">
        <w:rPr>
          <w:rFonts w:ascii="Arial" w:eastAsia="Calibri" w:hAnsi="Arial" w:cs="Arial"/>
        </w:rPr>
        <w:t xml:space="preserve"> – uz uvjet da poljoprivrednik u ARKOD sustavu ima minimalnu površinu voćnjaka 0,5 ha, odnosno vinograda ili bobičastog voća 0,25 ha</w:t>
      </w:r>
    </w:p>
    <w:p w14:paraId="34970E9A"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b/>
          <w:bCs/>
        </w:rPr>
        <w:t>(4) povrtlarstvom</w:t>
      </w:r>
      <w:r w:rsidRPr="000976D2">
        <w:rPr>
          <w:rFonts w:ascii="Arial" w:eastAsia="Calibri" w:hAnsi="Arial" w:cs="Arial"/>
        </w:rPr>
        <w:t xml:space="preserve"> – uz uvjet da poljoprivrednik u ARKOD sustavu ima minimalnu površinu pod povrtnim kulturama 0,5 ha,</w:t>
      </w:r>
    </w:p>
    <w:p w14:paraId="22180BE1" w14:textId="77777777" w:rsidR="005F2D78" w:rsidRPr="000976D2" w:rsidRDefault="005F2D78" w:rsidP="003E1134">
      <w:pPr>
        <w:spacing w:after="0" w:line="240" w:lineRule="auto"/>
        <w:jc w:val="both"/>
        <w:rPr>
          <w:rFonts w:ascii="Arial" w:eastAsia="Calibri" w:hAnsi="Arial" w:cs="Arial"/>
        </w:rPr>
      </w:pPr>
      <w:r w:rsidRPr="000976D2">
        <w:rPr>
          <w:rFonts w:ascii="Arial" w:eastAsia="Calibri" w:hAnsi="Arial" w:cs="Arial"/>
        </w:rPr>
        <w:t xml:space="preserve">- najmanji prihvatljivi iznos ulaganja po pojedinoj mehanizaciji ili stroju / opremi </w:t>
      </w:r>
      <w:r w:rsidRPr="000976D2">
        <w:t xml:space="preserve">/ </w:t>
      </w:r>
      <w:r w:rsidRPr="000976D2">
        <w:rPr>
          <w:rFonts w:ascii="Arial" w:eastAsia="Calibri" w:hAnsi="Arial" w:cs="Arial"/>
        </w:rPr>
        <w:t xml:space="preserve">plasteniku za koji se može ostvariti potpora je </w:t>
      </w:r>
      <w:r w:rsidRPr="000976D2">
        <w:rPr>
          <w:rFonts w:ascii="Arial" w:eastAsia="Calibri" w:hAnsi="Arial" w:cs="Arial"/>
          <w:b/>
          <w:bCs/>
        </w:rPr>
        <w:t>400,00 EUR-a</w:t>
      </w:r>
      <w:r w:rsidRPr="000976D2">
        <w:rPr>
          <w:rFonts w:ascii="Arial" w:eastAsia="Calibri" w:hAnsi="Arial" w:cs="Arial"/>
        </w:rPr>
        <w:t>.</w:t>
      </w:r>
    </w:p>
    <w:p w14:paraId="0F8C79BA" w14:textId="77777777" w:rsidR="005F2D78" w:rsidRPr="000976D2" w:rsidRDefault="005F2D78" w:rsidP="003E1134">
      <w:pPr>
        <w:spacing w:after="0" w:line="240" w:lineRule="auto"/>
        <w:jc w:val="both"/>
        <w:rPr>
          <w:rFonts w:ascii="Arial" w:eastAsia="Calibri" w:hAnsi="Arial" w:cs="Arial"/>
        </w:rPr>
      </w:pPr>
      <w:r w:rsidRPr="000976D2">
        <w:rPr>
          <w:rFonts w:ascii="Arial" w:eastAsia="Calibri" w:hAnsi="Arial" w:cs="Arial"/>
        </w:rPr>
        <w:t xml:space="preserve">- maksimalni iznos potpore za Mjeru 1 iznosi </w:t>
      </w:r>
      <w:r w:rsidRPr="000976D2">
        <w:rPr>
          <w:rFonts w:ascii="Arial" w:eastAsia="Calibri" w:hAnsi="Arial" w:cs="Arial"/>
          <w:b/>
          <w:bCs/>
        </w:rPr>
        <w:t>4.000,00 EUR-a</w:t>
      </w:r>
      <w:r w:rsidRPr="000976D2">
        <w:rPr>
          <w:rFonts w:ascii="Arial" w:eastAsia="Calibri" w:hAnsi="Arial" w:cs="Arial"/>
        </w:rPr>
        <w:t xml:space="preserve"> po korisniku godišnje,</w:t>
      </w:r>
    </w:p>
    <w:p w14:paraId="1B2696E2"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xml:space="preserve">- poljoprivrednici mogu podnijeti  najviše jednu prijavu na Mjeru 1. za  potpore za ulaganja u jednu ili više različitih vrsta mehanizacije ili strojeva / opreme / plastenika </w:t>
      </w:r>
    </w:p>
    <w:p w14:paraId="32772C6D"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ukoliko je poljoprivrednik nabavio dva ili više komada mehanizacije ili strojeva / opreme</w:t>
      </w:r>
      <w:r w:rsidRPr="000976D2">
        <w:t xml:space="preserve"> </w:t>
      </w:r>
      <w:r w:rsidRPr="000976D2">
        <w:rPr>
          <w:rFonts w:ascii="Arial" w:eastAsia="Calibri" w:hAnsi="Arial" w:cs="Arial"/>
        </w:rPr>
        <w:t>/ plastenika iste vrste, zahtjev može podnijeti za samo jedan komad (npr. za kupljene dvije kosilice podnosi zahtjev za jednu kosilicu),</w:t>
      </w:r>
    </w:p>
    <w:p w14:paraId="20F020A6"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xml:space="preserve">- ukoliko je poljoprivrednik za nabavu mehanizacije ili strojeva / opreme / plastenika, ostvario pravo na potporu iz Proračuna Grada Duge Rese u prethodnoj godini, ne može ostvariti pravo na potporu za istu vrstu mehanizacije, ili stroja / opreme / plastenika u tekućoj godini (npr. ukoliko je 2025. godine dobio potporu za </w:t>
      </w:r>
      <w:proofErr w:type="spellStart"/>
      <w:r w:rsidRPr="000976D2">
        <w:rPr>
          <w:rFonts w:ascii="Arial" w:eastAsia="Calibri" w:hAnsi="Arial" w:cs="Arial"/>
        </w:rPr>
        <w:t>malčer</w:t>
      </w:r>
      <w:proofErr w:type="spellEnd"/>
      <w:r w:rsidRPr="000976D2">
        <w:rPr>
          <w:rFonts w:ascii="Arial" w:eastAsia="Calibri" w:hAnsi="Arial" w:cs="Arial"/>
        </w:rPr>
        <w:t xml:space="preserve">, ne može u 2026. godini podnijeti prijavu za kupnju drugog </w:t>
      </w:r>
      <w:proofErr w:type="spellStart"/>
      <w:r w:rsidRPr="000976D2">
        <w:rPr>
          <w:rFonts w:ascii="Arial" w:eastAsia="Calibri" w:hAnsi="Arial" w:cs="Arial"/>
        </w:rPr>
        <w:t>malčera</w:t>
      </w:r>
      <w:proofErr w:type="spellEnd"/>
      <w:r w:rsidRPr="000976D2">
        <w:rPr>
          <w:rFonts w:ascii="Arial" w:eastAsia="Calibri" w:hAnsi="Arial" w:cs="Arial"/>
        </w:rPr>
        <w:t>).</w:t>
      </w:r>
    </w:p>
    <w:p w14:paraId="37214BFC" w14:textId="77777777" w:rsidR="005F2D78" w:rsidRPr="000976D2" w:rsidRDefault="005F2D78" w:rsidP="00506E76">
      <w:pPr>
        <w:spacing w:after="0" w:line="240" w:lineRule="auto"/>
        <w:jc w:val="both"/>
        <w:rPr>
          <w:rFonts w:ascii="Arial" w:eastAsia="Calibri" w:hAnsi="Arial" w:cs="Arial"/>
        </w:rPr>
      </w:pPr>
      <w:r w:rsidRPr="000976D2">
        <w:rPr>
          <w:rFonts w:ascii="Arial" w:eastAsia="Calibri" w:hAnsi="Arial" w:cs="Arial"/>
        </w:rPr>
        <w:t>- Troškovi po Mjeri 1. prihvatljivi su od 01. siječnja.2026. godine.</w:t>
      </w:r>
    </w:p>
    <w:p w14:paraId="136CC78F" w14:textId="77777777" w:rsidR="005F2D78" w:rsidRPr="000976D2" w:rsidRDefault="005F2D78" w:rsidP="00506E76">
      <w:pPr>
        <w:spacing w:after="0" w:line="240" w:lineRule="auto"/>
        <w:jc w:val="both"/>
        <w:rPr>
          <w:rFonts w:ascii="Arial" w:eastAsia="Calibri" w:hAnsi="Arial" w:cs="Arial"/>
        </w:rPr>
      </w:pPr>
    </w:p>
    <w:p w14:paraId="4F307797" w14:textId="77777777" w:rsidR="005F2D78" w:rsidRPr="000976D2" w:rsidRDefault="005F2D78" w:rsidP="00506E76">
      <w:pPr>
        <w:spacing w:after="0" w:line="240" w:lineRule="auto"/>
        <w:jc w:val="both"/>
        <w:rPr>
          <w:rFonts w:ascii="Arial" w:eastAsia="Calibri" w:hAnsi="Arial" w:cs="Arial"/>
          <w:b/>
          <w:bCs/>
        </w:rPr>
      </w:pPr>
    </w:p>
    <w:p w14:paraId="1168B001" w14:textId="77777777" w:rsidR="005F2D78" w:rsidRPr="000976D2" w:rsidRDefault="005F2D78" w:rsidP="00506E76">
      <w:pPr>
        <w:spacing w:after="0" w:line="240" w:lineRule="auto"/>
        <w:jc w:val="both"/>
        <w:rPr>
          <w:rFonts w:ascii="Arial" w:eastAsia="Calibri" w:hAnsi="Arial" w:cs="Arial"/>
          <w:b/>
          <w:bCs/>
        </w:rPr>
      </w:pPr>
    </w:p>
    <w:p w14:paraId="7834C929" w14:textId="77777777" w:rsidR="005F2D78" w:rsidRPr="000976D2" w:rsidRDefault="005F2D78" w:rsidP="00506E76">
      <w:pPr>
        <w:spacing w:after="0" w:line="240" w:lineRule="auto"/>
        <w:jc w:val="both"/>
        <w:rPr>
          <w:rFonts w:ascii="Arial" w:eastAsia="Calibri" w:hAnsi="Arial" w:cs="Arial"/>
          <w:b/>
          <w:bCs/>
        </w:rPr>
      </w:pPr>
      <w:r w:rsidRPr="000976D2">
        <w:rPr>
          <w:rFonts w:ascii="Arial" w:eastAsia="Calibri" w:hAnsi="Arial" w:cs="Arial"/>
          <w:b/>
          <w:bCs/>
        </w:rPr>
        <w:t>Dodatna dokumentacija uz zahtjev za potporu za Mjeru 1.:</w:t>
      </w:r>
    </w:p>
    <w:p w14:paraId="1C162FF2" w14:textId="77777777" w:rsidR="005F2D78" w:rsidRPr="000976D2" w:rsidRDefault="005F2D78" w:rsidP="005F2D78">
      <w:pPr>
        <w:pStyle w:val="ListParagraph"/>
        <w:numPr>
          <w:ilvl w:val="0"/>
          <w:numId w:val="40"/>
        </w:numPr>
        <w:spacing w:after="0" w:line="240" w:lineRule="auto"/>
        <w:jc w:val="both"/>
        <w:rPr>
          <w:rFonts w:ascii="Arial" w:eastAsia="Calibri" w:hAnsi="Arial" w:cs="Arial"/>
        </w:rPr>
      </w:pPr>
      <w:bookmarkStart w:id="11" w:name="_Hlk29971238"/>
      <w:r w:rsidRPr="000976D2">
        <w:rPr>
          <w:rFonts w:ascii="Arial" w:eastAsia="Calibri" w:hAnsi="Arial" w:cs="Arial"/>
        </w:rPr>
        <w:t xml:space="preserve">dokaz o obvezi plaćanja mirovinskog i zdravstvenog osiguranja sa osnove obavljanja poljoprivrede kao samostalne djelatnosti </w:t>
      </w:r>
      <w:bookmarkEnd w:id="11"/>
      <w:r w:rsidRPr="000976D2">
        <w:rPr>
          <w:rFonts w:ascii="Arial" w:eastAsia="Calibri" w:hAnsi="Arial" w:cs="Arial"/>
        </w:rPr>
        <w:t>(za točke 1. i 2.),</w:t>
      </w:r>
    </w:p>
    <w:p w14:paraId="1A3A08BE" w14:textId="77777777" w:rsidR="005F2D78" w:rsidRPr="000976D2" w:rsidRDefault="005F2D78" w:rsidP="005F2D78">
      <w:pPr>
        <w:pStyle w:val="ListParagraph"/>
        <w:numPr>
          <w:ilvl w:val="0"/>
          <w:numId w:val="40"/>
        </w:numPr>
        <w:spacing w:after="0" w:line="240" w:lineRule="auto"/>
        <w:jc w:val="both"/>
        <w:rPr>
          <w:rFonts w:ascii="Arial" w:eastAsia="Calibri" w:hAnsi="Arial" w:cs="Arial"/>
        </w:rPr>
      </w:pPr>
      <w:bookmarkStart w:id="12" w:name="_Hlk29971272"/>
      <w:r w:rsidRPr="000976D2">
        <w:rPr>
          <w:rFonts w:ascii="Arial" w:eastAsia="Calibri" w:hAnsi="Arial" w:cs="Arial"/>
        </w:rPr>
        <w:t xml:space="preserve">dokaz o poreznom statusu </w:t>
      </w:r>
      <w:bookmarkEnd w:id="12"/>
      <w:r w:rsidRPr="000976D2">
        <w:rPr>
          <w:rFonts w:ascii="Arial" w:eastAsia="Calibri" w:hAnsi="Arial" w:cs="Arial"/>
        </w:rPr>
        <w:t>(za točku 3. i 4.),</w:t>
      </w:r>
    </w:p>
    <w:p w14:paraId="3F6E32D8" w14:textId="77777777" w:rsidR="005F2D78" w:rsidRPr="000976D2" w:rsidRDefault="005F2D78" w:rsidP="005F2D78">
      <w:pPr>
        <w:pStyle w:val="ListParagraph"/>
        <w:numPr>
          <w:ilvl w:val="0"/>
          <w:numId w:val="40"/>
        </w:numPr>
        <w:spacing w:after="0" w:line="240" w:lineRule="auto"/>
        <w:jc w:val="both"/>
        <w:rPr>
          <w:rFonts w:ascii="Arial" w:eastAsia="Calibri" w:hAnsi="Arial" w:cs="Arial"/>
        </w:rPr>
      </w:pPr>
      <w:bookmarkStart w:id="13" w:name="_Hlk29971256"/>
      <w:r w:rsidRPr="000976D2">
        <w:rPr>
          <w:rFonts w:ascii="Arial" w:eastAsia="Calibri" w:hAnsi="Arial" w:cs="Arial"/>
        </w:rPr>
        <w:t xml:space="preserve">preslika Zahtjeva za potporu od APPRRR iz tekuće ili prethodne godine </w:t>
      </w:r>
      <w:bookmarkEnd w:id="13"/>
      <w:r w:rsidRPr="000976D2">
        <w:rPr>
          <w:rFonts w:ascii="Arial" w:eastAsia="Calibri" w:hAnsi="Arial" w:cs="Arial"/>
        </w:rPr>
        <w:t>(za točke 3. i 4.)</w:t>
      </w:r>
    </w:p>
    <w:p w14:paraId="01A16FCD" w14:textId="77777777" w:rsidR="005F2D78" w:rsidRPr="000976D2" w:rsidRDefault="005F2D78" w:rsidP="005F2D78">
      <w:pPr>
        <w:pStyle w:val="ListParagraph"/>
        <w:numPr>
          <w:ilvl w:val="0"/>
          <w:numId w:val="40"/>
        </w:numPr>
        <w:spacing w:after="0" w:line="240" w:lineRule="auto"/>
        <w:jc w:val="both"/>
        <w:rPr>
          <w:rFonts w:ascii="Arial" w:eastAsia="Calibri" w:hAnsi="Arial" w:cs="Arial"/>
        </w:rPr>
      </w:pPr>
      <w:r w:rsidRPr="000976D2">
        <w:rPr>
          <w:rFonts w:ascii="Arial" w:eastAsia="Calibri" w:hAnsi="Arial" w:cs="Arial"/>
        </w:rPr>
        <w:t>fotodokumentacija nabavljene mehanizacije, strojeva i/ili opreme / plastenika</w:t>
      </w:r>
    </w:p>
    <w:p w14:paraId="294AAB18" w14:textId="77777777" w:rsidR="005F2D78" w:rsidRPr="000976D2" w:rsidRDefault="005F2D78" w:rsidP="005F2D78">
      <w:pPr>
        <w:pStyle w:val="ListParagraph"/>
        <w:numPr>
          <w:ilvl w:val="0"/>
          <w:numId w:val="40"/>
        </w:numPr>
        <w:spacing w:after="0" w:line="240" w:lineRule="auto"/>
        <w:jc w:val="both"/>
        <w:rPr>
          <w:rFonts w:ascii="Arial" w:eastAsia="Calibri" w:hAnsi="Arial" w:cs="Arial"/>
        </w:rPr>
      </w:pPr>
      <w:r w:rsidRPr="000976D2">
        <w:rPr>
          <w:rFonts w:ascii="Arial" w:eastAsia="Calibri" w:hAnsi="Arial" w:cs="Arial"/>
        </w:rPr>
        <w:t>važeća prometna dozvola na ime korisnika potpore za mehanizaciju koja podliježe registraciji vozila</w:t>
      </w:r>
    </w:p>
    <w:p w14:paraId="30928439" w14:textId="77777777" w:rsidR="005F2D78" w:rsidRPr="000976D2" w:rsidRDefault="005F2D78" w:rsidP="00506E76">
      <w:pPr>
        <w:spacing w:after="0"/>
        <w:jc w:val="center"/>
        <w:rPr>
          <w:rFonts w:ascii="Arial" w:eastAsia="Calibri" w:hAnsi="Arial" w:cs="Arial"/>
          <w:bCs/>
          <w:iCs/>
        </w:rPr>
      </w:pPr>
    </w:p>
    <w:p w14:paraId="7FE74F24" w14:textId="77777777" w:rsidR="005F2D78" w:rsidRPr="000976D2" w:rsidRDefault="005F2D78" w:rsidP="00506E76">
      <w:pPr>
        <w:spacing w:after="0"/>
        <w:jc w:val="center"/>
        <w:rPr>
          <w:rFonts w:ascii="Arial" w:eastAsia="Calibri" w:hAnsi="Arial" w:cs="Arial"/>
          <w:bCs/>
          <w:iCs/>
        </w:rPr>
      </w:pPr>
      <w:r w:rsidRPr="000976D2">
        <w:rPr>
          <w:rFonts w:ascii="Arial" w:eastAsia="Calibri" w:hAnsi="Arial" w:cs="Arial"/>
          <w:bCs/>
          <w:iCs/>
        </w:rPr>
        <w:t>Članak 8.</w:t>
      </w:r>
    </w:p>
    <w:p w14:paraId="67D404C2"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t>Mjera 2.  Biljna proizvodnja</w:t>
      </w:r>
    </w:p>
    <w:p w14:paraId="4BC785A1"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lastRenderedPageBreak/>
        <w:t xml:space="preserve"> </w:t>
      </w:r>
    </w:p>
    <w:p w14:paraId="405E54B2" w14:textId="77777777" w:rsidR="005F2D78" w:rsidRPr="000976D2" w:rsidRDefault="005F2D78" w:rsidP="005F2D78">
      <w:pPr>
        <w:pStyle w:val="ListParagraph"/>
        <w:numPr>
          <w:ilvl w:val="1"/>
          <w:numId w:val="41"/>
        </w:numPr>
        <w:spacing w:after="0" w:line="240" w:lineRule="auto"/>
        <w:jc w:val="both"/>
        <w:rPr>
          <w:rFonts w:ascii="Arial" w:hAnsi="Arial" w:cs="Arial"/>
        </w:rPr>
      </w:pPr>
      <w:r w:rsidRPr="000976D2">
        <w:rPr>
          <w:rFonts w:ascii="Arial" w:hAnsi="Arial" w:cs="Arial"/>
        </w:rPr>
        <w:t>Sufinanciranje kupnje poljoprivrednog zemljišta koje graniči sa zemljištem podnositelja zahtjeva /vlasnika zemljišta radi okrupnjavanja i povećanja poljoprivrednih proizvodnih površina</w:t>
      </w:r>
    </w:p>
    <w:p w14:paraId="7DE3F705" w14:textId="77777777" w:rsidR="005F2D78" w:rsidRPr="000976D2" w:rsidRDefault="005F2D78" w:rsidP="00506E76">
      <w:pPr>
        <w:spacing w:after="0" w:line="240" w:lineRule="auto"/>
        <w:contextualSpacing/>
        <w:jc w:val="both"/>
        <w:rPr>
          <w:rFonts w:ascii="Arial" w:hAnsi="Arial" w:cs="Arial"/>
        </w:rPr>
      </w:pPr>
    </w:p>
    <w:p w14:paraId="2D886A29"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 xml:space="preserve">Potpora za kupnju poljoprivrednog zemljišta  iznosi do </w:t>
      </w:r>
      <w:r w:rsidRPr="000976D2">
        <w:rPr>
          <w:rFonts w:ascii="Arial" w:hAnsi="Arial" w:cs="Arial"/>
          <w:color w:val="000000" w:themeColor="text1"/>
        </w:rPr>
        <w:t>30 %</w:t>
      </w:r>
      <w:r w:rsidRPr="000976D2">
        <w:rPr>
          <w:rFonts w:ascii="Arial" w:hAnsi="Arial" w:cs="Arial"/>
        </w:rPr>
        <w:t xml:space="preserve"> prihvatljivih dokumentiranih troškova .</w:t>
      </w:r>
    </w:p>
    <w:p w14:paraId="655D7DBC"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Potpora se ostvaruje za kupnju minimalno 0,1 ha poljoprivrednog zemljišta.</w:t>
      </w:r>
    </w:p>
    <w:p w14:paraId="4EAD8324"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Zahtjev za potporu dostavlja se na propisanom obrascu sa prilozima (ugovor o kupnji, ZK izvadak za kupljeno zemljište  na ime korisnika potpore iz tekuće godine, te kopija katastarskog plana).</w:t>
      </w:r>
    </w:p>
    <w:p w14:paraId="718CE0DB"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 xml:space="preserve">Iz sustava potpore izuzete su površine koje su u prostorno-planskim dokumentima utvrđene kao građevinsko područje, ugovori između srodnika koji po toj osnovi ne plaćaju porez na promet nekretnina, te kupovina državnog poljoprivrednog zemljišta. </w:t>
      </w:r>
    </w:p>
    <w:p w14:paraId="449B1729"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Najveći iznos potpore je 1.500,00 EUR-.a po korisniku godišnje.</w:t>
      </w:r>
    </w:p>
    <w:p w14:paraId="0CD4656D" w14:textId="77777777" w:rsidR="005F2D78" w:rsidRPr="000976D2" w:rsidRDefault="005F2D78" w:rsidP="00506E76">
      <w:pPr>
        <w:spacing w:after="0" w:line="240" w:lineRule="auto"/>
        <w:contextualSpacing/>
        <w:jc w:val="both"/>
        <w:rPr>
          <w:rFonts w:ascii="Arial" w:hAnsi="Arial" w:cs="Arial"/>
        </w:rPr>
      </w:pPr>
    </w:p>
    <w:p w14:paraId="4B43BECB" w14:textId="77777777" w:rsidR="005F2D78" w:rsidRPr="000976D2" w:rsidRDefault="005F2D78" w:rsidP="005F2D78">
      <w:pPr>
        <w:pStyle w:val="ListParagraph"/>
        <w:numPr>
          <w:ilvl w:val="1"/>
          <w:numId w:val="41"/>
        </w:numPr>
        <w:spacing w:after="0" w:line="240" w:lineRule="auto"/>
        <w:rPr>
          <w:rFonts w:ascii="Arial" w:hAnsi="Arial" w:cs="Arial"/>
          <w:i/>
          <w:iCs/>
        </w:rPr>
      </w:pPr>
      <w:r w:rsidRPr="000976D2">
        <w:rPr>
          <w:rFonts w:ascii="Arial" w:hAnsi="Arial" w:cs="Arial"/>
          <w:i/>
          <w:iCs/>
        </w:rPr>
        <w:t xml:space="preserve"> Sufinanciranje </w:t>
      </w:r>
      <w:proofErr w:type="spellStart"/>
      <w:r w:rsidRPr="000976D2">
        <w:rPr>
          <w:rFonts w:ascii="Arial" w:hAnsi="Arial" w:cs="Arial"/>
          <w:i/>
          <w:iCs/>
        </w:rPr>
        <w:t>kalcizacije</w:t>
      </w:r>
      <w:proofErr w:type="spellEnd"/>
      <w:r w:rsidRPr="000976D2">
        <w:rPr>
          <w:rFonts w:ascii="Arial" w:hAnsi="Arial" w:cs="Arial"/>
          <w:i/>
          <w:iCs/>
        </w:rPr>
        <w:t xml:space="preserve"> tla </w:t>
      </w:r>
    </w:p>
    <w:p w14:paraId="00FB546E" w14:textId="77777777" w:rsidR="005F2D78" w:rsidRPr="000976D2" w:rsidRDefault="005F2D78" w:rsidP="00506E76">
      <w:pPr>
        <w:spacing w:after="0" w:line="240" w:lineRule="auto"/>
        <w:contextualSpacing/>
        <w:rPr>
          <w:rFonts w:ascii="Arial" w:hAnsi="Arial" w:cs="Arial"/>
          <w:i/>
          <w:iCs/>
        </w:rPr>
      </w:pPr>
    </w:p>
    <w:p w14:paraId="44E2BBE7"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w:t>
      </w:r>
      <w:proofErr w:type="spellStart"/>
      <w:r w:rsidRPr="000976D2">
        <w:rPr>
          <w:rFonts w:ascii="Arial" w:hAnsi="Arial" w:cs="Arial"/>
        </w:rPr>
        <w:t>kalcizaciju</w:t>
      </w:r>
      <w:proofErr w:type="spellEnd"/>
      <w:r w:rsidRPr="000976D2">
        <w:rPr>
          <w:rFonts w:ascii="Arial" w:hAnsi="Arial" w:cs="Arial"/>
        </w:rPr>
        <w:t xml:space="preserve"> kiselih tala ostvaruje se u iznosu do </w:t>
      </w:r>
      <w:r w:rsidRPr="000976D2">
        <w:rPr>
          <w:rFonts w:ascii="Arial" w:hAnsi="Arial" w:cs="Arial"/>
          <w:color w:val="000000" w:themeColor="text1"/>
        </w:rPr>
        <w:t>40 %</w:t>
      </w:r>
      <w:r w:rsidRPr="000976D2">
        <w:rPr>
          <w:rFonts w:ascii="Arial" w:hAnsi="Arial" w:cs="Arial"/>
        </w:rPr>
        <w:t xml:space="preserve"> prihvatljivih dokumentiranih troškova nabave sredstva za </w:t>
      </w:r>
      <w:proofErr w:type="spellStart"/>
      <w:r w:rsidRPr="000976D2">
        <w:rPr>
          <w:rFonts w:ascii="Arial" w:hAnsi="Arial" w:cs="Arial"/>
        </w:rPr>
        <w:t>kalcizaciju</w:t>
      </w:r>
      <w:proofErr w:type="spellEnd"/>
      <w:r w:rsidRPr="000976D2">
        <w:rPr>
          <w:rFonts w:ascii="Arial" w:hAnsi="Arial" w:cs="Arial"/>
        </w:rPr>
        <w:t xml:space="preserve"> oraničnih površina na osnovu izvršene analize tla i preporuke o opravdanosti  </w:t>
      </w:r>
      <w:proofErr w:type="spellStart"/>
      <w:r w:rsidRPr="000976D2">
        <w:rPr>
          <w:rFonts w:ascii="Arial" w:hAnsi="Arial" w:cs="Arial"/>
        </w:rPr>
        <w:t>kalcizacije</w:t>
      </w:r>
      <w:proofErr w:type="spellEnd"/>
      <w:r w:rsidRPr="000976D2">
        <w:rPr>
          <w:rFonts w:ascii="Arial" w:hAnsi="Arial" w:cs="Arial"/>
        </w:rPr>
        <w:t>.</w:t>
      </w:r>
    </w:p>
    <w:p w14:paraId="494F72BF"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Trošak analize i preporuke o opravdanosti </w:t>
      </w:r>
      <w:proofErr w:type="spellStart"/>
      <w:r w:rsidRPr="000976D2">
        <w:rPr>
          <w:rFonts w:ascii="Arial" w:hAnsi="Arial" w:cs="Arial"/>
        </w:rPr>
        <w:t>kalcizacije</w:t>
      </w:r>
      <w:proofErr w:type="spellEnd"/>
      <w:r w:rsidRPr="000976D2">
        <w:rPr>
          <w:rFonts w:ascii="Arial" w:hAnsi="Arial" w:cs="Arial"/>
        </w:rPr>
        <w:t xml:space="preserve">  prihvatljiv je trošak.</w:t>
      </w:r>
    </w:p>
    <w:p w14:paraId="07F1E8ED" w14:textId="77777777" w:rsidR="005F2D78" w:rsidRPr="000976D2" w:rsidRDefault="005F2D78" w:rsidP="00506E76">
      <w:pPr>
        <w:spacing w:after="0" w:line="240" w:lineRule="auto"/>
        <w:jc w:val="both"/>
        <w:rPr>
          <w:rFonts w:ascii="Arial" w:hAnsi="Arial" w:cs="Arial"/>
        </w:rPr>
      </w:pPr>
      <w:r w:rsidRPr="000976D2">
        <w:rPr>
          <w:rFonts w:ascii="Arial" w:hAnsi="Arial" w:cs="Arial"/>
        </w:rPr>
        <w:t>Zahtjev za potporu dostavlja se na propisanom obrascu sa prilozima (analiza tla sa preporukom, dokaz o vlasništvu ili korištenju poljoprivrednog zemljišta i kopija katastarskog plana).</w:t>
      </w:r>
    </w:p>
    <w:p w14:paraId="66816FE9" w14:textId="77777777" w:rsidR="005F2D78" w:rsidRPr="000976D2" w:rsidRDefault="005F2D78" w:rsidP="00506E76">
      <w:pPr>
        <w:spacing w:after="0" w:line="240" w:lineRule="auto"/>
        <w:jc w:val="both"/>
        <w:rPr>
          <w:rFonts w:ascii="Arial" w:hAnsi="Arial" w:cs="Arial"/>
        </w:rPr>
      </w:pPr>
      <w:r w:rsidRPr="000976D2">
        <w:rPr>
          <w:rFonts w:ascii="Arial" w:hAnsi="Arial" w:cs="Arial"/>
        </w:rPr>
        <w:t>Najveći iznos potpore iznosi 2.000,00 EUR-a po korisniku godišnje”.</w:t>
      </w:r>
    </w:p>
    <w:p w14:paraId="0EAF371B" w14:textId="77777777" w:rsidR="005F2D78" w:rsidRPr="000976D2" w:rsidRDefault="005F2D78" w:rsidP="00506E76">
      <w:pPr>
        <w:spacing w:after="0" w:line="240" w:lineRule="auto"/>
        <w:contextualSpacing/>
        <w:rPr>
          <w:rFonts w:ascii="Arial" w:eastAsia="Calibri" w:hAnsi="Arial" w:cs="Arial"/>
        </w:rPr>
      </w:pPr>
    </w:p>
    <w:p w14:paraId="72E1CB24" w14:textId="77777777" w:rsidR="005F2D78" w:rsidRPr="000976D2" w:rsidRDefault="005F2D78" w:rsidP="00506E76">
      <w:pPr>
        <w:spacing w:after="0" w:line="240" w:lineRule="auto"/>
        <w:contextualSpacing/>
        <w:rPr>
          <w:rFonts w:ascii="Arial" w:eastAsia="Calibri" w:hAnsi="Arial" w:cs="Arial"/>
        </w:rPr>
      </w:pPr>
    </w:p>
    <w:p w14:paraId="5B3B1717" w14:textId="77777777" w:rsidR="005F2D78" w:rsidRPr="000976D2" w:rsidRDefault="005F2D78" w:rsidP="00506E76">
      <w:pPr>
        <w:spacing w:after="0" w:line="240" w:lineRule="auto"/>
        <w:contextualSpacing/>
        <w:rPr>
          <w:rFonts w:ascii="Arial" w:eastAsia="Calibri" w:hAnsi="Arial" w:cs="Arial"/>
        </w:rPr>
      </w:pPr>
    </w:p>
    <w:p w14:paraId="04F1C6AB" w14:textId="77777777" w:rsidR="005F2D78" w:rsidRPr="000976D2" w:rsidRDefault="005F2D78" w:rsidP="005F2D78">
      <w:pPr>
        <w:pStyle w:val="ListParagraph"/>
        <w:numPr>
          <w:ilvl w:val="1"/>
          <w:numId w:val="41"/>
        </w:numPr>
        <w:spacing w:after="0" w:line="240" w:lineRule="auto"/>
        <w:jc w:val="both"/>
        <w:rPr>
          <w:rFonts w:ascii="Arial" w:hAnsi="Arial" w:cs="Arial"/>
          <w:i/>
          <w:iCs/>
        </w:rPr>
      </w:pPr>
      <w:r w:rsidRPr="000976D2">
        <w:rPr>
          <w:rFonts w:ascii="Arial" w:hAnsi="Arial" w:cs="Arial"/>
          <w:i/>
          <w:iCs/>
        </w:rPr>
        <w:t xml:space="preserve"> Sufinanciranje trajnih nasada </w:t>
      </w:r>
    </w:p>
    <w:p w14:paraId="4A5F4485" w14:textId="77777777" w:rsidR="005F2D78" w:rsidRPr="000976D2" w:rsidRDefault="005F2D78" w:rsidP="00506E76">
      <w:pPr>
        <w:spacing w:after="0" w:line="240" w:lineRule="auto"/>
        <w:jc w:val="both"/>
        <w:rPr>
          <w:rFonts w:ascii="Arial" w:hAnsi="Arial" w:cs="Arial"/>
          <w:i/>
          <w:iCs/>
        </w:rPr>
      </w:pPr>
    </w:p>
    <w:p w14:paraId="43D47736"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sufinanciranje trajnih nasada ostvaruje se u iznosu do </w:t>
      </w:r>
      <w:r w:rsidRPr="000976D2">
        <w:rPr>
          <w:rFonts w:ascii="Arial" w:hAnsi="Arial" w:cs="Arial"/>
          <w:color w:val="000000" w:themeColor="text1"/>
        </w:rPr>
        <w:t xml:space="preserve">40 </w:t>
      </w:r>
      <w:r w:rsidRPr="000976D2">
        <w:rPr>
          <w:rFonts w:ascii="Arial" w:hAnsi="Arial" w:cs="Arial"/>
        </w:rPr>
        <w:t>% prihvatljivih dokumentiranih troškova za nabavu sadnica trajnih nasada za minimalno 50 komada sadnica raznih vrsta a od toga minimalno 20 komada sadnica jedne vrste.</w:t>
      </w:r>
    </w:p>
    <w:p w14:paraId="48EE24BD" w14:textId="77777777" w:rsidR="005F2D78" w:rsidRPr="000976D2" w:rsidRDefault="005F2D78" w:rsidP="00506E76">
      <w:pPr>
        <w:spacing w:after="0" w:line="240" w:lineRule="auto"/>
        <w:jc w:val="both"/>
        <w:rPr>
          <w:rFonts w:ascii="Arial" w:hAnsi="Arial" w:cs="Arial"/>
        </w:rPr>
      </w:pPr>
      <w:r w:rsidRPr="000976D2">
        <w:rPr>
          <w:rFonts w:ascii="Arial" w:hAnsi="Arial" w:cs="Arial"/>
        </w:rPr>
        <w:t>Zahtjev za potporu dostavlja se na propisanom obrascu sa prilozima (račun, dokaz o vlasništvu ili korištenju zemljišta i kopija katastarskog plana).</w:t>
      </w:r>
    </w:p>
    <w:p w14:paraId="7304437E" w14:textId="77777777" w:rsidR="005F2D78" w:rsidRPr="000976D2" w:rsidRDefault="005F2D78" w:rsidP="00506E76">
      <w:pPr>
        <w:spacing w:after="0" w:line="240" w:lineRule="auto"/>
        <w:jc w:val="both"/>
        <w:rPr>
          <w:rFonts w:ascii="Arial" w:hAnsi="Arial" w:cs="Arial"/>
        </w:rPr>
      </w:pPr>
      <w:r w:rsidRPr="000976D2">
        <w:rPr>
          <w:rFonts w:ascii="Arial" w:hAnsi="Arial" w:cs="Arial"/>
        </w:rPr>
        <w:t>Najveći iznos potpore iznosi 1.000,00 EUR-a po korisniku godišnje.”</w:t>
      </w:r>
    </w:p>
    <w:p w14:paraId="059E3B01" w14:textId="77777777" w:rsidR="005F2D78" w:rsidRPr="000976D2" w:rsidRDefault="005F2D78" w:rsidP="00506E76">
      <w:pPr>
        <w:spacing w:after="0" w:line="240" w:lineRule="auto"/>
        <w:contextualSpacing/>
        <w:jc w:val="both"/>
        <w:rPr>
          <w:rFonts w:ascii="Arial" w:hAnsi="Arial" w:cs="Arial"/>
        </w:rPr>
      </w:pPr>
    </w:p>
    <w:p w14:paraId="224A3D27" w14:textId="77777777" w:rsidR="005F2D78" w:rsidRPr="000976D2" w:rsidRDefault="005F2D78" w:rsidP="00506E76">
      <w:pPr>
        <w:spacing w:after="0"/>
        <w:jc w:val="center"/>
        <w:rPr>
          <w:rFonts w:ascii="Arial" w:eastAsia="Calibri" w:hAnsi="Arial" w:cs="Arial"/>
          <w:bCs/>
          <w:iCs/>
          <w:color w:val="000000" w:themeColor="text1"/>
        </w:rPr>
      </w:pPr>
      <w:r w:rsidRPr="000976D2">
        <w:rPr>
          <w:rFonts w:ascii="Arial" w:eastAsia="Calibri" w:hAnsi="Arial" w:cs="Arial"/>
          <w:bCs/>
          <w:iCs/>
          <w:color w:val="000000" w:themeColor="text1"/>
        </w:rPr>
        <w:t>Članak 9.</w:t>
      </w:r>
    </w:p>
    <w:p w14:paraId="1518C5F5" w14:textId="77777777" w:rsidR="005F2D78" w:rsidRPr="000976D2" w:rsidRDefault="005F2D78" w:rsidP="00506E76">
      <w:pPr>
        <w:spacing w:after="0" w:line="240" w:lineRule="auto"/>
        <w:jc w:val="both"/>
        <w:rPr>
          <w:rFonts w:ascii="Arial" w:hAnsi="Arial" w:cs="Arial"/>
          <w:b/>
        </w:rPr>
      </w:pPr>
      <w:bookmarkStart w:id="14" w:name="_Hlk152154365"/>
      <w:r w:rsidRPr="000976D2">
        <w:rPr>
          <w:rFonts w:ascii="Arial" w:hAnsi="Arial" w:cs="Arial"/>
          <w:b/>
        </w:rPr>
        <w:t>Mjera 3. Kapitalna ulaganja</w:t>
      </w:r>
    </w:p>
    <w:p w14:paraId="726EF1BC" w14:textId="77777777" w:rsidR="005F2D78" w:rsidRPr="000976D2" w:rsidRDefault="005F2D78" w:rsidP="00506E76">
      <w:pPr>
        <w:spacing w:after="0" w:line="240" w:lineRule="auto"/>
        <w:jc w:val="both"/>
        <w:rPr>
          <w:rFonts w:ascii="Arial" w:hAnsi="Arial" w:cs="Arial"/>
        </w:rPr>
      </w:pPr>
      <w:proofErr w:type="spellStart"/>
      <w:r w:rsidRPr="000976D2">
        <w:rPr>
          <w:rFonts w:ascii="Arial" w:hAnsi="Arial" w:cs="Arial"/>
        </w:rPr>
        <w:t>Podmjera</w:t>
      </w:r>
      <w:proofErr w:type="spellEnd"/>
      <w:r w:rsidRPr="000976D2">
        <w:rPr>
          <w:rFonts w:ascii="Arial" w:hAnsi="Arial" w:cs="Arial"/>
        </w:rPr>
        <w:t xml:space="preserve"> 3.1. Sufinanciranje kamata na kredite za razvoj gospodarstva za unapređenje poljoprivrede </w:t>
      </w:r>
    </w:p>
    <w:bookmarkEnd w:id="14"/>
    <w:p w14:paraId="253CC02B"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sufinanciranje kamata na kredite za razvoj gospodarstva za unaprjeđenje poljoprivrede ostvaruje se u iznosu do </w:t>
      </w:r>
      <w:r w:rsidRPr="000976D2">
        <w:rPr>
          <w:rFonts w:ascii="Arial" w:hAnsi="Arial" w:cs="Arial"/>
          <w:color w:val="000000" w:themeColor="text1"/>
        </w:rPr>
        <w:t xml:space="preserve">50% </w:t>
      </w:r>
      <w:r w:rsidRPr="000976D2">
        <w:rPr>
          <w:rFonts w:ascii="Arial" w:hAnsi="Arial" w:cs="Arial"/>
        </w:rPr>
        <w:t xml:space="preserve">kamate za kredite iznosa glavnice do 66.361,40 EUR-a  i kamatnu stopu do 8 % godišnje. </w:t>
      </w:r>
    </w:p>
    <w:p w14:paraId="26A509AA"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Uvjeti za korištenje potpore sufinanciranja kamata na kredite za razvoj gospodarstva detaljno su propisani Odlukom o uvjetima subvencioniranja kamata na kredite za razvoj gospodarstva (Službeni glasnik Grada Duge Rese broj 4/12, 9/12, 4/14). </w:t>
      </w:r>
    </w:p>
    <w:p w14:paraId="247082A5" w14:textId="77777777" w:rsidR="005F2D78" w:rsidRPr="000976D2" w:rsidRDefault="005F2D78" w:rsidP="00506E76">
      <w:pPr>
        <w:spacing w:after="0" w:line="240" w:lineRule="auto"/>
        <w:jc w:val="both"/>
        <w:rPr>
          <w:rFonts w:ascii="Arial" w:hAnsi="Arial" w:cs="Arial"/>
        </w:rPr>
      </w:pPr>
      <w:r w:rsidRPr="000976D2">
        <w:rPr>
          <w:rFonts w:ascii="Arial" w:hAnsi="Arial" w:cs="Arial"/>
        </w:rPr>
        <w:t>Korisnici Mjere 1 koji nabavljaju mehanizaciju, strojeve ili opremu ili plastenik iz kredita ili financijskog leasinga ne mogu za isti predmet  nabave koristiti i potporu za sufinanciranje kamate.</w:t>
      </w:r>
    </w:p>
    <w:p w14:paraId="0B50BD26" w14:textId="77777777" w:rsidR="005F2D78" w:rsidRPr="000976D2" w:rsidRDefault="005F2D78" w:rsidP="00506E76">
      <w:pPr>
        <w:spacing w:after="0" w:line="240" w:lineRule="auto"/>
        <w:jc w:val="both"/>
      </w:pPr>
      <w:r w:rsidRPr="000976D2">
        <w:rPr>
          <w:rFonts w:ascii="Arial" w:hAnsi="Arial" w:cs="Arial"/>
        </w:rPr>
        <w:t xml:space="preserve">Zahtjev za potporu dostavlja se na propisanom obrascu sa prilozima (ugovor o kreditu, plan otplate kredita, potvrda banke ili druge financijske institucije o plaćenim redovnim  kamatama unatrag 12 mjeseci od podnošenja zahtjeva, izjava o primljenim potporama male vrijednosti za </w:t>
      </w:r>
      <w:r w:rsidRPr="000976D2">
        <w:rPr>
          <w:rFonts w:ascii="Arial" w:hAnsi="Arial" w:cs="Arial"/>
        </w:rPr>
        <w:lastRenderedPageBreak/>
        <w:t xml:space="preserve">poljoprivredu iz drugih izvora u prethodne dvije godine i tekućoj godini  na propisanom obrascu). </w:t>
      </w:r>
      <w:bookmarkStart w:id="15" w:name="_Hlk81991813"/>
    </w:p>
    <w:p w14:paraId="3375200A" w14:textId="77777777" w:rsidR="005F2D78" w:rsidRPr="000976D2" w:rsidRDefault="005F2D78" w:rsidP="00506E76">
      <w:pPr>
        <w:spacing w:after="0"/>
        <w:jc w:val="center"/>
        <w:rPr>
          <w:rFonts w:ascii="Arial" w:eastAsia="Calibri" w:hAnsi="Arial" w:cs="Arial"/>
          <w:bCs/>
          <w:iCs/>
        </w:rPr>
      </w:pPr>
    </w:p>
    <w:p w14:paraId="2F5AF32E" w14:textId="77777777" w:rsidR="005F2D78" w:rsidRPr="000976D2" w:rsidRDefault="005F2D78" w:rsidP="00506E76">
      <w:pPr>
        <w:spacing w:after="0"/>
        <w:jc w:val="center"/>
        <w:rPr>
          <w:rFonts w:ascii="Arial" w:eastAsia="Calibri" w:hAnsi="Arial" w:cs="Arial"/>
          <w:bCs/>
          <w:iCs/>
        </w:rPr>
      </w:pPr>
      <w:r w:rsidRPr="000976D2">
        <w:rPr>
          <w:rFonts w:ascii="Arial" w:eastAsia="Calibri" w:hAnsi="Arial" w:cs="Arial"/>
          <w:bCs/>
          <w:iCs/>
        </w:rPr>
        <w:t>Članak 10.</w:t>
      </w:r>
    </w:p>
    <w:p w14:paraId="4F2FF37E" w14:textId="77777777" w:rsidR="005F2D78" w:rsidRPr="000976D2" w:rsidRDefault="005F2D78" w:rsidP="00506E76">
      <w:pPr>
        <w:spacing w:after="0" w:line="240" w:lineRule="auto"/>
        <w:contextualSpacing/>
        <w:jc w:val="both"/>
        <w:rPr>
          <w:rFonts w:ascii="Arial" w:hAnsi="Arial" w:cs="Arial"/>
          <w:b/>
        </w:rPr>
      </w:pPr>
      <w:bookmarkStart w:id="16" w:name="_Hlk152154458"/>
      <w:bookmarkEnd w:id="15"/>
      <w:r w:rsidRPr="000976D2">
        <w:rPr>
          <w:rFonts w:ascii="Arial" w:hAnsi="Arial" w:cs="Arial"/>
          <w:b/>
        </w:rPr>
        <w:t>Mjera 4. Stočarska proizvodnja</w:t>
      </w:r>
    </w:p>
    <w:p w14:paraId="7D9D030F" w14:textId="77777777" w:rsidR="005F2D78" w:rsidRPr="000976D2" w:rsidRDefault="005F2D78" w:rsidP="00506E76">
      <w:pPr>
        <w:spacing w:after="0" w:line="240" w:lineRule="auto"/>
        <w:jc w:val="both"/>
        <w:rPr>
          <w:rFonts w:ascii="Arial" w:hAnsi="Arial" w:cs="Arial"/>
          <w:i/>
          <w:iCs/>
        </w:rPr>
      </w:pPr>
    </w:p>
    <w:bookmarkEnd w:id="16"/>
    <w:p w14:paraId="0B8B51EF" w14:textId="77777777" w:rsidR="005F2D78" w:rsidRPr="000976D2" w:rsidRDefault="005F2D78" w:rsidP="00506E76">
      <w:pPr>
        <w:spacing w:after="0" w:line="240" w:lineRule="auto"/>
        <w:jc w:val="both"/>
        <w:rPr>
          <w:rFonts w:ascii="Arial" w:hAnsi="Arial" w:cs="Arial"/>
        </w:rPr>
      </w:pPr>
      <w:proofErr w:type="spellStart"/>
      <w:r w:rsidRPr="000976D2">
        <w:rPr>
          <w:rFonts w:ascii="Arial" w:hAnsi="Arial" w:cs="Arial"/>
        </w:rPr>
        <w:t>Podmjera</w:t>
      </w:r>
      <w:proofErr w:type="spellEnd"/>
      <w:r w:rsidRPr="000976D2">
        <w:rPr>
          <w:rFonts w:ascii="Arial" w:hAnsi="Arial" w:cs="Arial"/>
        </w:rPr>
        <w:t xml:space="preserve"> 4.1.  Sufinanciranje </w:t>
      </w:r>
      <w:proofErr w:type="spellStart"/>
      <w:r w:rsidRPr="000976D2">
        <w:rPr>
          <w:rFonts w:ascii="Arial" w:hAnsi="Arial" w:cs="Arial"/>
        </w:rPr>
        <w:t>osjemenjivanja</w:t>
      </w:r>
      <w:proofErr w:type="spellEnd"/>
      <w:r w:rsidRPr="000976D2">
        <w:rPr>
          <w:rFonts w:ascii="Arial" w:hAnsi="Arial" w:cs="Arial"/>
        </w:rPr>
        <w:t xml:space="preserve"> goveda i krmača (postupak </w:t>
      </w:r>
      <w:proofErr w:type="spellStart"/>
      <w:r w:rsidRPr="000976D2">
        <w:rPr>
          <w:rFonts w:ascii="Arial" w:hAnsi="Arial" w:cs="Arial"/>
        </w:rPr>
        <w:t>osjemenjivanja</w:t>
      </w:r>
      <w:proofErr w:type="spellEnd"/>
      <w:r w:rsidRPr="000976D2">
        <w:rPr>
          <w:rFonts w:ascii="Arial" w:hAnsi="Arial" w:cs="Arial"/>
        </w:rPr>
        <w:t>)</w:t>
      </w:r>
    </w:p>
    <w:p w14:paraId="7AD2FE7C"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       </w:t>
      </w:r>
    </w:p>
    <w:p w14:paraId="0B79D1E3"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w:t>
      </w:r>
      <w:proofErr w:type="spellStart"/>
      <w:r w:rsidRPr="000976D2">
        <w:rPr>
          <w:rFonts w:ascii="Arial" w:hAnsi="Arial" w:cs="Arial"/>
        </w:rPr>
        <w:t>osjemenjivanje</w:t>
      </w:r>
      <w:proofErr w:type="spellEnd"/>
      <w:r w:rsidRPr="000976D2">
        <w:rPr>
          <w:rFonts w:ascii="Arial" w:hAnsi="Arial" w:cs="Arial"/>
        </w:rPr>
        <w:t xml:space="preserve"> goveda i krmača ostvaruje se u iznosu </w:t>
      </w:r>
      <w:r w:rsidRPr="000976D2">
        <w:rPr>
          <w:rFonts w:ascii="Arial" w:hAnsi="Arial" w:cs="Arial"/>
          <w:color w:val="000000" w:themeColor="text1"/>
        </w:rPr>
        <w:t>do 90</w:t>
      </w:r>
      <w:r w:rsidRPr="000976D2">
        <w:rPr>
          <w:rFonts w:ascii="Arial" w:hAnsi="Arial" w:cs="Arial"/>
        </w:rPr>
        <w:t xml:space="preserve">% računa po govedu, odnosno krmači, temeljem dokumentiranih troškova (račun) za </w:t>
      </w:r>
      <w:proofErr w:type="spellStart"/>
      <w:r w:rsidRPr="000976D2">
        <w:rPr>
          <w:rFonts w:ascii="Arial" w:hAnsi="Arial" w:cs="Arial"/>
        </w:rPr>
        <w:t>osjemenjivanje</w:t>
      </w:r>
      <w:proofErr w:type="spellEnd"/>
      <w:r w:rsidRPr="000976D2">
        <w:rPr>
          <w:rFonts w:ascii="Arial" w:hAnsi="Arial" w:cs="Arial"/>
        </w:rPr>
        <w:t xml:space="preserve"> .</w:t>
      </w:r>
    </w:p>
    <w:p w14:paraId="5B75A83C"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Zahtjev za potporu dostavlja se na propisanom obrascu sa prilozima (račun, putni list za govedo, reprodukcijski zdravstvena kartica, </w:t>
      </w:r>
      <w:proofErr w:type="spellStart"/>
      <w:r w:rsidRPr="000976D2">
        <w:rPr>
          <w:rFonts w:ascii="Arial" w:hAnsi="Arial" w:cs="Arial"/>
        </w:rPr>
        <w:t>Zoocertifikat</w:t>
      </w:r>
      <w:proofErr w:type="spellEnd"/>
      <w:r w:rsidRPr="000976D2">
        <w:rPr>
          <w:rFonts w:ascii="Arial" w:hAnsi="Arial" w:cs="Arial"/>
        </w:rPr>
        <w:t xml:space="preserve"> i/ili drugi dokaz) </w:t>
      </w:r>
    </w:p>
    <w:p w14:paraId="4BC3FD88" w14:textId="77777777" w:rsidR="005F2D78" w:rsidRPr="000976D2" w:rsidRDefault="005F2D78" w:rsidP="00506E76">
      <w:pPr>
        <w:spacing w:after="0" w:line="240" w:lineRule="auto"/>
        <w:jc w:val="both"/>
        <w:rPr>
          <w:rFonts w:ascii="Arial" w:hAnsi="Arial" w:cs="Arial"/>
          <w:i/>
          <w:iCs/>
        </w:rPr>
      </w:pPr>
    </w:p>
    <w:p w14:paraId="38E22E49" w14:textId="77777777" w:rsidR="005F2D78" w:rsidRPr="000976D2" w:rsidRDefault="005F2D78" w:rsidP="00506E76">
      <w:pPr>
        <w:spacing w:after="0" w:line="240" w:lineRule="auto"/>
        <w:jc w:val="center"/>
        <w:rPr>
          <w:rFonts w:ascii="Arial" w:hAnsi="Arial" w:cs="Arial"/>
        </w:rPr>
      </w:pPr>
      <w:r w:rsidRPr="000976D2">
        <w:rPr>
          <w:rFonts w:ascii="Arial" w:hAnsi="Arial" w:cs="Arial"/>
        </w:rPr>
        <w:t>Članak 11.</w:t>
      </w:r>
    </w:p>
    <w:p w14:paraId="5816853A" w14:textId="77777777" w:rsidR="005F2D78" w:rsidRPr="000976D2" w:rsidRDefault="005F2D78" w:rsidP="00506E76">
      <w:pPr>
        <w:spacing w:after="0" w:line="240" w:lineRule="auto"/>
        <w:jc w:val="both"/>
        <w:rPr>
          <w:rFonts w:ascii="Arial" w:hAnsi="Arial" w:cs="Arial"/>
        </w:rPr>
      </w:pPr>
      <w:bookmarkStart w:id="17" w:name="_Hlk152154500"/>
      <w:proofErr w:type="spellStart"/>
      <w:r w:rsidRPr="000976D2">
        <w:rPr>
          <w:rFonts w:ascii="Arial" w:hAnsi="Arial" w:cs="Arial"/>
        </w:rPr>
        <w:t>Podmjera</w:t>
      </w:r>
      <w:proofErr w:type="spellEnd"/>
      <w:r w:rsidRPr="000976D2">
        <w:rPr>
          <w:rFonts w:ascii="Arial" w:hAnsi="Arial" w:cs="Arial"/>
        </w:rPr>
        <w:t xml:space="preserve"> 4.2.  Sufinanciranje kupnje i ostavljanja bređih junica </w:t>
      </w:r>
    </w:p>
    <w:p w14:paraId="7301F2AF"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       </w:t>
      </w:r>
    </w:p>
    <w:bookmarkEnd w:id="17"/>
    <w:p w14:paraId="2CC82401"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sufinanciranje kupnje i ostavljanja bređih junica ostvaruje se u iznosu do </w:t>
      </w:r>
      <w:r w:rsidRPr="000976D2">
        <w:rPr>
          <w:rFonts w:ascii="Arial" w:hAnsi="Arial" w:cs="Arial"/>
          <w:color w:val="000000" w:themeColor="text1"/>
        </w:rPr>
        <w:t xml:space="preserve">400,00 </w:t>
      </w:r>
      <w:r w:rsidRPr="000976D2">
        <w:rPr>
          <w:rFonts w:ascii="Arial" w:hAnsi="Arial" w:cs="Arial"/>
        </w:rPr>
        <w:t xml:space="preserve">EUR-a po junici, temeljem dokumentiranih troškova (račun za kupnju, putni list za govedo, reprodukcijsko zdravstvena kartica i/ili drugi dokaz ). </w:t>
      </w:r>
    </w:p>
    <w:p w14:paraId="1519FABB"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Zahtjev za potporu dostavlja se na propisanom obrascu sa prilozima (račun, putni list za govedo, reprodukcijska zdravstvena kartica, i/ili drugi dokaz). </w:t>
      </w:r>
    </w:p>
    <w:p w14:paraId="20B48C89" w14:textId="77777777" w:rsidR="005F2D78" w:rsidRPr="000976D2" w:rsidRDefault="005F2D78" w:rsidP="00506E76">
      <w:pPr>
        <w:spacing w:after="0" w:line="240" w:lineRule="auto"/>
        <w:jc w:val="both"/>
        <w:rPr>
          <w:rFonts w:ascii="Arial" w:hAnsi="Arial" w:cs="Arial"/>
        </w:rPr>
      </w:pPr>
      <w:proofErr w:type="spellStart"/>
      <w:r w:rsidRPr="000976D2">
        <w:rPr>
          <w:rFonts w:ascii="Arial" w:hAnsi="Arial" w:cs="Arial"/>
        </w:rPr>
        <w:t>Prvotelkinja</w:t>
      </w:r>
      <w:proofErr w:type="spellEnd"/>
      <w:r w:rsidRPr="000976D2">
        <w:rPr>
          <w:rFonts w:ascii="Arial" w:hAnsi="Arial" w:cs="Arial"/>
        </w:rPr>
        <w:t xml:space="preserve"> koja se sufinancira po ovoj </w:t>
      </w:r>
      <w:proofErr w:type="spellStart"/>
      <w:r w:rsidRPr="000976D2">
        <w:rPr>
          <w:rFonts w:ascii="Arial" w:hAnsi="Arial" w:cs="Arial"/>
        </w:rPr>
        <w:t>podmjeri</w:t>
      </w:r>
      <w:proofErr w:type="spellEnd"/>
      <w:r w:rsidRPr="000976D2">
        <w:rPr>
          <w:rFonts w:ascii="Arial" w:hAnsi="Arial" w:cs="Arial"/>
        </w:rPr>
        <w:t xml:space="preserve"> ne može biti sufinancirana i u slučaju  prodaje. </w:t>
      </w:r>
    </w:p>
    <w:p w14:paraId="49802AE0" w14:textId="77777777" w:rsidR="005F2D78" w:rsidRPr="000976D2" w:rsidRDefault="005F2D78" w:rsidP="00506E76">
      <w:pPr>
        <w:spacing w:after="0" w:line="240" w:lineRule="auto"/>
        <w:jc w:val="both"/>
        <w:rPr>
          <w:rFonts w:ascii="Arial" w:hAnsi="Arial" w:cs="Arial"/>
        </w:rPr>
      </w:pPr>
    </w:p>
    <w:p w14:paraId="54F9BBAD" w14:textId="77777777" w:rsidR="005F2D78" w:rsidRPr="000976D2" w:rsidRDefault="005F2D78" w:rsidP="00506E76">
      <w:pPr>
        <w:spacing w:after="0" w:line="240" w:lineRule="auto"/>
        <w:jc w:val="center"/>
        <w:rPr>
          <w:rFonts w:ascii="Arial" w:hAnsi="Arial" w:cs="Arial"/>
        </w:rPr>
      </w:pPr>
      <w:r w:rsidRPr="000976D2">
        <w:rPr>
          <w:rFonts w:ascii="Arial" w:hAnsi="Arial" w:cs="Arial"/>
        </w:rPr>
        <w:t>Članak 12.</w:t>
      </w:r>
    </w:p>
    <w:p w14:paraId="0BA1AFB2" w14:textId="77777777" w:rsidR="005F2D78" w:rsidRPr="000976D2" w:rsidRDefault="005F2D78" w:rsidP="00506E76">
      <w:pPr>
        <w:spacing w:after="0" w:line="240" w:lineRule="auto"/>
        <w:jc w:val="both"/>
        <w:rPr>
          <w:rFonts w:ascii="Arial" w:hAnsi="Arial" w:cs="Arial"/>
        </w:rPr>
      </w:pPr>
      <w:bookmarkStart w:id="18" w:name="_Hlk152154518"/>
      <w:proofErr w:type="spellStart"/>
      <w:r w:rsidRPr="000976D2">
        <w:rPr>
          <w:rFonts w:ascii="Arial" w:hAnsi="Arial" w:cs="Arial"/>
        </w:rPr>
        <w:t>Podmjera</w:t>
      </w:r>
      <w:proofErr w:type="spellEnd"/>
      <w:r w:rsidRPr="000976D2">
        <w:rPr>
          <w:rFonts w:ascii="Arial" w:hAnsi="Arial" w:cs="Arial"/>
        </w:rPr>
        <w:t xml:space="preserve"> 4.3.  Sufinanciranje kupnje i vlastitog uzgoja </w:t>
      </w:r>
      <w:proofErr w:type="spellStart"/>
      <w:r w:rsidRPr="000976D2">
        <w:rPr>
          <w:rFonts w:ascii="Arial" w:hAnsi="Arial" w:cs="Arial"/>
        </w:rPr>
        <w:t>nazimica</w:t>
      </w:r>
      <w:proofErr w:type="spellEnd"/>
      <w:r w:rsidRPr="000976D2">
        <w:rPr>
          <w:rFonts w:ascii="Arial" w:hAnsi="Arial" w:cs="Arial"/>
        </w:rPr>
        <w:t xml:space="preserve"> i nerasta</w:t>
      </w:r>
      <w:bookmarkEnd w:id="18"/>
    </w:p>
    <w:p w14:paraId="54DDFCF4" w14:textId="77777777" w:rsidR="005F2D78" w:rsidRPr="000976D2" w:rsidRDefault="005F2D78" w:rsidP="00506E76">
      <w:pPr>
        <w:spacing w:after="0" w:line="240" w:lineRule="auto"/>
        <w:jc w:val="both"/>
        <w:rPr>
          <w:rFonts w:ascii="Arial" w:hAnsi="Arial" w:cs="Arial"/>
        </w:rPr>
      </w:pPr>
    </w:p>
    <w:p w14:paraId="633E0CCE"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Potpora za sufinanciranje kupnje i vlastiti uzgoj </w:t>
      </w:r>
      <w:proofErr w:type="spellStart"/>
      <w:r w:rsidRPr="000976D2">
        <w:rPr>
          <w:rFonts w:ascii="Arial" w:hAnsi="Arial" w:cs="Arial"/>
        </w:rPr>
        <w:t>nazimica</w:t>
      </w:r>
      <w:proofErr w:type="spellEnd"/>
      <w:r w:rsidRPr="000976D2">
        <w:rPr>
          <w:rFonts w:ascii="Arial" w:hAnsi="Arial" w:cs="Arial"/>
        </w:rPr>
        <w:t xml:space="preserve"> i nerasta ostvaruje se u iznosu do </w:t>
      </w:r>
      <w:r w:rsidRPr="000976D2">
        <w:rPr>
          <w:rFonts w:ascii="Arial" w:hAnsi="Arial" w:cs="Arial"/>
          <w:color w:val="000000" w:themeColor="text1"/>
        </w:rPr>
        <w:t xml:space="preserve">140,00 </w:t>
      </w:r>
      <w:r w:rsidRPr="000976D2">
        <w:rPr>
          <w:rFonts w:ascii="Arial" w:hAnsi="Arial" w:cs="Arial"/>
        </w:rPr>
        <w:t xml:space="preserve">EUR-a po </w:t>
      </w:r>
      <w:proofErr w:type="spellStart"/>
      <w:r w:rsidRPr="000976D2">
        <w:rPr>
          <w:rFonts w:ascii="Arial" w:hAnsi="Arial" w:cs="Arial"/>
        </w:rPr>
        <w:t>nazimici</w:t>
      </w:r>
      <w:proofErr w:type="spellEnd"/>
      <w:r w:rsidRPr="000976D2">
        <w:rPr>
          <w:rFonts w:ascii="Arial" w:hAnsi="Arial" w:cs="Arial"/>
        </w:rPr>
        <w:t xml:space="preserve"> / nerastu, a najviše </w:t>
      </w:r>
      <w:r w:rsidRPr="000976D2">
        <w:rPr>
          <w:rFonts w:ascii="Arial" w:hAnsi="Arial" w:cs="Arial"/>
          <w:color w:val="000000" w:themeColor="text1"/>
        </w:rPr>
        <w:t xml:space="preserve">420,00 </w:t>
      </w:r>
      <w:r w:rsidRPr="000976D2">
        <w:rPr>
          <w:rFonts w:ascii="Arial" w:hAnsi="Arial" w:cs="Arial"/>
        </w:rPr>
        <w:t xml:space="preserve">EUR-a po korisniku godišnje, temeljem dokumentiranih troškova (račun za kupnju, </w:t>
      </w:r>
      <w:proofErr w:type="spellStart"/>
      <w:r w:rsidRPr="000976D2">
        <w:rPr>
          <w:rFonts w:ascii="Arial" w:hAnsi="Arial" w:cs="Arial"/>
        </w:rPr>
        <w:t>Zoocertifikat</w:t>
      </w:r>
      <w:proofErr w:type="spellEnd"/>
      <w:r w:rsidRPr="000976D2">
        <w:rPr>
          <w:rFonts w:ascii="Arial" w:hAnsi="Arial" w:cs="Arial"/>
        </w:rPr>
        <w:t xml:space="preserve"> i/ili drugi dokaz ). </w:t>
      </w:r>
    </w:p>
    <w:p w14:paraId="5E7E37D1" w14:textId="77777777" w:rsidR="005F2D78" w:rsidRPr="000976D2" w:rsidRDefault="005F2D78" w:rsidP="00506E76">
      <w:pPr>
        <w:spacing w:after="0" w:line="240" w:lineRule="auto"/>
        <w:jc w:val="both"/>
        <w:rPr>
          <w:rFonts w:ascii="Arial" w:hAnsi="Arial" w:cs="Arial"/>
        </w:rPr>
      </w:pPr>
      <w:r w:rsidRPr="000976D2">
        <w:rPr>
          <w:rFonts w:ascii="Arial" w:hAnsi="Arial" w:cs="Arial"/>
        </w:rPr>
        <w:t>Korisnik mora u uzgoju imati najmanje tri krmače.</w:t>
      </w:r>
    </w:p>
    <w:p w14:paraId="2B3025DE" w14:textId="77777777" w:rsidR="005F2D78" w:rsidRPr="000976D2" w:rsidRDefault="005F2D78" w:rsidP="00506E76">
      <w:pPr>
        <w:spacing w:after="0" w:line="240" w:lineRule="auto"/>
        <w:jc w:val="both"/>
        <w:rPr>
          <w:rFonts w:ascii="Arial" w:hAnsi="Arial" w:cs="Arial"/>
        </w:rPr>
      </w:pPr>
      <w:bookmarkStart w:id="19" w:name="_Hlk81916916"/>
      <w:r w:rsidRPr="000976D2">
        <w:rPr>
          <w:rFonts w:ascii="Arial" w:hAnsi="Arial" w:cs="Arial"/>
        </w:rPr>
        <w:t xml:space="preserve">Zahtjev za potporu dostavlja se na propisanom obrascu sa prilozima (račun, </w:t>
      </w:r>
      <w:proofErr w:type="spellStart"/>
      <w:r w:rsidRPr="000976D2">
        <w:rPr>
          <w:rFonts w:ascii="Arial" w:hAnsi="Arial" w:cs="Arial"/>
        </w:rPr>
        <w:t>Zoocertifikat</w:t>
      </w:r>
      <w:proofErr w:type="spellEnd"/>
      <w:r w:rsidRPr="000976D2">
        <w:rPr>
          <w:rFonts w:ascii="Arial" w:hAnsi="Arial" w:cs="Arial"/>
        </w:rPr>
        <w:t>, i/ili drugi dokaz).</w:t>
      </w:r>
    </w:p>
    <w:bookmarkEnd w:id="19"/>
    <w:p w14:paraId="7129806D" w14:textId="77777777" w:rsidR="005F2D78" w:rsidRPr="000976D2" w:rsidRDefault="005F2D78" w:rsidP="00506E76">
      <w:pPr>
        <w:spacing w:after="0"/>
        <w:jc w:val="center"/>
        <w:rPr>
          <w:rFonts w:ascii="Arial" w:eastAsia="Calibri" w:hAnsi="Arial" w:cs="Arial"/>
          <w:bCs/>
          <w:iCs/>
        </w:rPr>
      </w:pPr>
    </w:p>
    <w:p w14:paraId="6030BA13" w14:textId="77777777" w:rsidR="005F2D78" w:rsidRPr="000976D2" w:rsidRDefault="005F2D78" w:rsidP="00506E76">
      <w:pPr>
        <w:spacing w:after="0"/>
        <w:jc w:val="center"/>
        <w:rPr>
          <w:rFonts w:ascii="Arial" w:eastAsia="Calibri" w:hAnsi="Arial" w:cs="Arial"/>
          <w:bCs/>
          <w:iCs/>
        </w:rPr>
      </w:pPr>
    </w:p>
    <w:p w14:paraId="485F5B12" w14:textId="77777777" w:rsidR="005F2D78" w:rsidRPr="000976D2" w:rsidRDefault="005F2D78" w:rsidP="00506E76">
      <w:pPr>
        <w:spacing w:after="0"/>
        <w:jc w:val="center"/>
        <w:rPr>
          <w:rFonts w:ascii="Arial" w:eastAsia="Calibri" w:hAnsi="Arial" w:cs="Arial"/>
          <w:bCs/>
          <w:iCs/>
        </w:rPr>
      </w:pPr>
    </w:p>
    <w:p w14:paraId="0D359829" w14:textId="77777777" w:rsidR="005F2D78" w:rsidRPr="000976D2" w:rsidRDefault="005F2D78" w:rsidP="00506E76">
      <w:pPr>
        <w:spacing w:after="0"/>
        <w:jc w:val="center"/>
        <w:rPr>
          <w:rFonts w:ascii="Arial" w:eastAsia="Calibri" w:hAnsi="Arial" w:cs="Arial"/>
          <w:bCs/>
          <w:iCs/>
        </w:rPr>
      </w:pPr>
    </w:p>
    <w:p w14:paraId="5C1B0F78" w14:textId="77777777" w:rsidR="005F2D78" w:rsidRPr="000976D2" w:rsidRDefault="005F2D78" w:rsidP="00506E76">
      <w:pPr>
        <w:spacing w:after="0"/>
        <w:jc w:val="center"/>
        <w:rPr>
          <w:rFonts w:ascii="Arial" w:eastAsia="Calibri" w:hAnsi="Arial" w:cs="Arial"/>
          <w:bCs/>
          <w:iCs/>
        </w:rPr>
      </w:pPr>
      <w:r w:rsidRPr="000976D2">
        <w:rPr>
          <w:rFonts w:ascii="Arial" w:eastAsia="Calibri" w:hAnsi="Arial" w:cs="Arial"/>
          <w:bCs/>
          <w:iCs/>
        </w:rPr>
        <w:t xml:space="preserve">Članak 13.  </w:t>
      </w:r>
    </w:p>
    <w:p w14:paraId="152D5FBD" w14:textId="77777777" w:rsidR="005F2D78" w:rsidRPr="000976D2" w:rsidRDefault="005F2D78" w:rsidP="00506E76">
      <w:pPr>
        <w:spacing w:after="0" w:line="240" w:lineRule="auto"/>
        <w:contextualSpacing/>
        <w:jc w:val="both"/>
        <w:rPr>
          <w:rFonts w:ascii="Arial" w:hAnsi="Arial" w:cs="Arial"/>
          <w:b/>
          <w:bCs/>
          <w:color w:val="000000" w:themeColor="text1"/>
        </w:rPr>
      </w:pPr>
      <w:r w:rsidRPr="000976D2">
        <w:rPr>
          <w:rFonts w:ascii="Arial" w:hAnsi="Arial" w:cs="Arial"/>
          <w:b/>
          <w:bCs/>
          <w:color w:val="000000" w:themeColor="text1"/>
        </w:rPr>
        <w:t>Mjera 5. Pčelarstvo</w:t>
      </w:r>
    </w:p>
    <w:p w14:paraId="08BE93C8" w14:textId="77777777" w:rsidR="005F2D78" w:rsidRPr="000976D2" w:rsidRDefault="005F2D78" w:rsidP="00506E76">
      <w:pPr>
        <w:spacing w:after="0" w:line="240" w:lineRule="auto"/>
        <w:contextualSpacing/>
        <w:jc w:val="both"/>
        <w:rPr>
          <w:rFonts w:ascii="Arial" w:hAnsi="Arial" w:cs="Arial"/>
          <w:i/>
          <w:iCs/>
          <w:strike/>
          <w:color w:val="000000" w:themeColor="text1"/>
        </w:rPr>
      </w:pPr>
    </w:p>
    <w:p w14:paraId="12380307" w14:textId="77777777" w:rsidR="005F2D78" w:rsidRPr="000976D2" w:rsidRDefault="005F2D78" w:rsidP="00506E76">
      <w:pPr>
        <w:spacing w:after="0" w:line="240" w:lineRule="auto"/>
        <w:contextualSpacing/>
        <w:jc w:val="both"/>
        <w:rPr>
          <w:color w:val="000000" w:themeColor="text1"/>
        </w:rPr>
      </w:pPr>
      <w:proofErr w:type="spellStart"/>
      <w:r w:rsidRPr="000976D2">
        <w:rPr>
          <w:rFonts w:ascii="Arial" w:hAnsi="Arial" w:cs="Arial"/>
          <w:color w:val="000000" w:themeColor="text1"/>
        </w:rPr>
        <w:t>Podmjera</w:t>
      </w:r>
      <w:proofErr w:type="spellEnd"/>
      <w:r w:rsidRPr="000976D2">
        <w:rPr>
          <w:rFonts w:ascii="Arial" w:hAnsi="Arial" w:cs="Arial"/>
          <w:color w:val="000000" w:themeColor="text1"/>
        </w:rPr>
        <w:t xml:space="preserve"> 5. 1. Sufinanciranje pčelinjih zajednica</w:t>
      </w:r>
    </w:p>
    <w:p w14:paraId="09D8CCD5" w14:textId="77777777" w:rsidR="005F2D78" w:rsidRPr="000976D2" w:rsidRDefault="005F2D78" w:rsidP="00506E76">
      <w:pPr>
        <w:spacing w:after="0" w:line="240" w:lineRule="auto"/>
        <w:rPr>
          <w:rFonts w:ascii="Arial" w:hAnsi="Arial" w:cs="Arial"/>
          <w:color w:val="000000" w:themeColor="text1"/>
        </w:rPr>
      </w:pPr>
    </w:p>
    <w:p w14:paraId="5D36BE13" w14:textId="77777777" w:rsidR="005F2D78" w:rsidRPr="000976D2" w:rsidRDefault="005F2D78" w:rsidP="00847A1A">
      <w:pPr>
        <w:spacing w:after="0" w:line="240" w:lineRule="auto"/>
        <w:jc w:val="both"/>
        <w:rPr>
          <w:rFonts w:ascii="Arial" w:hAnsi="Arial" w:cs="Arial"/>
          <w:color w:val="000000" w:themeColor="text1"/>
        </w:rPr>
      </w:pPr>
      <w:r w:rsidRPr="000976D2">
        <w:rPr>
          <w:rFonts w:ascii="Arial" w:hAnsi="Arial" w:cs="Arial"/>
          <w:color w:val="000000" w:themeColor="text1"/>
        </w:rPr>
        <w:t>Potpora iznosi do 15,00 EUR-a po pčelinjoj zajednici u svrhu prihrane pčelinjih zajednica i  nabavu selekcioniranih matica prijavljeno Godišnjom dojavom pčelinjih zajednica na temelju potvrde koji izdaje Hrvatski pčelarski savez (HPS) za godinu sufinanciranja.</w:t>
      </w:r>
    </w:p>
    <w:p w14:paraId="1826CFAC" w14:textId="77777777" w:rsidR="005F2D78" w:rsidRPr="000976D2" w:rsidRDefault="005F2D78" w:rsidP="00847A1A">
      <w:pPr>
        <w:spacing w:after="0" w:line="240" w:lineRule="auto"/>
        <w:jc w:val="both"/>
        <w:rPr>
          <w:rFonts w:ascii="Arial" w:hAnsi="Arial" w:cs="Arial"/>
          <w:color w:val="000000" w:themeColor="text1"/>
        </w:rPr>
      </w:pPr>
      <w:r w:rsidRPr="000976D2">
        <w:rPr>
          <w:rFonts w:ascii="Arial" w:hAnsi="Arial" w:cs="Arial"/>
          <w:color w:val="000000" w:themeColor="text1"/>
        </w:rPr>
        <w:t>Potpora se može ostvariti za najviše 100 pčelinjih zajednica po korisniku godišnje.</w:t>
      </w:r>
    </w:p>
    <w:p w14:paraId="23F9BB20" w14:textId="77777777" w:rsidR="005F2D78" w:rsidRPr="000976D2" w:rsidRDefault="005F2D78" w:rsidP="00847A1A">
      <w:pPr>
        <w:spacing w:after="0" w:line="240" w:lineRule="auto"/>
        <w:jc w:val="both"/>
        <w:rPr>
          <w:rFonts w:ascii="Arial" w:hAnsi="Arial" w:cs="Arial"/>
          <w:color w:val="000000" w:themeColor="text1"/>
        </w:rPr>
      </w:pPr>
      <w:r w:rsidRPr="000976D2">
        <w:rPr>
          <w:rFonts w:ascii="Arial" w:hAnsi="Arial" w:cs="Arial"/>
          <w:color w:val="000000" w:themeColor="text1"/>
        </w:rPr>
        <w:t xml:space="preserve">Zahtjevi se sufinanciranje se podnose </w:t>
      </w:r>
      <w:proofErr w:type="spellStart"/>
      <w:r w:rsidRPr="000976D2">
        <w:rPr>
          <w:rFonts w:ascii="Arial" w:hAnsi="Arial" w:cs="Arial"/>
          <w:color w:val="000000" w:themeColor="text1"/>
        </w:rPr>
        <w:t>najkasnine</w:t>
      </w:r>
      <w:proofErr w:type="spellEnd"/>
      <w:r w:rsidRPr="000976D2">
        <w:rPr>
          <w:rFonts w:ascii="Arial" w:hAnsi="Arial" w:cs="Arial"/>
          <w:color w:val="000000" w:themeColor="text1"/>
        </w:rPr>
        <w:t xml:space="preserve"> do 30. lipnja  tekuće odnosno 2026. godine.</w:t>
      </w:r>
    </w:p>
    <w:p w14:paraId="3E8C7299" w14:textId="77777777" w:rsidR="005F2D78" w:rsidRPr="000976D2" w:rsidRDefault="005F2D78" w:rsidP="00506E76">
      <w:pPr>
        <w:spacing w:after="0" w:line="240" w:lineRule="auto"/>
        <w:jc w:val="both"/>
        <w:rPr>
          <w:rFonts w:ascii="Arial" w:hAnsi="Arial" w:cs="Arial"/>
          <w:color w:val="000000" w:themeColor="text1"/>
        </w:rPr>
      </w:pPr>
      <w:r w:rsidRPr="000976D2">
        <w:rPr>
          <w:rFonts w:ascii="Arial" w:hAnsi="Arial" w:cs="Arial"/>
          <w:color w:val="000000" w:themeColor="text1"/>
        </w:rPr>
        <w:t>.</w:t>
      </w:r>
    </w:p>
    <w:p w14:paraId="2D15255C" w14:textId="77777777" w:rsidR="005F2D78" w:rsidRPr="000976D2" w:rsidRDefault="005F2D78" w:rsidP="00506E76">
      <w:pPr>
        <w:spacing w:after="0" w:line="240" w:lineRule="auto"/>
        <w:jc w:val="center"/>
        <w:rPr>
          <w:rFonts w:ascii="Arial" w:hAnsi="Arial" w:cs="Arial"/>
          <w:color w:val="000000"/>
        </w:rPr>
      </w:pPr>
    </w:p>
    <w:p w14:paraId="1F4702BB" w14:textId="77777777" w:rsidR="005F2D78" w:rsidRPr="000976D2" w:rsidRDefault="005F2D78" w:rsidP="00506E76">
      <w:pPr>
        <w:spacing w:after="0" w:line="240" w:lineRule="auto"/>
        <w:jc w:val="center"/>
        <w:rPr>
          <w:rFonts w:ascii="Arial" w:hAnsi="Arial" w:cs="Arial"/>
          <w:color w:val="000000"/>
        </w:rPr>
      </w:pPr>
      <w:r w:rsidRPr="000976D2">
        <w:rPr>
          <w:rFonts w:ascii="Arial" w:hAnsi="Arial" w:cs="Arial"/>
          <w:color w:val="000000"/>
        </w:rPr>
        <w:t>Članak 14.</w:t>
      </w:r>
    </w:p>
    <w:p w14:paraId="02407E47" w14:textId="77777777" w:rsidR="005F2D78" w:rsidRPr="000976D2" w:rsidRDefault="005F2D78" w:rsidP="009336A6">
      <w:pPr>
        <w:spacing w:after="0" w:line="240" w:lineRule="auto"/>
        <w:contextualSpacing/>
        <w:jc w:val="both"/>
        <w:rPr>
          <w:rFonts w:ascii="Arial" w:hAnsi="Arial" w:cs="Arial"/>
        </w:rPr>
      </w:pPr>
      <w:r w:rsidRPr="000976D2">
        <w:rPr>
          <w:rFonts w:ascii="Arial" w:hAnsi="Arial" w:cs="Arial"/>
          <w:color w:val="000000"/>
        </w:rPr>
        <w:t xml:space="preserve">Sukladno članku 3. stavku 2 Uredbe </w:t>
      </w:r>
      <w:r w:rsidRPr="000976D2">
        <w:rPr>
          <w:rFonts w:ascii="Arial" w:hAnsi="Arial" w:cs="Arial"/>
          <w:i/>
          <w:color w:val="000000"/>
        </w:rPr>
        <w:t xml:space="preserve">de </w:t>
      </w:r>
      <w:proofErr w:type="spellStart"/>
      <w:r w:rsidRPr="000976D2">
        <w:rPr>
          <w:rFonts w:ascii="Arial" w:hAnsi="Arial" w:cs="Arial"/>
          <w:i/>
          <w:color w:val="000000"/>
        </w:rPr>
        <w:t>minimis</w:t>
      </w:r>
      <w:proofErr w:type="spellEnd"/>
      <w:r w:rsidRPr="000976D2">
        <w:rPr>
          <w:rFonts w:ascii="Arial" w:hAnsi="Arial" w:cs="Arial"/>
          <w:color w:val="000000"/>
        </w:rPr>
        <w:t xml:space="preserve"> broj 1408/2013, 2019/316 i 2024/3118 ukupan iznos potpore de </w:t>
      </w:r>
      <w:proofErr w:type="spellStart"/>
      <w:r w:rsidRPr="000976D2">
        <w:rPr>
          <w:rFonts w:ascii="Arial" w:hAnsi="Arial" w:cs="Arial"/>
          <w:color w:val="000000"/>
        </w:rPr>
        <w:t>minimis</w:t>
      </w:r>
      <w:proofErr w:type="spellEnd"/>
      <w:r w:rsidRPr="000976D2">
        <w:rPr>
          <w:rFonts w:ascii="Arial" w:hAnsi="Arial" w:cs="Arial"/>
          <w:color w:val="000000"/>
        </w:rPr>
        <w:t xml:space="preserve"> koji je dodijeljen jednom poduzetniku ne smije </w:t>
      </w:r>
      <w:r w:rsidRPr="000976D2">
        <w:rPr>
          <w:rFonts w:ascii="Arial" w:hAnsi="Arial" w:cs="Arial"/>
        </w:rPr>
        <w:t xml:space="preserve">premašiti 50 000 EUR-a tijekom bilo kojeg razdoblja od tri godine, </w:t>
      </w:r>
    </w:p>
    <w:p w14:paraId="7F392210" w14:textId="77777777" w:rsidR="005F2D78" w:rsidRPr="000976D2" w:rsidRDefault="005F2D78" w:rsidP="009336A6">
      <w:pPr>
        <w:spacing w:after="0" w:line="240" w:lineRule="auto"/>
        <w:contextualSpacing/>
        <w:jc w:val="both"/>
        <w:rPr>
          <w:rFonts w:ascii="Arial" w:hAnsi="Arial" w:cs="Arial"/>
          <w:color w:val="000000"/>
        </w:rPr>
      </w:pPr>
      <w:r w:rsidRPr="000976D2">
        <w:rPr>
          <w:rFonts w:ascii="Arial" w:hAnsi="Arial" w:cs="Arial"/>
        </w:rPr>
        <w:t xml:space="preserve">Sukladno stavku 5. rečene Uredbe gornja granica za potpore de </w:t>
      </w:r>
      <w:proofErr w:type="spellStart"/>
      <w:r w:rsidRPr="000976D2">
        <w:rPr>
          <w:rFonts w:ascii="Arial" w:hAnsi="Arial" w:cs="Arial"/>
        </w:rPr>
        <w:t>minimis</w:t>
      </w:r>
      <w:proofErr w:type="spellEnd"/>
      <w:r w:rsidRPr="000976D2">
        <w:rPr>
          <w:rFonts w:ascii="Arial" w:hAnsi="Arial" w:cs="Arial"/>
        </w:rPr>
        <w:t xml:space="preserve"> te nacionalne gornje vrijednosti iz stavaka 2. i 3 primjenjuju se bez obzira na oblik potpore de </w:t>
      </w:r>
      <w:proofErr w:type="spellStart"/>
      <w:r w:rsidRPr="000976D2">
        <w:rPr>
          <w:rFonts w:ascii="Arial" w:hAnsi="Arial" w:cs="Arial"/>
        </w:rPr>
        <w:t>minimis</w:t>
      </w:r>
      <w:proofErr w:type="spellEnd"/>
      <w:r w:rsidRPr="000976D2">
        <w:rPr>
          <w:rFonts w:ascii="Arial" w:hAnsi="Arial" w:cs="Arial"/>
        </w:rPr>
        <w:t xml:space="preserve"> ili na cilj koji </w:t>
      </w:r>
      <w:r w:rsidRPr="000976D2">
        <w:rPr>
          <w:rFonts w:ascii="Arial" w:hAnsi="Arial" w:cs="Arial"/>
        </w:rPr>
        <w:lastRenderedPageBreak/>
        <w:t>se namjerava postići te neovisno o tome financira li se potpora koju dodjeljuje država članica u cijelosti ili djelomično iz sredstava koja potječu iz Unije.</w:t>
      </w:r>
      <w:r w:rsidRPr="000976D2">
        <w:rPr>
          <w:rFonts w:ascii="Arial" w:hAnsi="Arial" w:cs="Arial"/>
          <w:color w:val="000000"/>
        </w:rPr>
        <w:t xml:space="preserve"> </w:t>
      </w:r>
    </w:p>
    <w:p w14:paraId="4DDCA977" w14:textId="77777777" w:rsidR="005F2D78" w:rsidRPr="000976D2" w:rsidRDefault="005F2D78" w:rsidP="009336A6">
      <w:pPr>
        <w:spacing w:after="0" w:line="240" w:lineRule="auto"/>
        <w:jc w:val="both"/>
        <w:rPr>
          <w:rFonts w:ascii="Arial" w:hAnsi="Arial" w:cs="Arial"/>
        </w:rPr>
      </w:pPr>
      <w:r w:rsidRPr="000976D2">
        <w:rPr>
          <w:rFonts w:ascii="Arial" w:hAnsi="Arial" w:cs="Arial"/>
          <w:color w:val="000000"/>
        </w:rPr>
        <w:t>Sukladno članku 7. s</w:t>
      </w:r>
      <w:r w:rsidRPr="000976D2">
        <w:rPr>
          <w:rFonts w:ascii="Arial" w:hAnsi="Arial" w:cs="Arial"/>
        </w:rPr>
        <w:t xml:space="preserve">tavku 5., rečene Uredbe dok se središnji registar ne osnuje i obuhvati trogodišnje razdoblje, ako davatelj potpore poduzetniku namjerava dodijeliti potporu de </w:t>
      </w:r>
      <w:proofErr w:type="spellStart"/>
      <w:r w:rsidRPr="000976D2">
        <w:rPr>
          <w:rFonts w:ascii="Arial" w:hAnsi="Arial" w:cs="Arial"/>
        </w:rPr>
        <w:t>minimis</w:t>
      </w:r>
      <w:proofErr w:type="spellEnd"/>
      <w:r w:rsidRPr="000976D2">
        <w:rPr>
          <w:rFonts w:ascii="Arial" w:hAnsi="Arial" w:cs="Arial"/>
        </w:rPr>
        <w:t xml:space="preserve"> u skladu s ovom Uredbom, on tog poduzetnika pisanim ili elektroničkim putem obavješćuje o iznosu potpore izraženom u bruto novčanoj protuvrijednosti i o njezinu de </w:t>
      </w:r>
      <w:proofErr w:type="spellStart"/>
      <w:r w:rsidRPr="000976D2">
        <w:rPr>
          <w:rFonts w:ascii="Arial" w:hAnsi="Arial" w:cs="Arial"/>
        </w:rPr>
        <w:t>minimis</w:t>
      </w:r>
      <w:proofErr w:type="spellEnd"/>
      <w:r w:rsidRPr="000976D2">
        <w:rPr>
          <w:rFonts w:ascii="Arial" w:hAnsi="Arial" w:cs="Arial"/>
        </w:rPr>
        <w:t xml:space="preserve"> karakteru, izravno upućujući na rečenu Uredbu. </w:t>
      </w:r>
    </w:p>
    <w:p w14:paraId="255E0922" w14:textId="77777777" w:rsidR="005F2D78" w:rsidRPr="000976D2" w:rsidRDefault="005F2D78" w:rsidP="009336A6">
      <w:pPr>
        <w:spacing w:after="0" w:line="240" w:lineRule="auto"/>
        <w:jc w:val="both"/>
        <w:rPr>
          <w:rFonts w:ascii="Arial" w:hAnsi="Arial" w:cs="Arial"/>
        </w:rPr>
      </w:pPr>
      <w:r w:rsidRPr="000976D2">
        <w:rPr>
          <w:rFonts w:ascii="Arial" w:hAnsi="Arial" w:cs="Arial"/>
        </w:rPr>
        <w:t xml:space="preserve">Ako se potpora de </w:t>
      </w:r>
      <w:proofErr w:type="spellStart"/>
      <w:r w:rsidRPr="000976D2">
        <w:rPr>
          <w:rFonts w:ascii="Arial" w:hAnsi="Arial" w:cs="Arial"/>
        </w:rPr>
        <w:t>minimis</w:t>
      </w:r>
      <w:proofErr w:type="spellEnd"/>
      <w:r w:rsidRPr="000976D2">
        <w:rPr>
          <w:rFonts w:ascii="Arial" w:hAnsi="Arial" w:cs="Arial"/>
        </w:rPr>
        <w:t xml:space="preserve"> dodjeljuje različitim poduzetnicima na temelju programa i ako se u okviru tog programa tim poduzetnicima dodjeljuju različiti iznosi pojedinačnih potpora, predmetni davatelj potpore može odlučiti svoju obvezu ispuniti tako da poduzetnike obavijesti o iznosu koji odgovara najvišem iznosu potpore koji će se dodijeliti u okviru tog programa. U tom će se slučaju taj fiksni iznos upotrijebiti za provjeru poštovanja gornje granice iz članka 3. stavka 2. rečene Uredbe iz stavka 1. ovog članka. </w:t>
      </w:r>
    </w:p>
    <w:p w14:paraId="23911B18" w14:textId="77777777" w:rsidR="005F2D78" w:rsidRPr="000976D2" w:rsidRDefault="005F2D78" w:rsidP="009336A6">
      <w:pPr>
        <w:spacing w:after="0" w:line="240" w:lineRule="auto"/>
        <w:jc w:val="both"/>
        <w:rPr>
          <w:rFonts w:ascii="Arial" w:hAnsi="Arial" w:cs="Arial"/>
        </w:rPr>
      </w:pPr>
      <w:r w:rsidRPr="000976D2">
        <w:rPr>
          <w:rFonts w:ascii="Arial" w:hAnsi="Arial" w:cs="Arial"/>
        </w:rPr>
        <w:t xml:space="preserve">Prije dodjeljivanja potpore, davatelj potpore od dotičnog poduzetnika mora dobiti izjavu, u pisanom ili elektroničkom obliku, o svakoj drugoj potpori de </w:t>
      </w:r>
      <w:proofErr w:type="spellStart"/>
      <w:r w:rsidRPr="000976D2">
        <w:rPr>
          <w:rFonts w:ascii="Arial" w:hAnsi="Arial" w:cs="Arial"/>
        </w:rPr>
        <w:t>minimis</w:t>
      </w:r>
      <w:proofErr w:type="spellEnd"/>
      <w:r w:rsidRPr="000976D2">
        <w:rPr>
          <w:rFonts w:ascii="Arial" w:hAnsi="Arial" w:cs="Arial"/>
        </w:rPr>
        <w:t xml:space="preserve"> na koju se primjenjuje rečena Uredba ili druge uredbe o potporama de </w:t>
      </w:r>
      <w:proofErr w:type="spellStart"/>
      <w:r w:rsidRPr="000976D2">
        <w:rPr>
          <w:rFonts w:ascii="Arial" w:hAnsi="Arial" w:cs="Arial"/>
        </w:rPr>
        <w:t>minimis</w:t>
      </w:r>
      <w:proofErr w:type="spellEnd"/>
      <w:r w:rsidRPr="000976D2">
        <w:rPr>
          <w:rFonts w:ascii="Arial" w:hAnsi="Arial" w:cs="Arial"/>
        </w:rPr>
        <w:t xml:space="preserve"> primljenoj tijekom bilo kojeg trogodišnjeg razdoblja.</w:t>
      </w:r>
    </w:p>
    <w:p w14:paraId="10C934F9" w14:textId="77777777" w:rsidR="005F2D78" w:rsidRPr="000976D2" w:rsidRDefault="005F2D78" w:rsidP="009336A6">
      <w:pPr>
        <w:spacing w:after="0" w:line="240" w:lineRule="auto"/>
        <w:jc w:val="both"/>
        <w:rPr>
          <w:rFonts w:ascii="Arial" w:hAnsi="Arial" w:cs="Arial"/>
        </w:rPr>
      </w:pPr>
      <w:r w:rsidRPr="000976D2">
        <w:rPr>
          <w:rFonts w:ascii="Arial" w:hAnsi="Arial" w:cs="Arial"/>
        </w:rPr>
        <w:t xml:space="preserve">Sukladno članku 3. stavku 4. rečene Uredbe iz stavka 1. ovog članka, Potpora de </w:t>
      </w:r>
      <w:proofErr w:type="spellStart"/>
      <w:r w:rsidRPr="000976D2">
        <w:rPr>
          <w:rFonts w:ascii="Arial" w:hAnsi="Arial" w:cs="Arial"/>
        </w:rPr>
        <w:t>minimis</w:t>
      </w:r>
      <w:proofErr w:type="spellEnd"/>
      <w:r w:rsidRPr="000976D2">
        <w:rPr>
          <w:rFonts w:ascii="Arial" w:hAnsi="Arial" w:cs="Arial"/>
        </w:rPr>
        <w:t xml:space="preserve"> smatra se dodijeljenom u trenutku kada poduzetnik u skladu o odgovarajućim nacionalnim pravnim poretkom stekne zakonsko pravo na primanje potpore, neovisno o datumu isplate potpore de </w:t>
      </w:r>
      <w:proofErr w:type="spellStart"/>
      <w:r w:rsidRPr="000976D2">
        <w:rPr>
          <w:rFonts w:ascii="Arial" w:hAnsi="Arial" w:cs="Arial"/>
        </w:rPr>
        <w:t>minimis</w:t>
      </w:r>
      <w:proofErr w:type="spellEnd"/>
      <w:r w:rsidRPr="000976D2">
        <w:rPr>
          <w:rFonts w:ascii="Arial" w:hAnsi="Arial" w:cs="Arial"/>
        </w:rPr>
        <w:t xml:space="preserve"> predmetnom poduzetniku.</w:t>
      </w:r>
    </w:p>
    <w:p w14:paraId="1201F25A" w14:textId="77777777" w:rsidR="005F2D78" w:rsidRPr="000976D2" w:rsidRDefault="005F2D78" w:rsidP="009336A6">
      <w:pPr>
        <w:spacing w:after="0" w:line="240" w:lineRule="auto"/>
        <w:jc w:val="both"/>
        <w:rPr>
          <w:rFonts w:ascii="Arial" w:hAnsi="Arial" w:cs="Arial"/>
        </w:rPr>
      </w:pPr>
    </w:p>
    <w:p w14:paraId="6FBB1B84" w14:textId="77777777" w:rsidR="005F2D78" w:rsidRPr="000976D2" w:rsidRDefault="005F2D78" w:rsidP="00DE59E4">
      <w:pPr>
        <w:shd w:val="clear" w:color="auto" w:fill="FFFFFF"/>
        <w:spacing w:before="240" w:after="120" w:line="240" w:lineRule="auto"/>
        <w:contextualSpacing/>
        <w:jc w:val="center"/>
        <w:rPr>
          <w:rFonts w:ascii="Arial" w:hAnsi="Arial" w:cs="Arial"/>
          <w:color w:val="000000"/>
        </w:rPr>
      </w:pPr>
      <w:r w:rsidRPr="000976D2">
        <w:rPr>
          <w:rFonts w:ascii="Arial" w:hAnsi="Arial" w:cs="Arial"/>
          <w:color w:val="000000"/>
        </w:rPr>
        <w:t>Članak 15.</w:t>
      </w:r>
    </w:p>
    <w:p w14:paraId="781B9953" w14:textId="77777777" w:rsidR="005F2D78" w:rsidRPr="000976D2" w:rsidRDefault="005F2D78" w:rsidP="00DE59E4">
      <w:pPr>
        <w:shd w:val="clear" w:color="auto" w:fill="FFFFFF"/>
        <w:spacing w:before="240" w:after="120" w:line="240" w:lineRule="auto"/>
        <w:contextualSpacing/>
        <w:jc w:val="both"/>
        <w:rPr>
          <w:rFonts w:ascii="Arial" w:hAnsi="Arial" w:cs="Arial"/>
          <w:color w:val="000000"/>
        </w:rPr>
      </w:pPr>
      <w:r w:rsidRPr="000976D2">
        <w:rPr>
          <w:rFonts w:ascii="Arial" w:hAnsi="Arial" w:cs="Arial"/>
          <w:color w:val="000000"/>
        </w:rPr>
        <w:t xml:space="preserve">Sukladno članku 3. stavku 2. Uredbe broj 2023/2831 o primjeni članaka 107. i 108. Ugovora o </w:t>
      </w:r>
    </w:p>
    <w:p w14:paraId="55D60774"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color w:val="000000"/>
        </w:rPr>
        <w:t>funkcioniranju Europske unije na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potpore. ukupan iznos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xml:space="preserve"> potpora koje se po državama članicama dodjeljuju jednom poduzetniku ne smije premašiti 300 000 EUR tijekom bilo kojeg trogodišnjeg razdoblja. </w:t>
      </w:r>
    </w:p>
    <w:p w14:paraId="0EE8C230"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color w:val="000000"/>
        </w:rPr>
        <w:t xml:space="preserve">Sukladno Uredbi iz stavka 1.ovog članka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potpora smatra se dodijeljenom u trenutku kada poduzetnik u skladu s odgovarajućim nacionalnim pravnim poretkom stekne zakonsko pravo na primanje potpore, neovisno o datumu isplate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potpore predmetnom poduzetniku.  Gornja granica utvrđena u stavku 2. Uredbe iz stavka 1.primjenjuje se bez obzira na oblik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xml:space="preserve"> potpore ili na cilj koji se namjerava postići neovisno o tome financira li se potpora u cijelosti ili djelomično iz sredstava koja potječu iz Unije.  </w:t>
      </w:r>
    </w:p>
    <w:p w14:paraId="126E6523"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color w:val="000000"/>
        </w:rPr>
        <w:t xml:space="preserve">Za potrebe gornje granice iz stavke 2. Uredbe iz stavka 1. potpore se izražavaju kao gotovinska bespovratna sredstva. Svi iznosi koji se primjenjuju bruto su iznosi, tj. iznosi prije odbitka poreza i druge naknade. Ako se potpora ne dodjeljuje u obliku bespovratnih sredstava, iznos potpore jednak je bruto novčanoj protuvrijednosti potpore. </w:t>
      </w:r>
    </w:p>
    <w:p w14:paraId="302A9DF2"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inherit" w:hAnsi="inherit"/>
          <w:i/>
          <w:iCs/>
          <w:color w:val="000000"/>
          <w:sz w:val="24"/>
          <w:szCs w:val="24"/>
        </w:rPr>
        <w:t xml:space="preserve">De </w:t>
      </w:r>
      <w:proofErr w:type="spellStart"/>
      <w:r w:rsidRPr="000976D2">
        <w:rPr>
          <w:rFonts w:ascii="inherit" w:hAnsi="inherit"/>
          <w:i/>
          <w:iCs/>
          <w:color w:val="000000"/>
          <w:sz w:val="24"/>
          <w:szCs w:val="24"/>
        </w:rPr>
        <w:t>minimis</w:t>
      </w:r>
      <w:proofErr w:type="spellEnd"/>
      <w:r w:rsidRPr="000976D2">
        <w:rPr>
          <w:rFonts w:ascii="inherit" w:hAnsi="inherit"/>
          <w:color w:val="000000"/>
          <w:sz w:val="24"/>
          <w:szCs w:val="24"/>
        </w:rPr>
        <w:t xml:space="preserve"> potpore koje se dodjeljuju u skladu s </w:t>
      </w:r>
      <w:r w:rsidRPr="000976D2">
        <w:rPr>
          <w:rFonts w:ascii="Arial" w:hAnsi="Arial" w:cs="Arial"/>
          <w:color w:val="000000"/>
        </w:rPr>
        <w:t>Uredbom broj 2023/2831 mogu se kumulirati s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xml:space="preserve"> potporama dodijeljenima u skladu s rečenom Uredbom. </w:t>
      </w:r>
    </w:p>
    <w:p w14:paraId="6DFA2986"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potpore koje se dodjeljuju u skladu s Uredbom iz stavka 1.mogu se kumulirati s </w:t>
      </w: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xml:space="preserve"> potporama dodijeljenima u skladu s uredbama Komisije (EU) br. 1408/2013  i (EU) br. 717/2014  do odgovarajuće gornje granice utvrđene u članku 3. stavku 2. Uredbe iz stavka 1. ovog članka. </w:t>
      </w:r>
    </w:p>
    <w:p w14:paraId="3117E700"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potpore koje se dodjeljuju u skladu s Uredbom broj 2023/2831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 </w:t>
      </w:r>
    </w:p>
    <w:p w14:paraId="7D05C56F" w14:textId="77777777" w:rsidR="005F2D78" w:rsidRPr="000976D2" w:rsidRDefault="005F2D78" w:rsidP="00DE59E4">
      <w:pPr>
        <w:shd w:val="clear" w:color="auto" w:fill="FFFFFF"/>
        <w:spacing w:before="120" w:after="0" w:line="240" w:lineRule="auto"/>
        <w:contextualSpacing/>
        <w:jc w:val="both"/>
        <w:rPr>
          <w:rFonts w:ascii="Arial" w:hAnsi="Arial" w:cs="Arial"/>
          <w:color w:val="000000"/>
        </w:rPr>
      </w:pPr>
      <w:r w:rsidRPr="000976D2">
        <w:rPr>
          <w:rFonts w:ascii="Arial" w:hAnsi="Arial" w:cs="Arial"/>
          <w:i/>
          <w:iCs/>
          <w:color w:val="000000"/>
        </w:rPr>
        <w:t xml:space="preserve">De </w:t>
      </w:r>
      <w:proofErr w:type="spellStart"/>
      <w:r w:rsidRPr="000976D2">
        <w:rPr>
          <w:rFonts w:ascii="Arial" w:hAnsi="Arial" w:cs="Arial"/>
          <w:i/>
          <w:iCs/>
          <w:color w:val="000000"/>
        </w:rPr>
        <w:t>minimis</w:t>
      </w:r>
      <w:proofErr w:type="spellEnd"/>
      <w:r w:rsidRPr="000976D2">
        <w:rPr>
          <w:rFonts w:ascii="Arial" w:hAnsi="Arial" w:cs="Arial"/>
          <w:color w:val="000000"/>
        </w:rPr>
        <w:t> potpore koje nisu dodijeljene za određene prihvatljive troškove ili se ne mogu pripisati takvim troškovima mogu se kumulirati s drugim državnim potporama dodijeljenima na temelju uredbe o skupnom izuzeću ili odluke Komisije.</w:t>
      </w:r>
    </w:p>
    <w:p w14:paraId="61743CBE" w14:textId="77777777" w:rsidR="005F2D78" w:rsidRPr="000976D2" w:rsidRDefault="005F2D78" w:rsidP="00506E76">
      <w:pPr>
        <w:spacing w:after="0" w:line="240" w:lineRule="auto"/>
        <w:contextualSpacing/>
        <w:jc w:val="center"/>
        <w:rPr>
          <w:rFonts w:ascii="Arial" w:hAnsi="Arial" w:cs="Arial"/>
        </w:rPr>
      </w:pPr>
    </w:p>
    <w:p w14:paraId="434B23F5" w14:textId="77777777" w:rsidR="005F2D78" w:rsidRPr="000976D2" w:rsidRDefault="005F2D78" w:rsidP="00506E76">
      <w:pPr>
        <w:spacing w:after="0" w:line="240" w:lineRule="auto"/>
        <w:contextualSpacing/>
        <w:jc w:val="center"/>
        <w:rPr>
          <w:rFonts w:ascii="Arial" w:hAnsi="Arial" w:cs="Arial"/>
        </w:rPr>
      </w:pPr>
      <w:r w:rsidRPr="000976D2">
        <w:rPr>
          <w:rFonts w:ascii="Arial" w:hAnsi="Arial" w:cs="Arial"/>
        </w:rPr>
        <w:t>Članak 16.</w:t>
      </w:r>
    </w:p>
    <w:p w14:paraId="34AF4D2A" w14:textId="77777777" w:rsidR="005F2D78" w:rsidRPr="000976D2" w:rsidRDefault="005F2D78" w:rsidP="00506E76">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Pravo na potporu ostvaruju samo oni korisnici (nositelji i članovi OPG-a,  obrti, trgovačka društva ili zadruge registrirane za poljoprivrednu djelatnost, te druge pravne osobe), koji </w:t>
      </w:r>
      <w:r w:rsidRPr="000976D2">
        <w:rPr>
          <w:rFonts w:ascii="Arial" w:hAnsi="Arial" w:cs="Arial"/>
          <w:color w:val="000000" w:themeColor="text1"/>
        </w:rPr>
        <w:lastRenderedPageBreak/>
        <w:t xml:space="preserve">nemaju nepodmirena dugovanja prema Gradu Duga Resa, pravnim osobama u su-vlasništvu Grada, te koji nemaju dugovanja na temelju javnih davanja. </w:t>
      </w:r>
    </w:p>
    <w:p w14:paraId="443011F5" w14:textId="77777777" w:rsidR="005F2D78" w:rsidRPr="000976D2" w:rsidRDefault="005F2D78" w:rsidP="00506E76">
      <w:pPr>
        <w:spacing w:line="240" w:lineRule="auto"/>
        <w:contextualSpacing/>
        <w:jc w:val="both"/>
        <w:rPr>
          <w:rFonts w:ascii="Arial" w:hAnsi="Arial" w:cs="Arial"/>
          <w:color w:val="000000" w:themeColor="text1"/>
        </w:rPr>
      </w:pPr>
      <w:proofErr w:type="spellStart"/>
      <w:r w:rsidRPr="000976D2">
        <w:rPr>
          <w:rFonts w:ascii="Arial" w:hAnsi="Arial" w:cs="Arial"/>
          <w:color w:val="000000" w:themeColor="text1"/>
        </w:rPr>
        <w:t>Nepostajanje</w:t>
      </w:r>
      <w:proofErr w:type="spellEnd"/>
      <w:r w:rsidRPr="000976D2">
        <w:rPr>
          <w:rFonts w:ascii="Arial" w:hAnsi="Arial" w:cs="Arial"/>
          <w:color w:val="000000" w:themeColor="text1"/>
        </w:rPr>
        <w:t xml:space="preserve"> dugovanja iz stavka 1. ovog članka utvrdit će se po službenoj dužnosti za dugovanja prema Gradu Dugoj Resi, a prema pravnim osobama u su-vlasništvu Grada dokazuje se potvrdom ili odgovarajućim dokazom pružatelja usluga (Trgovačko društvo Vodovod i kanalizacija d.o.o. - Podružnica Duga Resa, Čistoća Duga Resa d.o.o.), a za ne postojanje dugovanja na temelju javnih davanja tražitelji potpora, dokazuju potvrdom Porezne uprave.</w:t>
      </w:r>
    </w:p>
    <w:p w14:paraId="032DCBB5" w14:textId="77777777" w:rsidR="005F2D78" w:rsidRPr="000976D2" w:rsidRDefault="005F2D78" w:rsidP="00506E76">
      <w:pPr>
        <w:spacing w:line="240" w:lineRule="auto"/>
        <w:contextualSpacing/>
        <w:jc w:val="both"/>
        <w:rPr>
          <w:rFonts w:ascii="Arial" w:hAnsi="Arial" w:cs="Arial"/>
          <w:color w:val="000000" w:themeColor="text1"/>
        </w:rPr>
      </w:pPr>
      <w:r w:rsidRPr="000976D2">
        <w:rPr>
          <w:rFonts w:ascii="Arial" w:hAnsi="Arial" w:cs="Arial"/>
          <w:color w:val="000000" w:themeColor="text1"/>
        </w:rPr>
        <w:t xml:space="preserve">Tražiteljima koji ne zadovoljavaju  prethodno navedene uvjete,  neće biti  odobrena potpora. </w:t>
      </w:r>
    </w:p>
    <w:p w14:paraId="0EECA138" w14:textId="77777777" w:rsidR="005F2D78" w:rsidRPr="000976D2" w:rsidRDefault="005F2D78" w:rsidP="00506E76">
      <w:pPr>
        <w:spacing w:after="0" w:line="240" w:lineRule="auto"/>
        <w:contextualSpacing/>
        <w:jc w:val="center"/>
        <w:rPr>
          <w:rFonts w:ascii="Arial" w:hAnsi="Arial" w:cs="Arial"/>
        </w:rPr>
      </w:pPr>
    </w:p>
    <w:p w14:paraId="26F1993F" w14:textId="77777777" w:rsidR="005F2D78" w:rsidRPr="000976D2" w:rsidRDefault="005F2D78" w:rsidP="00506E76">
      <w:pPr>
        <w:spacing w:after="0" w:line="240" w:lineRule="auto"/>
        <w:contextualSpacing/>
        <w:jc w:val="center"/>
        <w:rPr>
          <w:rFonts w:ascii="Arial" w:hAnsi="Arial" w:cs="Arial"/>
        </w:rPr>
      </w:pPr>
      <w:r w:rsidRPr="000976D2">
        <w:rPr>
          <w:rFonts w:ascii="Arial" w:hAnsi="Arial" w:cs="Arial"/>
        </w:rPr>
        <w:t>Članak 17.</w:t>
      </w:r>
    </w:p>
    <w:p w14:paraId="1D90BD56" w14:textId="77777777" w:rsidR="005F2D78" w:rsidRPr="000976D2" w:rsidRDefault="005F2D78" w:rsidP="00506E76">
      <w:pPr>
        <w:spacing w:after="0" w:line="240" w:lineRule="auto"/>
        <w:contextualSpacing/>
        <w:jc w:val="both"/>
        <w:rPr>
          <w:rFonts w:ascii="Arial" w:hAnsi="Arial" w:cs="Arial"/>
          <w:color w:val="000000"/>
        </w:rPr>
      </w:pPr>
      <w:r w:rsidRPr="000976D2">
        <w:rPr>
          <w:rFonts w:ascii="Arial" w:hAnsi="Arial" w:cs="Arial"/>
        </w:rPr>
        <w:t xml:space="preserve">Sredstva za provedbu ovog Programa planiraju se u Proračunu Grada Duge Rese za 2026. godinu u ukupnom iznosu </w:t>
      </w:r>
      <w:r w:rsidRPr="000976D2">
        <w:rPr>
          <w:rFonts w:ascii="Arial" w:hAnsi="Arial" w:cs="Arial"/>
          <w:color w:val="000000" w:themeColor="text1"/>
        </w:rPr>
        <w:t xml:space="preserve">60.000,00 </w:t>
      </w:r>
      <w:r w:rsidRPr="000976D2">
        <w:rPr>
          <w:rFonts w:ascii="Arial" w:hAnsi="Arial" w:cs="Arial"/>
        </w:rPr>
        <w:t>EUR-a</w:t>
      </w:r>
      <w:r w:rsidRPr="000976D2">
        <w:rPr>
          <w:rFonts w:ascii="Arial" w:hAnsi="Arial" w:cs="Arial"/>
          <w:color w:val="000000"/>
        </w:rPr>
        <w:t xml:space="preserve">. </w:t>
      </w:r>
    </w:p>
    <w:p w14:paraId="54BC4F9A" w14:textId="77777777" w:rsidR="005F2D78" w:rsidRPr="000976D2" w:rsidRDefault="005F2D78" w:rsidP="00506E76">
      <w:pPr>
        <w:spacing w:after="0" w:line="240" w:lineRule="auto"/>
        <w:contextualSpacing/>
        <w:jc w:val="both"/>
        <w:rPr>
          <w:rFonts w:ascii="Arial" w:hAnsi="Arial" w:cs="Arial"/>
        </w:rPr>
      </w:pPr>
      <w:r w:rsidRPr="000976D2">
        <w:rPr>
          <w:rFonts w:ascii="Arial" w:hAnsi="Arial" w:cs="Arial"/>
        </w:rPr>
        <w:t>Odbor za poljoprivredu i šumarstvo Grada Duge Rese kao nadležno radno tijelo za područje poljoprivrede i šumarstva u suradnji s nadležnim Upravnim odjelom će pratiti dinamiku trošenje proračunskih sredstava namijenjenih potporama male vrijednosti u poljoprivredi i predlagati raspoređivanje sredstava potpore po mjerama  prema Programu u skladu  proračunskim sredstvima za 2026. godinu.</w:t>
      </w:r>
    </w:p>
    <w:p w14:paraId="5746AC19" w14:textId="77777777" w:rsidR="005F2D78" w:rsidRPr="000976D2" w:rsidRDefault="005F2D78" w:rsidP="00506E76">
      <w:pPr>
        <w:spacing w:line="240" w:lineRule="auto"/>
        <w:contextualSpacing/>
        <w:jc w:val="center"/>
        <w:rPr>
          <w:rFonts w:ascii="Arial" w:hAnsi="Arial" w:cs="Arial"/>
        </w:rPr>
      </w:pPr>
    </w:p>
    <w:p w14:paraId="4D451D2A"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18.</w:t>
      </w:r>
    </w:p>
    <w:p w14:paraId="6F7CA52E"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Potpore male vrijednosti dodjeljuju se temeljem Javnog poziva za podnošenje zahtjeva za dodjelu potpora male vrijednosti poljoprivrednim gospodarstvima ( u daljnjem tekstu: Javni poziv) i odredbi propisanih ovim Programom..</w:t>
      </w:r>
    </w:p>
    <w:p w14:paraId="1BD9B625" w14:textId="77777777" w:rsidR="005F2D78" w:rsidRPr="000976D2" w:rsidRDefault="005F2D78" w:rsidP="00506E76">
      <w:pPr>
        <w:spacing w:line="240" w:lineRule="auto"/>
        <w:contextualSpacing/>
        <w:jc w:val="both"/>
      </w:pPr>
      <w:r w:rsidRPr="000976D2">
        <w:rPr>
          <w:rFonts w:ascii="Arial" w:hAnsi="Arial" w:cs="Arial"/>
        </w:rPr>
        <w:t xml:space="preserve">Javni poziv raspisuje </w:t>
      </w:r>
      <w:bookmarkStart w:id="20" w:name="_Hlk151631598"/>
      <w:r w:rsidRPr="000976D2">
        <w:rPr>
          <w:rFonts w:ascii="Arial" w:hAnsi="Arial" w:cs="Arial"/>
        </w:rPr>
        <w:t xml:space="preserve">Upravni odjel </w:t>
      </w:r>
      <w:bookmarkStart w:id="21" w:name="_Hlk148529152"/>
      <w:r w:rsidRPr="000976D2">
        <w:rPr>
          <w:rFonts w:ascii="Arial" w:hAnsi="Arial" w:cs="Arial"/>
        </w:rPr>
        <w:t>za komunalni sustav, prostorno uređenje i graditeljstvo, gospodarstvo, razvoj i EU fondove</w:t>
      </w:r>
      <w:bookmarkEnd w:id="21"/>
      <w:r w:rsidRPr="000976D2">
        <w:rPr>
          <w:rFonts w:ascii="Arial" w:hAnsi="Arial" w:cs="Arial"/>
        </w:rPr>
        <w:t xml:space="preserve"> </w:t>
      </w:r>
      <w:bookmarkEnd w:id="20"/>
      <w:r w:rsidRPr="000976D2">
        <w:rPr>
          <w:rFonts w:ascii="Arial" w:hAnsi="Arial" w:cs="Arial"/>
        </w:rPr>
        <w:t>po donošenju Programa, na temelju odluke gradonačelnika. a objavit će se na službenim internetskim stranicama Grada Duge Rese</w:t>
      </w:r>
      <w:hyperlink r:id="rId11" w:history="1"/>
      <w:r w:rsidRPr="000976D2">
        <w:rPr>
          <w:rFonts w:ascii="Arial" w:hAnsi="Arial" w:cs="Arial"/>
        </w:rPr>
        <w:t xml:space="preserve"> i oglasnoj ploči Grada.</w:t>
      </w:r>
    </w:p>
    <w:p w14:paraId="0A2D7A98"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 xml:space="preserve">Prijava na javni poziv podnosi se Upravnom odjelu za </w:t>
      </w:r>
      <w:bookmarkStart w:id="22" w:name="_Hlk152147671"/>
      <w:r w:rsidRPr="000976D2">
        <w:rPr>
          <w:rFonts w:ascii="Arial" w:hAnsi="Arial" w:cs="Arial"/>
        </w:rPr>
        <w:t>komunalni sustav, prostorno uređenje i graditeljstvo, gospodarstvo, razvoj i EU fondove, Duga Resa, Trg svetog Jurja 1</w:t>
      </w:r>
      <w:bookmarkEnd w:id="22"/>
      <w:r w:rsidRPr="000976D2">
        <w:rPr>
          <w:rFonts w:ascii="Arial" w:hAnsi="Arial" w:cs="Arial"/>
        </w:rPr>
        <w:t>, na propisanom obrascu, poštom ili elektronskim putem. Uz zahtjev podnositelj prilaže odgovarajuću dokumentaciju određenu u obrascu zahtjeva koja obuhvaća  opću dokumentaciju ( potrebno za sve potpore)  kao i posebnu dokumentaciju ( propisanu za pojedine mjere potpore).</w:t>
      </w:r>
    </w:p>
    <w:p w14:paraId="0DC4C1D5" w14:textId="77777777" w:rsidR="005F2D78" w:rsidRPr="000976D2" w:rsidRDefault="005F2D78" w:rsidP="00506E76">
      <w:pPr>
        <w:spacing w:line="240" w:lineRule="auto"/>
        <w:contextualSpacing/>
        <w:jc w:val="center"/>
        <w:rPr>
          <w:rFonts w:ascii="Arial" w:hAnsi="Arial" w:cs="Arial"/>
        </w:rPr>
      </w:pPr>
    </w:p>
    <w:p w14:paraId="504CCD16"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19.</w:t>
      </w:r>
    </w:p>
    <w:p w14:paraId="2D64B47D" w14:textId="77777777" w:rsidR="005F2D78" w:rsidRPr="000976D2" w:rsidRDefault="005F2D78" w:rsidP="00506E76">
      <w:pPr>
        <w:spacing w:line="240" w:lineRule="auto"/>
        <w:contextualSpacing/>
        <w:jc w:val="both"/>
      </w:pPr>
      <w:r w:rsidRPr="000976D2">
        <w:rPr>
          <w:rFonts w:ascii="Arial" w:hAnsi="Arial" w:cs="Arial"/>
        </w:rPr>
        <w:t>Zahtjevi se dostavljaju do 30. studenog 2026. godine u Upravni odjel za komunalni sustav, prostorno uređenje i graditeljstvo, gospodarstvo, razvoj i EU fondove, Duga Resa, Trg svetog Jurja 1.</w:t>
      </w:r>
    </w:p>
    <w:p w14:paraId="0B6CDDAE" w14:textId="77777777" w:rsidR="005F2D78" w:rsidRPr="000976D2" w:rsidRDefault="005F2D78" w:rsidP="00506E76">
      <w:pPr>
        <w:spacing w:after="0" w:line="240" w:lineRule="auto"/>
        <w:jc w:val="both"/>
      </w:pPr>
      <w:r w:rsidRPr="000976D2">
        <w:rPr>
          <w:rFonts w:ascii="Arial" w:hAnsi="Arial" w:cs="Arial"/>
        </w:rPr>
        <w:t>Troškovi za sufinanciranje mjera potpore iz mjeseca studenog i prosinca 2025. godine mogu se potraživati najkasnije do 31. siječnja sljedeće proračunske 2026. godine, ukoliko su mjere za koje se traži potpora planirane u proračunu za sljedeću godinu.</w:t>
      </w:r>
    </w:p>
    <w:p w14:paraId="6A810D83"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Sufinanciranje potpora provodi se kvartalno, jednokratno, odnosno drugom dinamikom u skladu s potrebama poljoprivrednika, prema </w:t>
      </w:r>
      <w:proofErr w:type="spellStart"/>
      <w:r w:rsidRPr="000976D2">
        <w:rPr>
          <w:rFonts w:ascii="Arial" w:hAnsi="Arial" w:cs="Arial"/>
        </w:rPr>
        <w:t>redosljedu</w:t>
      </w:r>
      <w:proofErr w:type="spellEnd"/>
      <w:r w:rsidRPr="000976D2">
        <w:rPr>
          <w:rFonts w:ascii="Arial" w:hAnsi="Arial" w:cs="Arial"/>
        </w:rPr>
        <w:t xml:space="preserve"> zaprimanja zahtjeva i u skladu sa propisanim pojedinačnim mjerama do iskorištenja sredstava za proračunsku godinu. </w:t>
      </w:r>
    </w:p>
    <w:p w14:paraId="73F0485B" w14:textId="77777777" w:rsidR="005F2D78" w:rsidRPr="000976D2" w:rsidRDefault="005F2D78" w:rsidP="00506E76">
      <w:pPr>
        <w:spacing w:after="0" w:line="240" w:lineRule="auto"/>
        <w:jc w:val="both"/>
        <w:rPr>
          <w:rFonts w:ascii="Arial" w:hAnsi="Arial" w:cs="Arial"/>
        </w:rPr>
      </w:pPr>
      <w:r w:rsidRPr="000976D2">
        <w:rPr>
          <w:rFonts w:ascii="Arial" w:hAnsi="Arial" w:cs="Arial"/>
        </w:rPr>
        <w:t xml:space="preserve">Odluku o dodjeli potpora donosi gradonačelnik Grada Duge Rese na prijedlog Odbora za poljoprivredu i šumarstvo. </w:t>
      </w:r>
    </w:p>
    <w:p w14:paraId="6414CF3B" w14:textId="77777777" w:rsidR="005F2D78" w:rsidRPr="000976D2" w:rsidRDefault="005F2D78" w:rsidP="00506E76">
      <w:pPr>
        <w:spacing w:after="0" w:line="240" w:lineRule="auto"/>
        <w:jc w:val="both"/>
        <w:rPr>
          <w:rFonts w:ascii="Arial" w:hAnsi="Arial" w:cs="Arial"/>
        </w:rPr>
      </w:pPr>
    </w:p>
    <w:p w14:paraId="0D5EF429" w14:textId="77777777" w:rsidR="005F2D78" w:rsidRPr="000976D2" w:rsidRDefault="005F2D78" w:rsidP="00506E76">
      <w:pPr>
        <w:spacing w:after="0" w:line="240" w:lineRule="auto"/>
        <w:jc w:val="both"/>
        <w:rPr>
          <w:rFonts w:ascii="Arial" w:hAnsi="Arial" w:cs="Arial"/>
        </w:rPr>
      </w:pPr>
    </w:p>
    <w:p w14:paraId="0EC987B0" w14:textId="77777777" w:rsidR="005F2D78" w:rsidRPr="000976D2" w:rsidRDefault="005F2D78" w:rsidP="00FD558C">
      <w:pPr>
        <w:spacing w:after="0" w:line="240" w:lineRule="auto"/>
        <w:rPr>
          <w:rFonts w:ascii="Arial" w:hAnsi="Arial" w:cs="Arial"/>
        </w:rPr>
      </w:pPr>
    </w:p>
    <w:p w14:paraId="646726A7" w14:textId="77777777" w:rsidR="005F2D78" w:rsidRPr="000976D2" w:rsidRDefault="005F2D78" w:rsidP="00FD558C">
      <w:pPr>
        <w:spacing w:line="240" w:lineRule="auto"/>
        <w:contextualSpacing/>
        <w:jc w:val="both"/>
        <w:rPr>
          <w:rFonts w:ascii="Arial" w:hAnsi="Arial" w:cs="Arial"/>
          <w:b/>
          <w:bCs/>
        </w:rPr>
      </w:pPr>
      <w:r w:rsidRPr="000976D2">
        <w:rPr>
          <w:rFonts w:ascii="Arial" w:hAnsi="Arial" w:cs="Arial"/>
          <w:b/>
          <w:bCs/>
        </w:rPr>
        <w:t>POSEBNE ODREDBE:</w:t>
      </w:r>
    </w:p>
    <w:p w14:paraId="6442CBF4" w14:textId="77777777" w:rsidR="005F2D78" w:rsidRPr="000976D2" w:rsidRDefault="005F2D78" w:rsidP="00E365EF">
      <w:pPr>
        <w:spacing w:after="0" w:line="240" w:lineRule="auto"/>
        <w:jc w:val="center"/>
        <w:rPr>
          <w:rFonts w:ascii="Arial" w:hAnsi="Arial" w:cs="Arial"/>
        </w:rPr>
      </w:pPr>
    </w:p>
    <w:p w14:paraId="71973012" w14:textId="77777777" w:rsidR="005F2D78" w:rsidRPr="000976D2" w:rsidRDefault="005F2D78" w:rsidP="00E365EF">
      <w:pPr>
        <w:spacing w:after="0" w:line="240" w:lineRule="auto"/>
        <w:jc w:val="center"/>
        <w:rPr>
          <w:rFonts w:ascii="Arial" w:hAnsi="Arial" w:cs="Arial"/>
        </w:rPr>
      </w:pPr>
      <w:r w:rsidRPr="000976D2">
        <w:rPr>
          <w:rFonts w:ascii="Arial" w:hAnsi="Arial" w:cs="Arial"/>
        </w:rPr>
        <w:t>Članak 20.</w:t>
      </w:r>
    </w:p>
    <w:p w14:paraId="501C19F9" w14:textId="77777777" w:rsidR="005F2D78" w:rsidRPr="000976D2" w:rsidRDefault="005F2D78" w:rsidP="00506E76">
      <w:pPr>
        <w:spacing w:after="0" w:line="240" w:lineRule="auto"/>
        <w:jc w:val="both"/>
        <w:rPr>
          <w:rFonts w:ascii="Arial" w:hAnsi="Arial" w:cs="Arial"/>
        </w:rPr>
      </w:pPr>
      <w:r w:rsidRPr="000976D2">
        <w:rPr>
          <w:rFonts w:ascii="Arial" w:hAnsi="Arial" w:cs="Arial"/>
        </w:rPr>
        <w:t>Nezadovoljna stranka može na Odluku o potpori male vrijednosti u poljoprivredi,  uložiti prigovor u roku od 8 (osam) dana od dana dostave odluke.</w:t>
      </w:r>
    </w:p>
    <w:p w14:paraId="611D53F9" w14:textId="77777777" w:rsidR="005F2D78" w:rsidRPr="000976D2" w:rsidRDefault="005F2D78" w:rsidP="00506E76">
      <w:pPr>
        <w:spacing w:after="0" w:line="240" w:lineRule="auto"/>
        <w:jc w:val="both"/>
        <w:rPr>
          <w:rFonts w:ascii="Arial" w:hAnsi="Arial" w:cs="Arial"/>
        </w:rPr>
      </w:pPr>
      <w:r w:rsidRPr="000976D2">
        <w:rPr>
          <w:rFonts w:ascii="Arial" w:hAnsi="Arial" w:cs="Arial"/>
        </w:rPr>
        <w:t>O prigovoru odlučuje Povjerenstvo za prigovore za potpore male vrijednosti u poljoprivredi koje imenuje gradonačelnik.</w:t>
      </w:r>
    </w:p>
    <w:p w14:paraId="3D2B7496" w14:textId="77777777" w:rsidR="005F2D78" w:rsidRPr="000976D2" w:rsidRDefault="005F2D78" w:rsidP="00506E76">
      <w:pPr>
        <w:spacing w:line="240" w:lineRule="auto"/>
        <w:contextualSpacing/>
        <w:jc w:val="center"/>
        <w:rPr>
          <w:rFonts w:ascii="Arial" w:hAnsi="Arial" w:cs="Arial"/>
        </w:rPr>
      </w:pPr>
    </w:p>
    <w:p w14:paraId="4724855E"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21.</w:t>
      </w:r>
    </w:p>
    <w:p w14:paraId="5F1D500C"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Korisnik potpore dužan je omogućiti davatelju potpore kontrolu namjenskog korištenja potpore. Ukoliko je korisnik potpore uz Zahtjev za potporu priložio neistinitu dokumentaciju ili prijavljeno stanje u Zahtjevu i priloženoj dokumentaciji ne odgovara stvarnom stanju, te ukoliko ne izvede projekt, korisnik potpore je obavezan dobivenu potporu vratiti u Proračun Grada Duge Rese, te će biti isključen iz svih gradskih subvencija u poljoprivredi i ruralnom razvoju u naredne dvije  godine.</w:t>
      </w:r>
    </w:p>
    <w:p w14:paraId="0294C197" w14:textId="77777777" w:rsidR="005F2D78" w:rsidRPr="000976D2" w:rsidRDefault="005F2D78" w:rsidP="00506E76">
      <w:pPr>
        <w:spacing w:line="240" w:lineRule="auto"/>
        <w:contextualSpacing/>
        <w:jc w:val="center"/>
        <w:rPr>
          <w:rFonts w:ascii="Arial" w:hAnsi="Arial" w:cs="Arial"/>
        </w:rPr>
      </w:pPr>
    </w:p>
    <w:p w14:paraId="1FD3808B"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22.</w:t>
      </w:r>
    </w:p>
    <w:p w14:paraId="0FF7214E"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Obvezuje se Upravni odjel, za komunalni sustav, prostorno uređenje i graditeljstvo, gospodarstvo, razvoj i EU fondove da u suradnji sa Odborom za poljoprivredu i šumarstvo prati i koordinira provedbu ovog Programa.</w:t>
      </w:r>
    </w:p>
    <w:p w14:paraId="16C5586C" w14:textId="77777777" w:rsidR="005F2D78" w:rsidRPr="000976D2" w:rsidRDefault="005F2D78" w:rsidP="00506E76">
      <w:pPr>
        <w:spacing w:line="240" w:lineRule="auto"/>
        <w:contextualSpacing/>
        <w:jc w:val="both"/>
        <w:rPr>
          <w:rFonts w:ascii="Arial" w:hAnsi="Arial" w:cs="Arial"/>
        </w:rPr>
      </w:pPr>
    </w:p>
    <w:p w14:paraId="2BDDEBB8" w14:textId="77777777" w:rsidR="005F2D78" w:rsidRPr="000976D2" w:rsidRDefault="005F2D78" w:rsidP="00506E76">
      <w:pPr>
        <w:spacing w:after="0" w:line="240" w:lineRule="auto"/>
        <w:jc w:val="both"/>
        <w:rPr>
          <w:rFonts w:ascii="Arial" w:hAnsi="Arial" w:cs="Arial"/>
          <w:b/>
        </w:rPr>
      </w:pPr>
    </w:p>
    <w:p w14:paraId="7BA8CC6E" w14:textId="77777777" w:rsidR="005F2D78" w:rsidRPr="000976D2" w:rsidRDefault="005F2D78" w:rsidP="00506E76">
      <w:pPr>
        <w:spacing w:after="0" w:line="240" w:lineRule="auto"/>
        <w:jc w:val="both"/>
        <w:rPr>
          <w:rFonts w:ascii="Arial" w:hAnsi="Arial" w:cs="Arial"/>
          <w:b/>
        </w:rPr>
      </w:pPr>
      <w:r w:rsidRPr="000976D2">
        <w:rPr>
          <w:rFonts w:ascii="Arial" w:hAnsi="Arial" w:cs="Arial"/>
          <w:b/>
        </w:rPr>
        <w:t xml:space="preserve">PRIJELAZNE I ZAVRŠNE ODREDBE </w:t>
      </w:r>
    </w:p>
    <w:p w14:paraId="15B788F5" w14:textId="77777777" w:rsidR="005F2D78" w:rsidRPr="000976D2" w:rsidRDefault="005F2D78" w:rsidP="00506E76">
      <w:pPr>
        <w:spacing w:line="240" w:lineRule="auto"/>
        <w:contextualSpacing/>
        <w:jc w:val="center"/>
        <w:rPr>
          <w:rFonts w:ascii="Arial" w:hAnsi="Arial" w:cs="Arial"/>
        </w:rPr>
      </w:pPr>
      <w:r w:rsidRPr="000976D2">
        <w:rPr>
          <w:rFonts w:ascii="Arial" w:hAnsi="Arial" w:cs="Arial"/>
        </w:rPr>
        <w:t>Članak 23.</w:t>
      </w:r>
    </w:p>
    <w:p w14:paraId="3D0DCF2F" w14:textId="77777777" w:rsidR="005F2D78" w:rsidRPr="000976D2" w:rsidRDefault="005F2D78" w:rsidP="00506E76">
      <w:pPr>
        <w:spacing w:line="240" w:lineRule="auto"/>
        <w:contextualSpacing/>
        <w:jc w:val="both"/>
        <w:rPr>
          <w:rFonts w:ascii="Arial" w:hAnsi="Arial" w:cs="Arial"/>
        </w:rPr>
      </w:pPr>
      <w:r w:rsidRPr="000976D2">
        <w:rPr>
          <w:rFonts w:ascii="Arial" w:hAnsi="Arial" w:cs="Arial"/>
        </w:rPr>
        <w:t>Ovaj Program objavit će se u Službenom glasniku Grada Duge Rese a isti stupa na snagu od dana pribavljanja suglasnosti, odnosno Mišljenja Ministarstva poljoprivrede, šumarstva i ribarstva.</w:t>
      </w:r>
    </w:p>
    <w:p w14:paraId="55D2100B" w14:textId="77777777" w:rsidR="005F2D78" w:rsidRPr="000976D2" w:rsidRDefault="005F2D78" w:rsidP="00506E76">
      <w:pPr>
        <w:spacing w:line="240" w:lineRule="auto"/>
        <w:contextualSpacing/>
        <w:jc w:val="both"/>
        <w:rPr>
          <w:rFonts w:ascii="Arial" w:hAnsi="Arial" w:cs="Arial"/>
        </w:rPr>
      </w:pPr>
    </w:p>
    <w:p w14:paraId="76BE6B41" w14:textId="77777777" w:rsidR="005F2D78" w:rsidRPr="000976D2" w:rsidRDefault="005F2D78" w:rsidP="00506E76">
      <w:pPr>
        <w:spacing w:line="240" w:lineRule="auto"/>
        <w:contextualSpacing/>
        <w:jc w:val="both"/>
      </w:pPr>
      <w:r w:rsidRPr="000976D2">
        <w:rPr>
          <w:rFonts w:ascii="Arial" w:hAnsi="Arial" w:cs="Arial"/>
        </w:rPr>
        <w:t xml:space="preserve"> </w:t>
      </w:r>
    </w:p>
    <w:p w14:paraId="0225A716" w14:textId="64412013" w:rsidR="005F2D78" w:rsidRPr="000976D2" w:rsidRDefault="005F2D78" w:rsidP="00506E76">
      <w:pPr>
        <w:spacing w:after="0" w:line="240" w:lineRule="auto"/>
        <w:jc w:val="both"/>
        <w:rPr>
          <w:rFonts w:ascii="Arial" w:hAnsi="Arial" w:cs="Arial"/>
          <w:bCs/>
        </w:rPr>
      </w:pPr>
      <w:r w:rsidRPr="000976D2">
        <w:rPr>
          <w:rFonts w:ascii="Arial" w:hAnsi="Arial" w:cs="Arial"/>
          <w:bCs/>
        </w:rPr>
        <w:t xml:space="preserve"> </w:t>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t xml:space="preserve">  PREDSJEDNICA GRADSKOG VIJEĆA:</w:t>
      </w:r>
    </w:p>
    <w:p w14:paraId="79879DE0" w14:textId="77777777" w:rsidR="005F2D78" w:rsidRPr="000976D2" w:rsidRDefault="005F2D78" w:rsidP="00506E76">
      <w:pPr>
        <w:spacing w:after="0" w:line="240" w:lineRule="auto"/>
        <w:jc w:val="both"/>
        <w:rPr>
          <w:rFonts w:ascii="Arial" w:hAnsi="Arial" w:cs="Arial"/>
          <w:bCs/>
        </w:rPr>
      </w:pPr>
      <w:r w:rsidRPr="000976D2">
        <w:rPr>
          <w:rFonts w:ascii="Arial" w:hAnsi="Arial" w:cs="Arial"/>
          <w:bCs/>
        </w:rPr>
        <w:tab/>
        <w:t xml:space="preserve">            </w:t>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t xml:space="preserve">Višnja Mihalić - </w:t>
      </w:r>
      <w:proofErr w:type="spellStart"/>
      <w:r w:rsidRPr="000976D2">
        <w:rPr>
          <w:rFonts w:ascii="Arial" w:hAnsi="Arial" w:cs="Arial"/>
          <w:bCs/>
        </w:rPr>
        <w:t>Mikuljan</w:t>
      </w:r>
      <w:proofErr w:type="spellEnd"/>
      <w:r w:rsidRPr="000976D2">
        <w:rPr>
          <w:rFonts w:ascii="Arial" w:hAnsi="Arial" w:cs="Arial"/>
          <w:bCs/>
        </w:rPr>
        <w:t>, dr. med.</w:t>
      </w:r>
    </w:p>
    <w:p w14:paraId="1FD6EDB6" w14:textId="77777777" w:rsidR="005F2D78" w:rsidRPr="000976D2" w:rsidRDefault="005F2D78" w:rsidP="00506E76">
      <w:pPr>
        <w:spacing w:after="0" w:line="240" w:lineRule="auto"/>
        <w:jc w:val="both"/>
        <w:rPr>
          <w:rFonts w:ascii="Arial" w:hAnsi="Arial" w:cs="Arial"/>
          <w:sz w:val="18"/>
          <w:szCs w:val="18"/>
        </w:rPr>
      </w:pPr>
    </w:p>
    <w:p w14:paraId="136A33F0" w14:textId="77777777" w:rsidR="005F2D78" w:rsidRPr="000976D2" w:rsidRDefault="005F2D78" w:rsidP="00506E76">
      <w:pPr>
        <w:spacing w:after="0" w:line="240" w:lineRule="auto"/>
        <w:rPr>
          <w:rFonts w:ascii="Arial" w:hAnsi="Arial" w:cs="Arial"/>
        </w:rPr>
      </w:pPr>
    </w:p>
    <w:p w14:paraId="6C574957" w14:textId="77777777" w:rsidR="005F2D78" w:rsidRPr="000976D2" w:rsidRDefault="005F2D78" w:rsidP="00E62E45">
      <w:pPr>
        <w:tabs>
          <w:tab w:val="left" w:pos="7327"/>
        </w:tabs>
        <w:rPr>
          <w:rFonts w:ascii="Arial" w:hAnsi="Arial" w:cs="Arial"/>
          <w:sz w:val="18"/>
          <w:szCs w:val="18"/>
        </w:rPr>
      </w:pPr>
      <w:r w:rsidRPr="000976D2">
        <w:rPr>
          <w:rFonts w:ascii="Arial" w:hAnsi="Arial" w:cs="Arial"/>
          <w:sz w:val="18"/>
          <w:szCs w:val="18"/>
        </w:rPr>
        <w:tab/>
      </w:r>
    </w:p>
    <w:p w14:paraId="6BA56F8F" w14:textId="61841EB5" w:rsidR="005F2D78" w:rsidRPr="000976D2" w:rsidRDefault="005F2D78" w:rsidP="00E62E45">
      <w:pPr>
        <w:tabs>
          <w:tab w:val="left" w:pos="7327"/>
        </w:tabs>
        <w:rPr>
          <w:rFonts w:ascii="Arial" w:hAnsi="Arial" w:cs="Arial"/>
          <w:sz w:val="18"/>
          <w:szCs w:val="18"/>
        </w:rPr>
      </w:pPr>
      <w:r w:rsidRPr="000976D2">
        <w:rPr>
          <w:rFonts w:ascii="Arial" w:hAnsi="Arial" w:cs="Arial"/>
          <w:sz w:val="18"/>
          <w:szCs w:val="18"/>
        </w:rPr>
        <w:br w:type="page"/>
      </w:r>
    </w:p>
    <w:p w14:paraId="2ED22A29" w14:textId="77777777" w:rsidR="005F2D78" w:rsidRPr="000976D2" w:rsidRDefault="005F2D78" w:rsidP="005F2D78">
      <w:pPr>
        <w:pStyle w:val="Bezproreda2"/>
      </w:pPr>
      <w:r w:rsidRPr="000976D2">
        <w:lastRenderedPageBreak/>
        <w:t xml:space="preserve">             </w:t>
      </w:r>
      <w:r w:rsidR="004D42DF">
        <w:rPr>
          <w:noProof/>
        </w:rPr>
        <w:pict w14:anchorId="7513A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79827390" o:spid="_x0000_i1025" type="#_x0000_t75" alt="grb" style="width:36.75pt;height:44.25pt;visibility:visible;mso-wrap-style:square">
            <v:imagedata r:id="rId12" o:title="grb"/>
            <o:lock v:ext="edit" aspectratio="f"/>
          </v:shape>
        </w:pict>
      </w:r>
    </w:p>
    <w:p w14:paraId="4FA82F33" w14:textId="77777777" w:rsidR="005F2D78" w:rsidRPr="000976D2" w:rsidRDefault="005F2D78" w:rsidP="005F2D78">
      <w:pPr>
        <w:pStyle w:val="Bezproreda2"/>
        <w:rPr>
          <w:b/>
        </w:rPr>
      </w:pPr>
      <w:r w:rsidRPr="000976D2">
        <w:rPr>
          <w:b/>
        </w:rPr>
        <w:t>REPUBLIKA HRVATSKA</w:t>
      </w:r>
    </w:p>
    <w:p w14:paraId="02279C3C" w14:textId="77777777" w:rsidR="005F2D78" w:rsidRPr="000976D2" w:rsidRDefault="005F2D78" w:rsidP="005F2D78">
      <w:pPr>
        <w:pStyle w:val="Bezproreda2"/>
        <w:rPr>
          <w:b/>
        </w:rPr>
      </w:pPr>
      <w:r w:rsidRPr="000976D2">
        <w:rPr>
          <w:b/>
        </w:rPr>
        <w:t>KARLOVAČKA ŽUPANIJA</w:t>
      </w:r>
    </w:p>
    <w:p w14:paraId="44A16211" w14:textId="77777777" w:rsidR="005F2D78" w:rsidRPr="000976D2" w:rsidRDefault="005F2D78" w:rsidP="005F2D78">
      <w:pPr>
        <w:pStyle w:val="Bezproreda2"/>
        <w:rPr>
          <w:b/>
        </w:rPr>
      </w:pPr>
      <w:r w:rsidRPr="000976D2">
        <w:rPr>
          <w:b/>
        </w:rPr>
        <w:t>GRAD DUGA RESA</w:t>
      </w:r>
    </w:p>
    <w:p w14:paraId="7E3C0FD3" w14:textId="77777777" w:rsidR="005F2D78" w:rsidRPr="000976D2" w:rsidRDefault="005F2D78" w:rsidP="005F2D78">
      <w:pPr>
        <w:pStyle w:val="Bezproreda2"/>
        <w:rPr>
          <w:b/>
        </w:rPr>
      </w:pPr>
      <w:r w:rsidRPr="000976D2">
        <w:rPr>
          <w:b/>
        </w:rPr>
        <w:t>GRADSKO VIJEĆE</w:t>
      </w:r>
    </w:p>
    <w:p w14:paraId="613806D7" w14:textId="77777777" w:rsidR="005F2D78" w:rsidRPr="000976D2" w:rsidRDefault="005F2D78" w:rsidP="005F2D78">
      <w:pPr>
        <w:pStyle w:val="Bezproreda2"/>
        <w:rPr>
          <w:bCs/>
        </w:rPr>
      </w:pPr>
      <w:r w:rsidRPr="000976D2">
        <w:t>KLASA: 024-05-09/25-01-07</w:t>
      </w:r>
    </w:p>
    <w:p w14:paraId="3D6B433E" w14:textId="77777777" w:rsidR="005F2D78" w:rsidRPr="000976D2" w:rsidRDefault="005F2D78" w:rsidP="005F2D78">
      <w:pPr>
        <w:pStyle w:val="Bezproreda2"/>
      </w:pPr>
      <w:r w:rsidRPr="000976D2">
        <w:t>UR. BROJ: 2133-3-02-02-25-3</w:t>
      </w:r>
    </w:p>
    <w:p w14:paraId="56FF72E5" w14:textId="77777777" w:rsidR="005F2D78" w:rsidRPr="000976D2" w:rsidRDefault="005F2D78" w:rsidP="005F2D78">
      <w:pPr>
        <w:pStyle w:val="Bezproreda2"/>
      </w:pPr>
      <w:r w:rsidRPr="000976D2">
        <w:t xml:space="preserve">Duga Resa, 30. prosinac 2025. godine                                                        </w:t>
      </w:r>
      <w:r w:rsidRPr="000976D2">
        <w:tab/>
      </w:r>
      <w:r w:rsidRPr="000976D2">
        <w:tab/>
      </w:r>
      <w:r w:rsidRPr="000976D2">
        <w:tab/>
      </w:r>
      <w:r w:rsidRPr="000976D2">
        <w:tab/>
      </w:r>
      <w:r w:rsidRPr="000976D2">
        <w:tab/>
      </w:r>
      <w:r w:rsidRPr="000976D2">
        <w:tab/>
        <w:t xml:space="preserve">                                                                                                     </w:t>
      </w:r>
    </w:p>
    <w:p w14:paraId="20E79F13" w14:textId="02651356" w:rsidR="005F2D78" w:rsidRPr="000976D2" w:rsidRDefault="005F2D78" w:rsidP="00A1275D">
      <w:pPr>
        <w:jc w:val="both"/>
        <w:rPr>
          <w:rFonts w:ascii="Arial" w:hAnsi="Arial" w:cs="Arial"/>
        </w:rPr>
      </w:pPr>
      <w:r w:rsidRPr="000976D2">
        <w:rPr>
          <w:rFonts w:ascii="Arial" w:hAnsi="Arial" w:cs="Arial"/>
        </w:rPr>
        <w:t>Temeljem članka 69. stavka 4. Zakona o šumama (Narodne novine br. 68/18, 115/18, 98/19, 32/20, 145/20, 101/23, 36/24) i članka 47. Statuta Grada Duge Rese  (“Službeni glasnik Grada Duge Rese”  broj 6/18 – pročišćeni tekst, 2/20, 2/21), Gradsko vijeće Grada Duge Rese na 6. sjednici održanoj  dana 30. prosinca 2025. godine donijelo je</w:t>
      </w:r>
    </w:p>
    <w:p w14:paraId="56AB6000" w14:textId="77777777" w:rsidR="005F2D78" w:rsidRPr="000976D2" w:rsidRDefault="005F2D78" w:rsidP="00A1275D">
      <w:pPr>
        <w:jc w:val="center"/>
        <w:rPr>
          <w:rFonts w:ascii="Arial" w:hAnsi="Arial" w:cs="Arial"/>
          <w:b/>
        </w:rPr>
      </w:pPr>
      <w:r w:rsidRPr="000976D2">
        <w:rPr>
          <w:rFonts w:ascii="Arial" w:hAnsi="Arial" w:cs="Arial"/>
          <w:b/>
        </w:rPr>
        <w:t xml:space="preserve"> PROGRAM  UTROŠKA SREDSTAVA ŠUMSKOG DOPRINOSA ZA 2026. GODINU</w:t>
      </w:r>
    </w:p>
    <w:p w14:paraId="0C703CC5" w14:textId="77777777" w:rsidR="005F2D78" w:rsidRPr="000976D2" w:rsidRDefault="005F2D78" w:rsidP="00A1275D">
      <w:pPr>
        <w:contextualSpacing/>
        <w:jc w:val="center"/>
        <w:rPr>
          <w:rFonts w:ascii="Arial" w:hAnsi="Arial" w:cs="Arial"/>
          <w:bCs/>
        </w:rPr>
      </w:pPr>
      <w:r w:rsidRPr="000976D2">
        <w:rPr>
          <w:rFonts w:ascii="Arial" w:hAnsi="Arial" w:cs="Arial"/>
          <w:bCs/>
        </w:rPr>
        <w:t>Članak 1.</w:t>
      </w:r>
    </w:p>
    <w:p w14:paraId="48D7FAED" w14:textId="77777777" w:rsidR="005F2D78" w:rsidRPr="000976D2" w:rsidRDefault="005F2D78" w:rsidP="00A1275D">
      <w:pPr>
        <w:ind w:firstLine="720"/>
        <w:contextualSpacing/>
        <w:jc w:val="both"/>
        <w:rPr>
          <w:rFonts w:ascii="Arial" w:hAnsi="Arial" w:cs="Arial"/>
          <w:b/>
        </w:rPr>
      </w:pPr>
      <w:r w:rsidRPr="000976D2">
        <w:rPr>
          <w:rFonts w:ascii="Arial" w:hAnsi="Arial" w:cs="Arial"/>
          <w:color w:val="231F20"/>
        </w:rPr>
        <w:t xml:space="preserve">Pravne i fizičke osobe, osim malih </w:t>
      </w:r>
      <w:proofErr w:type="spellStart"/>
      <w:r w:rsidRPr="000976D2">
        <w:rPr>
          <w:rFonts w:ascii="Arial" w:hAnsi="Arial" w:cs="Arial"/>
          <w:color w:val="231F20"/>
        </w:rPr>
        <w:t>šumoposjednika</w:t>
      </w:r>
      <w:proofErr w:type="spellEnd"/>
      <w:r w:rsidRPr="000976D2">
        <w:rPr>
          <w:rFonts w:ascii="Arial" w:hAnsi="Arial" w:cs="Arial"/>
          <w:color w:val="231F20"/>
        </w:rPr>
        <w:t>, koje obavljaju prodaju proizvoda iskorištavanja šuma (drvni sortimenti) plaćaju jedinicama lokalne samouprave šumski doprinos u odnosu na prodajnu cijenu proizvoda na panju.</w:t>
      </w:r>
    </w:p>
    <w:p w14:paraId="20C23A21" w14:textId="77777777" w:rsidR="005F2D78" w:rsidRPr="000976D2" w:rsidRDefault="005F2D78" w:rsidP="00A1275D">
      <w:pPr>
        <w:contextualSpacing/>
        <w:jc w:val="center"/>
        <w:rPr>
          <w:rFonts w:ascii="Arial" w:hAnsi="Arial" w:cs="Arial"/>
          <w:b/>
        </w:rPr>
      </w:pPr>
    </w:p>
    <w:p w14:paraId="563CCA45" w14:textId="6F3426B2" w:rsidR="005F2D78" w:rsidRPr="000976D2" w:rsidRDefault="005F2D78" w:rsidP="00A1275D">
      <w:pPr>
        <w:jc w:val="center"/>
        <w:rPr>
          <w:rFonts w:ascii="Arial" w:hAnsi="Arial" w:cs="Arial"/>
          <w:bCs/>
        </w:rPr>
      </w:pPr>
      <w:r w:rsidRPr="000976D2">
        <w:rPr>
          <w:rFonts w:ascii="Arial" w:hAnsi="Arial" w:cs="Arial"/>
          <w:bCs/>
        </w:rPr>
        <w:t>Članak 2.</w:t>
      </w:r>
    </w:p>
    <w:p w14:paraId="7528A170" w14:textId="77777777" w:rsidR="005F2D78" w:rsidRPr="000976D2" w:rsidRDefault="005F2D78" w:rsidP="00A1275D">
      <w:pPr>
        <w:ind w:firstLine="720"/>
        <w:jc w:val="both"/>
        <w:rPr>
          <w:rFonts w:ascii="Arial" w:hAnsi="Arial" w:cs="Arial"/>
        </w:rPr>
      </w:pPr>
      <w:r w:rsidRPr="000976D2">
        <w:rPr>
          <w:rFonts w:ascii="Arial" w:hAnsi="Arial" w:cs="Arial"/>
        </w:rPr>
        <w:t>Programom utroška sredstava šumskog doprinosa za 2026. godinu utvrđuje se namjena korištenja i kontrola utroška sredstava šumskog doprinosa koji se plaća u visini od 10 % jedinicama lokalne samouprave sa statusom potpomognutih područja  utvrđenih posebnim propisom  kojim se uređuje upravljanjem regionalnim razvojem i jedinicama lokalne  samouprave  u brdsko-planinskim  područjima utvrđenim posebnim propisom, dok se šumski doprinos u ostalim jedinicama lokalne samouprave  plaća u visini od 5%.</w:t>
      </w:r>
    </w:p>
    <w:p w14:paraId="7B996BD1" w14:textId="77777777" w:rsidR="005F2D78" w:rsidRPr="000976D2" w:rsidRDefault="005F2D78" w:rsidP="00A1275D">
      <w:pPr>
        <w:contextualSpacing/>
        <w:jc w:val="center"/>
        <w:rPr>
          <w:rFonts w:ascii="Arial" w:hAnsi="Arial" w:cs="Arial"/>
          <w:bCs/>
        </w:rPr>
      </w:pPr>
      <w:r w:rsidRPr="000976D2">
        <w:rPr>
          <w:rFonts w:ascii="Arial" w:hAnsi="Arial" w:cs="Arial"/>
          <w:bCs/>
        </w:rPr>
        <w:t>Članak 3.</w:t>
      </w:r>
    </w:p>
    <w:p w14:paraId="47CA2178" w14:textId="77777777" w:rsidR="005F2D78" w:rsidRPr="000976D2" w:rsidRDefault="005F2D78" w:rsidP="00A1275D">
      <w:pPr>
        <w:ind w:firstLine="720"/>
        <w:contextualSpacing/>
        <w:jc w:val="both"/>
        <w:rPr>
          <w:rFonts w:ascii="Arial" w:hAnsi="Arial" w:cs="Arial"/>
        </w:rPr>
      </w:pPr>
      <w:r w:rsidRPr="000976D2">
        <w:rPr>
          <w:rFonts w:ascii="Arial" w:hAnsi="Arial" w:cs="Arial"/>
        </w:rPr>
        <w:t>Sredstva šumskog doprinosa uplaćuju se na žiro račun Proračuna Grada Duge Rese IBAN broj HR9024000081809900000.</w:t>
      </w:r>
    </w:p>
    <w:p w14:paraId="3F02C961" w14:textId="77777777" w:rsidR="005F2D78" w:rsidRPr="000976D2" w:rsidRDefault="005F2D78" w:rsidP="00A1275D">
      <w:pPr>
        <w:contextualSpacing/>
        <w:jc w:val="center"/>
        <w:rPr>
          <w:rFonts w:ascii="Arial" w:hAnsi="Arial" w:cs="Arial"/>
          <w:bCs/>
        </w:rPr>
      </w:pPr>
      <w:r w:rsidRPr="000976D2">
        <w:rPr>
          <w:rFonts w:ascii="Arial" w:hAnsi="Arial" w:cs="Arial"/>
          <w:bCs/>
        </w:rPr>
        <w:t>Članak 4.</w:t>
      </w:r>
    </w:p>
    <w:p w14:paraId="68F452A5" w14:textId="77777777" w:rsidR="005F2D78" w:rsidRPr="000976D2" w:rsidRDefault="005F2D78" w:rsidP="00A1275D">
      <w:pPr>
        <w:ind w:firstLine="720"/>
        <w:contextualSpacing/>
        <w:jc w:val="both"/>
        <w:rPr>
          <w:rFonts w:ascii="Arial" w:hAnsi="Arial" w:cs="Arial"/>
        </w:rPr>
      </w:pPr>
      <w:r w:rsidRPr="000976D2">
        <w:rPr>
          <w:rFonts w:ascii="Arial" w:hAnsi="Arial" w:cs="Arial"/>
        </w:rPr>
        <w:t xml:space="preserve">U </w:t>
      </w:r>
      <w:r w:rsidRPr="000976D2">
        <w:rPr>
          <w:rFonts w:ascii="Arial" w:hAnsi="Arial" w:cs="Arial"/>
          <w:color w:val="000000"/>
        </w:rPr>
        <w:t>Proračunu Grada Duge Rese za 2026. godinu planirana su sredstva šumskog doprinosa u iznosu 696,00 eura</w:t>
      </w:r>
      <w:r w:rsidRPr="000976D2">
        <w:rPr>
          <w:rFonts w:ascii="Arial" w:hAnsi="Arial" w:cs="Arial"/>
        </w:rPr>
        <w:t>.</w:t>
      </w:r>
    </w:p>
    <w:p w14:paraId="00137DEE" w14:textId="77777777" w:rsidR="005F2D78" w:rsidRPr="000976D2" w:rsidRDefault="005F2D78" w:rsidP="00A1275D">
      <w:pPr>
        <w:ind w:firstLine="720"/>
        <w:contextualSpacing/>
        <w:jc w:val="both"/>
        <w:rPr>
          <w:rFonts w:ascii="Arial" w:hAnsi="Arial" w:cs="Arial"/>
        </w:rPr>
      </w:pPr>
      <w:r w:rsidRPr="000976D2">
        <w:rPr>
          <w:rFonts w:ascii="Arial" w:hAnsi="Arial" w:cs="Arial"/>
        </w:rPr>
        <w:t>Sredstva iz prethodnog stavka mogu se koristiti sukladno članku 69. stavku 3. Zakona o šumama isključivo za financiranje izgradnje i održavanja komunalne infrastrukture, sukladno Programu održavanja komunalne infrastrukture Grada Duge Rese  za 2026. godinu.</w:t>
      </w:r>
    </w:p>
    <w:p w14:paraId="06D2BBDA" w14:textId="77777777" w:rsidR="005F2D78" w:rsidRPr="000976D2" w:rsidRDefault="005F2D78" w:rsidP="00A1275D">
      <w:pPr>
        <w:contextualSpacing/>
        <w:jc w:val="center"/>
        <w:rPr>
          <w:rFonts w:ascii="Arial" w:hAnsi="Arial" w:cs="Arial"/>
          <w:bCs/>
        </w:rPr>
      </w:pPr>
      <w:r w:rsidRPr="000976D2">
        <w:rPr>
          <w:rFonts w:ascii="Arial" w:hAnsi="Arial" w:cs="Arial"/>
          <w:bCs/>
        </w:rPr>
        <w:t>Članak 5.</w:t>
      </w:r>
    </w:p>
    <w:p w14:paraId="5D7D4A00" w14:textId="77777777" w:rsidR="005F2D78" w:rsidRPr="000976D2" w:rsidRDefault="005F2D78" w:rsidP="00A1275D">
      <w:pPr>
        <w:ind w:firstLine="720"/>
        <w:contextualSpacing/>
        <w:jc w:val="both"/>
        <w:rPr>
          <w:rFonts w:ascii="Arial" w:hAnsi="Arial" w:cs="Arial"/>
        </w:rPr>
      </w:pPr>
      <w:r w:rsidRPr="000976D2">
        <w:rPr>
          <w:rFonts w:ascii="Arial" w:hAnsi="Arial" w:cs="Arial"/>
        </w:rPr>
        <w:t>Ovaj Program objavit će se u Službenom glasniku Grada Duge Rese, a stupa na snagu 1. 1. 2026. godine.</w:t>
      </w:r>
    </w:p>
    <w:p w14:paraId="2A8CC527" w14:textId="77777777" w:rsidR="005F2D78" w:rsidRPr="000976D2" w:rsidRDefault="005F2D78" w:rsidP="00A1275D">
      <w:pPr>
        <w:contextualSpacing/>
        <w:rPr>
          <w:rFonts w:ascii="Arial" w:hAnsi="Arial" w:cs="Arial"/>
          <w:b/>
        </w:rPr>
      </w:pPr>
    </w:p>
    <w:p w14:paraId="757420B0" w14:textId="77777777" w:rsidR="005F2D78" w:rsidRPr="000976D2" w:rsidRDefault="005F2D78" w:rsidP="00A1275D">
      <w:pPr>
        <w:ind w:left="4320"/>
        <w:jc w:val="both"/>
        <w:rPr>
          <w:rFonts w:ascii="Arial" w:hAnsi="Arial" w:cs="Arial"/>
          <w:bCs/>
        </w:rPr>
      </w:pPr>
      <w:r w:rsidRPr="000976D2">
        <w:rPr>
          <w:rFonts w:ascii="Arial" w:hAnsi="Arial" w:cs="Arial"/>
          <w:bCs/>
        </w:rPr>
        <w:t xml:space="preserve">          PREDSJEDNICA GRADSKOG VIJEĆA:</w:t>
      </w:r>
    </w:p>
    <w:p w14:paraId="0316F0A2" w14:textId="77777777" w:rsidR="005F2D78" w:rsidRPr="000976D2" w:rsidRDefault="005F2D78" w:rsidP="00A1275D">
      <w:pPr>
        <w:jc w:val="both"/>
        <w:rPr>
          <w:rFonts w:ascii="Arial" w:hAnsi="Arial" w:cs="Arial"/>
          <w:bCs/>
        </w:rPr>
      </w:pPr>
      <w:r w:rsidRPr="000976D2">
        <w:rPr>
          <w:rFonts w:ascii="Arial" w:hAnsi="Arial" w:cs="Arial"/>
          <w:bCs/>
        </w:rPr>
        <w:t xml:space="preserve">   </w:t>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r>
      <w:r w:rsidRPr="000976D2">
        <w:rPr>
          <w:rFonts w:ascii="Arial" w:hAnsi="Arial" w:cs="Arial"/>
          <w:bCs/>
        </w:rPr>
        <w:tab/>
        <w:t xml:space="preserve">             Višnja Mihalić - </w:t>
      </w:r>
      <w:proofErr w:type="spellStart"/>
      <w:r w:rsidRPr="000976D2">
        <w:rPr>
          <w:rFonts w:ascii="Arial" w:hAnsi="Arial" w:cs="Arial"/>
          <w:bCs/>
        </w:rPr>
        <w:t>Mikuljan</w:t>
      </w:r>
      <w:proofErr w:type="spellEnd"/>
      <w:r w:rsidRPr="000976D2">
        <w:rPr>
          <w:rFonts w:ascii="Arial" w:hAnsi="Arial" w:cs="Arial"/>
          <w:bCs/>
        </w:rPr>
        <w:t xml:space="preserve">, </w:t>
      </w:r>
      <w:proofErr w:type="spellStart"/>
      <w:r w:rsidRPr="000976D2">
        <w:rPr>
          <w:rFonts w:ascii="Arial" w:hAnsi="Arial" w:cs="Arial"/>
          <w:bCs/>
        </w:rPr>
        <w:t>dr.med</w:t>
      </w:r>
      <w:proofErr w:type="spellEnd"/>
      <w:r w:rsidRPr="000976D2">
        <w:rPr>
          <w:rFonts w:ascii="Arial" w:hAnsi="Arial" w:cs="Arial"/>
          <w:bCs/>
        </w:rPr>
        <w:t>.</w:t>
      </w:r>
    </w:p>
    <w:p w14:paraId="0DF78C9B" w14:textId="77777777" w:rsidR="005F2D78" w:rsidRPr="000976D2" w:rsidRDefault="005F2D78" w:rsidP="00632FBD"/>
    <w:p w14:paraId="075B1C86" w14:textId="77777777" w:rsidR="005F2D78" w:rsidRPr="000976D2" w:rsidRDefault="005F2D78" w:rsidP="00975771">
      <w:pPr>
        <w:tabs>
          <w:tab w:val="left" w:pos="540"/>
        </w:tabs>
        <w:spacing w:after="0"/>
        <w:rPr>
          <w:rFonts w:ascii="Arial" w:hAnsi="Arial" w:cs="Arial"/>
          <w:b/>
          <w:noProof/>
        </w:rPr>
      </w:pPr>
      <w:r w:rsidRPr="000976D2">
        <w:rPr>
          <w:rFonts w:ascii="Arial" w:hAnsi="Arial" w:cs="Arial"/>
          <w:b/>
          <w:noProof/>
        </w:rPr>
        <w:lastRenderedPageBreak/>
        <w:t xml:space="preserve">         </w:t>
      </w:r>
      <w:r w:rsidR="004D42DF">
        <w:rPr>
          <w:rFonts w:ascii="Arial" w:hAnsi="Arial" w:cs="Arial"/>
          <w:b/>
          <w:noProof/>
        </w:rPr>
        <w:pict w14:anchorId="397554CE">
          <v:shape id="Slika 1" o:spid="_x0000_i1026" type="#_x0000_t75" alt="grb" style="width:36.75pt;height:44.25pt;visibility:visible">
            <v:imagedata r:id="rId12" o:title="grb"/>
          </v:shape>
        </w:pict>
      </w:r>
      <w:r w:rsidRPr="000976D2">
        <w:rPr>
          <w:rFonts w:ascii="Arial" w:hAnsi="Arial" w:cs="Arial"/>
          <w:b/>
          <w:noProof/>
        </w:rPr>
        <w:t xml:space="preserve">                                                                      </w:t>
      </w:r>
    </w:p>
    <w:p w14:paraId="4D61E312" w14:textId="77777777" w:rsidR="005F2D78" w:rsidRPr="000976D2" w:rsidRDefault="005F2D78" w:rsidP="004D60B8">
      <w:pPr>
        <w:pStyle w:val="NoSpacing"/>
        <w:rPr>
          <w:rFonts w:ascii="Arial" w:hAnsi="Arial" w:cs="Arial"/>
          <w:b/>
          <w:noProof/>
          <w:sz w:val="18"/>
          <w:szCs w:val="18"/>
        </w:rPr>
      </w:pPr>
      <w:r w:rsidRPr="000976D2">
        <w:rPr>
          <w:rFonts w:ascii="Arial" w:hAnsi="Arial" w:cs="Arial"/>
          <w:sz w:val="18"/>
          <w:szCs w:val="18"/>
        </w:rPr>
        <w:t xml:space="preserve">REPUBLIKA HRVATSKA                                                                                             </w:t>
      </w:r>
    </w:p>
    <w:p w14:paraId="3F5111B1"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KARLOVAČKA ŽUPANIJA</w:t>
      </w:r>
    </w:p>
    <w:p w14:paraId="24207936"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GRAD DUGA RESA</w:t>
      </w:r>
    </w:p>
    <w:p w14:paraId="0CD6D227"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GRADSKO VIJEĆE</w:t>
      </w:r>
    </w:p>
    <w:p w14:paraId="2848EB3A"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KLASA: 024-04-05/25-01-02</w:t>
      </w:r>
    </w:p>
    <w:p w14:paraId="1074C75F"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URBROJ: 2133-3-01-01-25-4</w:t>
      </w:r>
    </w:p>
    <w:p w14:paraId="6B113CEF" w14:textId="77777777" w:rsidR="005F2D78" w:rsidRPr="000976D2" w:rsidRDefault="005F2D78" w:rsidP="004D60B8">
      <w:pPr>
        <w:pStyle w:val="NoSpacing"/>
        <w:rPr>
          <w:rFonts w:ascii="Arial" w:hAnsi="Arial" w:cs="Arial"/>
          <w:sz w:val="18"/>
          <w:szCs w:val="18"/>
        </w:rPr>
      </w:pPr>
      <w:r w:rsidRPr="000976D2">
        <w:rPr>
          <w:rFonts w:ascii="Arial" w:hAnsi="Arial" w:cs="Arial"/>
          <w:sz w:val="18"/>
          <w:szCs w:val="18"/>
        </w:rPr>
        <w:t xml:space="preserve">Duga Resa, 30.  prosinca 2025. </w:t>
      </w:r>
    </w:p>
    <w:p w14:paraId="0F5B8A39" w14:textId="77777777" w:rsidR="005F2D78" w:rsidRPr="000976D2" w:rsidRDefault="005F2D78" w:rsidP="004D60B8">
      <w:pPr>
        <w:pStyle w:val="NoSpacing"/>
        <w:rPr>
          <w:rFonts w:ascii="Arial" w:hAnsi="Arial" w:cs="Arial"/>
          <w:sz w:val="18"/>
          <w:szCs w:val="18"/>
        </w:rPr>
      </w:pPr>
    </w:p>
    <w:p w14:paraId="45D267AD"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Temeljem članka 289. stavak 2.  Zakona o socijalnoj skrbi (NN broj 18/22,46/22, 119/22 i 71/23), članka 47. Statuta Grada Duge Rese (Službeni glasnik Grada Duge Rese broj 02/13, 1/15, 6/17, 10/17, 2/18 i 6/18 – pročišćeni tekst, 2/20 i 2/21) i članka 26. Odluke o socijalnoj skrbi (Službeni glasnik Grada Duge Rese broj 5/22 i 7/24) Gradsko vijeće Grada Duge Rese na 6. sjednici održanoj dana 30. prosinca 2025. godine donosi</w:t>
      </w:r>
    </w:p>
    <w:p w14:paraId="33E02FD1" w14:textId="77777777" w:rsidR="005F2D78" w:rsidRPr="000976D2" w:rsidRDefault="005F2D78" w:rsidP="007B6B20">
      <w:pPr>
        <w:suppressAutoHyphens/>
        <w:spacing w:after="0" w:line="240" w:lineRule="auto"/>
        <w:jc w:val="both"/>
        <w:rPr>
          <w:rFonts w:ascii="Arial" w:eastAsia="Arial" w:hAnsi="Arial" w:cs="Arial"/>
          <w:lang w:eastAsia="ar-SA"/>
        </w:rPr>
      </w:pPr>
    </w:p>
    <w:p w14:paraId="3A9721D8" w14:textId="77777777" w:rsidR="005F2D78" w:rsidRPr="000976D2" w:rsidRDefault="005F2D78" w:rsidP="00EA1EF1">
      <w:pPr>
        <w:suppressAutoHyphens/>
        <w:spacing w:after="0" w:line="240" w:lineRule="auto"/>
        <w:jc w:val="center"/>
        <w:rPr>
          <w:rFonts w:ascii="Arial" w:hAnsi="Arial" w:cs="Arial"/>
          <w:b/>
          <w:lang w:eastAsia="ar-SA"/>
        </w:rPr>
      </w:pPr>
      <w:r w:rsidRPr="000976D2">
        <w:rPr>
          <w:rFonts w:ascii="Arial" w:hAnsi="Arial" w:cs="Arial"/>
          <w:b/>
          <w:lang w:eastAsia="ar-SA"/>
        </w:rPr>
        <w:t xml:space="preserve">FINANCIJSKI PLAN ZA PROVEDBU PRAVA PROPISANIH </w:t>
      </w:r>
    </w:p>
    <w:p w14:paraId="52FA28CB" w14:textId="77777777" w:rsidR="005F2D78" w:rsidRPr="000976D2" w:rsidRDefault="005F2D78" w:rsidP="000C5A25">
      <w:pPr>
        <w:suppressAutoHyphens/>
        <w:spacing w:after="0" w:line="240" w:lineRule="auto"/>
        <w:jc w:val="center"/>
        <w:rPr>
          <w:rFonts w:ascii="Arial" w:hAnsi="Arial" w:cs="Arial"/>
          <w:b/>
          <w:lang w:eastAsia="ar-SA"/>
        </w:rPr>
      </w:pPr>
      <w:r w:rsidRPr="000976D2">
        <w:rPr>
          <w:rFonts w:ascii="Arial" w:hAnsi="Arial" w:cs="Arial"/>
          <w:b/>
          <w:lang w:eastAsia="ar-SA"/>
        </w:rPr>
        <w:t>ODLUKOM O SOCIJALNOJ SKRBI GRADA DUGE RESE ZA 2026. GODINU</w:t>
      </w:r>
    </w:p>
    <w:p w14:paraId="61FBDEF7" w14:textId="77777777" w:rsidR="005F2D78" w:rsidRPr="000976D2" w:rsidRDefault="005F2D78" w:rsidP="000C5A25">
      <w:pPr>
        <w:suppressAutoHyphens/>
        <w:spacing w:after="0" w:line="240" w:lineRule="auto"/>
        <w:jc w:val="center"/>
        <w:rPr>
          <w:rFonts w:ascii="Arial" w:hAnsi="Arial" w:cs="Arial"/>
          <w:b/>
          <w:lang w:eastAsia="ar-SA"/>
        </w:rPr>
      </w:pPr>
    </w:p>
    <w:p w14:paraId="16A5A72A" w14:textId="77777777" w:rsidR="005F2D78" w:rsidRPr="000976D2" w:rsidRDefault="005F2D78" w:rsidP="00140A4D">
      <w:pPr>
        <w:suppressAutoHyphens/>
        <w:spacing w:after="0" w:line="240" w:lineRule="auto"/>
        <w:jc w:val="center"/>
        <w:rPr>
          <w:rFonts w:ascii="Arial" w:hAnsi="Arial" w:cs="Arial"/>
          <w:lang w:eastAsia="ar-SA"/>
        </w:rPr>
      </w:pPr>
      <w:r w:rsidRPr="000976D2">
        <w:rPr>
          <w:rFonts w:ascii="Arial" w:hAnsi="Arial" w:cs="Arial"/>
          <w:lang w:eastAsia="ar-SA"/>
        </w:rPr>
        <w:t>Članak 1.</w:t>
      </w:r>
    </w:p>
    <w:p w14:paraId="6C0AAC47" w14:textId="77777777" w:rsidR="005F2D78" w:rsidRPr="000976D2" w:rsidRDefault="005F2D78" w:rsidP="0087446B">
      <w:pPr>
        <w:suppressAutoHyphens/>
        <w:spacing w:after="0" w:line="240" w:lineRule="auto"/>
        <w:rPr>
          <w:rFonts w:ascii="Arial" w:hAnsi="Arial" w:cs="Arial"/>
          <w:lang w:eastAsia="ar-SA"/>
        </w:rPr>
      </w:pPr>
      <w:r w:rsidRPr="000976D2">
        <w:rPr>
          <w:rFonts w:ascii="Arial" w:hAnsi="Arial" w:cs="Arial"/>
          <w:lang w:eastAsia="ar-SA"/>
        </w:rPr>
        <w:t>Ovim Financijskim planom  za 2026. osiguravaju se sredstva za ostvarivanje prava na oblike pomoći u sustavu socijalne skrbi za područje Grada Duge Rese utvrđeni Odlukom o socijalnoj skrbi za područje Grada Duge Rese (Službeni glasnik Grada Duge Rese broj 5/22 i 7/24).</w:t>
      </w:r>
    </w:p>
    <w:p w14:paraId="70801E92" w14:textId="77777777" w:rsidR="005F2D78" w:rsidRPr="000976D2" w:rsidRDefault="005F2D78" w:rsidP="0087446B">
      <w:pPr>
        <w:suppressAutoHyphens/>
        <w:spacing w:after="0" w:line="240" w:lineRule="auto"/>
        <w:rPr>
          <w:rFonts w:ascii="Arial" w:hAnsi="Arial" w:cs="Arial"/>
          <w:lang w:eastAsia="ar-SA"/>
        </w:rPr>
      </w:pPr>
    </w:p>
    <w:p w14:paraId="7E21ADC3" w14:textId="77777777" w:rsidR="005F2D78" w:rsidRPr="000976D2" w:rsidRDefault="005F2D78" w:rsidP="004A50B9">
      <w:pPr>
        <w:suppressAutoHyphens/>
        <w:spacing w:after="0" w:line="240" w:lineRule="auto"/>
        <w:jc w:val="center"/>
        <w:rPr>
          <w:rFonts w:ascii="Arial" w:hAnsi="Arial" w:cs="Arial"/>
          <w:lang w:eastAsia="ar-SA"/>
        </w:rPr>
      </w:pPr>
      <w:r w:rsidRPr="000976D2">
        <w:rPr>
          <w:rFonts w:ascii="Arial" w:hAnsi="Arial" w:cs="Arial"/>
          <w:lang w:eastAsia="ar-SA"/>
        </w:rPr>
        <w:t>Članak 2.</w:t>
      </w:r>
    </w:p>
    <w:p w14:paraId="6D14133D" w14:textId="77777777" w:rsidR="005F2D78" w:rsidRPr="000976D2" w:rsidRDefault="005F2D78" w:rsidP="0087446B">
      <w:pPr>
        <w:suppressAutoHyphens/>
        <w:spacing w:after="0" w:line="240" w:lineRule="auto"/>
        <w:rPr>
          <w:rFonts w:ascii="Arial" w:hAnsi="Arial" w:cs="Arial"/>
          <w:lang w:eastAsia="ar-SA"/>
        </w:rPr>
      </w:pPr>
      <w:r w:rsidRPr="000976D2">
        <w:rPr>
          <w:rFonts w:ascii="Arial" w:hAnsi="Arial" w:cs="Arial"/>
          <w:lang w:eastAsia="ar-SA"/>
        </w:rPr>
        <w:t>Sredstva su osigurana su  u Proračunu Grada Duge Rese za 2026. godinu, u Programu socijalne skrbi P1013 kako slijedi:</w:t>
      </w:r>
    </w:p>
    <w:p w14:paraId="3632FFAD" w14:textId="77777777" w:rsidR="005F2D78" w:rsidRPr="000976D2" w:rsidRDefault="005F2D78" w:rsidP="0087446B">
      <w:pPr>
        <w:suppressAutoHyphens/>
        <w:spacing w:after="0" w:line="240" w:lineRule="auto"/>
        <w:rPr>
          <w:rFonts w:ascii="Arial" w:hAnsi="Arial" w:cs="Arial"/>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559"/>
      </w:tblGrid>
      <w:tr w:rsidR="005F2D78" w:rsidRPr="000976D2" w14:paraId="34FC1344" w14:textId="77777777" w:rsidTr="00223F81">
        <w:tc>
          <w:tcPr>
            <w:tcW w:w="534" w:type="dxa"/>
            <w:tcBorders>
              <w:top w:val="single" w:sz="4" w:space="0" w:color="000000"/>
              <w:left w:val="single" w:sz="4" w:space="0" w:color="000000"/>
              <w:bottom w:val="single" w:sz="4" w:space="0" w:color="000000"/>
              <w:right w:val="single" w:sz="4" w:space="0" w:color="000000"/>
            </w:tcBorders>
            <w:hideMark/>
          </w:tcPr>
          <w:p w14:paraId="5D8754B5" w14:textId="77777777" w:rsidR="005F2D78" w:rsidRPr="000976D2" w:rsidRDefault="005F2D78">
            <w:pPr>
              <w:pStyle w:val="NoSpacing"/>
              <w:spacing w:line="276" w:lineRule="auto"/>
              <w:rPr>
                <w:rFonts w:ascii="Arial" w:hAnsi="Arial" w:cs="Arial"/>
                <w:b/>
              </w:rPr>
            </w:pPr>
            <w:r w:rsidRPr="000976D2">
              <w:rPr>
                <w:rFonts w:ascii="Arial" w:hAnsi="Arial" w:cs="Arial"/>
                <w:b/>
              </w:rPr>
              <w:t>Rb</w:t>
            </w:r>
          </w:p>
        </w:tc>
        <w:tc>
          <w:tcPr>
            <w:tcW w:w="6662" w:type="dxa"/>
            <w:tcBorders>
              <w:top w:val="single" w:sz="4" w:space="0" w:color="000000"/>
              <w:left w:val="single" w:sz="4" w:space="0" w:color="000000"/>
              <w:bottom w:val="single" w:sz="4" w:space="0" w:color="000000"/>
              <w:right w:val="single" w:sz="4" w:space="0" w:color="000000"/>
            </w:tcBorders>
            <w:hideMark/>
          </w:tcPr>
          <w:p w14:paraId="2BC97AD2" w14:textId="77777777" w:rsidR="005F2D78" w:rsidRPr="000976D2" w:rsidRDefault="005F2D78">
            <w:pPr>
              <w:pStyle w:val="NoSpacing"/>
              <w:spacing w:line="276" w:lineRule="auto"/>
              <w:rPr>
                <w:rFonts w:ascii="Arial" w:hAnsi="Arial" w:cs="Arial"/>
                <w:b/>
              </w:rPr>
            </w:pPr>
            <w:r w:rsidRPr="000976D2">
              <w:rPr>
                <w:rFonts w:ascii="Arial" w:hAnsi="Arial" w:cs="Arial"/>
                <w:b/>
              </w:rPr>
              <w:t>OBLIK POMOĆI</w:t>
            </w:r>
          </w:p>
        </w:tc>
        <w:tc>
          <w:tcPr>
            <w:tcW w:w="1559" w:type="dxa"/>
            <w:tcBorders>
              <w:top w:val="single" w:sz="4" w:space="0" w:color="000000"/>
              <w:left w:val="single" w:sz="4" w:space="0" w:color="000000"/>
              <w:bottom w:val="single" w:sz="4" w:space="0" w:color="000000"/>
              <w:right w:val="single" w:sz="4" w:space="0" w:color="000000"/>
            </w:tcBorders>
            <w:hideMark/>
          </w:tcPr>
          <w:p w14:paraId="6B79A6AC" w14:textId="77777777" w:rsidR="005F2D78" w:rsidRPr="000976D2" w:rsidRDefault="005F2D78" w:rsidP="00223F81">
            <w:pPr>
              <w:pStyle w:val="NoSpacing"/>
              <w:spacing w:line="276" w:lineRule="auto"/>
              <w:rPr>
                <w:rFonts w:ascii="Arial" w:hAnsi="Arial" w:cs="Arial"/>
                <w:b/>
              </w:rPr>
            </w:pPr>
            <w:r w:rsidRPr="000976D2">
              <w:rPr>
                <w:rFonts w:ascii="Arial" w:hAnsi="Arial" w:cs="Arial"/>
                <w:b/>
              </w:rPr>
              <w:t>IZNOS/ €</w:t>
            </w:r>
          </w:p>
        </w:tc>
      </w:tr>
      <w:tr w:rsidR="005F2D78" w:rsidRPr="000976D2" w14:paraId="3E840660" w14:textId="77777777" w:rsidTr="00223F81">
        <w:trPr>
          <w:trHeight w:val="405"/>
        </w:trPr>
        <w:tc>
          <w:tcPr>
            <w:tcW w:w="534" w:type="dxa"/>
            <w:tcBorders>
              <w:top w:val="single" w:sz="4" w:space="0" w:color="000000"/>
              <w:left w:val="single" w:sz="4" w:space="0" w:color="000000"/>
              <w:bottom w:val="single" w:sz="4" w:space="0" w:color="000000"/>
              <w:right w:val="single" w:sz="4" w:space="0" w:color="000000"/>
            </w:tcBorders>
            <w:hideMark/>
          </w:tcPr>
          <w:p w14:paraId="457BD811" w14:textId="77777777" w:rsidR="005F2D78" w:rsidRPr="000976D2" w:rsidRDefault="005F2D78">
            <w:pPr>
              <w:pStyle w:val="NoSpacing"/>
              <w:spacing w:line="276" w:lineRule="auto"/>
              <w:rPr>
                <w:rFonts w:ascii="Arial" w:hAnsi="Arial" w:cs="Arial"/>
              </w:rPr>
            </w:pPr>
            <w:r w:rsidRPr="000976D2">
              <w:rPr>
                <w:rFonts w:ascii="Arial" w:hAnsi="Arial" w:cs="Arial"/>
              </w:rPr>
              <w:t>1.</w:t>
            </w:r>
          </w:p>
        </w:tc>
        <w:tc>
          <w:tcPr>
            <w:tcW w:w="6662" w:type="dxa"/>
            <w:tcBorders>
              <w:top w:val="single" w:sz="4" w:space="0" w:color="000000"/>
              <w:left w:val="single" w:sz="4" w:space="0" w:color="000000"/>
              <w:bottom w:val="single" w:sz="4" w:space="0" w:color="000000"/>
              <w:right w:val="single" w:sz="4" w:space="0" w:color="000000"/>
            </w:tcBorders>
            <w:hideMark/>
          </w:tcPr>
          <w:p w14:paraId="3B1CDF24" w14:textId="77777777" w:rsidR="005F2D78" w:rsidRPr="000976D2" w:rsidRDefault="005F2D78">
            <w:pPr>
              <w:pStyle w:val="NoSpacing"/>
              <w:spacing w:line="276" w:lineRule="auto"/>
              <w:rPr>
                <w:rFonts w:ascii="Arial" w:hAnsi="Arial" w:cs="Arial"/>
                <w:lang w:eastAsia="ar-SA"/>
              </w:rPr>
            </w:pPr>
            <w:r w:rsidRPr="000976D2">
              <w:rPr>
                <w:rFonts w:ascii="Arial" w:hAnsi="Arial" w:cs="Arial"/>
                <w:lang w:eastAsia="ar-SA"/>
              </w:rPr>
              <w:t xml:space="preserve">Naknada za troškove stanovanja (voda i odvodnja, odvoz otpada, najamnina, komunalna naknada, ogrjev i dr. troškovi)            </w:t>
            </w:r>
          </w:p>
        </w:tc>
        <w:tc>
          <w:tcPr>
            <w:tcW w:w="1559" w:type="dxa"/>
            <w:tcBorders>
              <w:top w:val="single" w:sz="4" w:space="0" w:color="000000"/>
              <w:left w:val="single" w:sz="4" w:space="0" w:color="000000"/>
              <w:bottom w:val="single" w:sz="4" w:space="0" w:color="000000"/>
              <w:right w:val="single" w:sz="4" w:space="0" w:color="000000"/>
            </w:tcBorders>
            <w:hideMark/>
          </w:tcPr>
          <w:p w14:paraId="5DA92F2F"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17.360,00</w:t>
            </w:r>
          </w:p>
        </w:tc>
      </w:tr>
      <w:tr w:rsidR="005F2D78" w:rsidRPr="000976D2" w14:paraId="245338F4" w14:textId="77777777" w:rsidTr="00223F81">
        <w:trPr>
          <w:trHeight w:val="518"/>
        </w:trPr>
        <w:tc>
          <w:tcPr>
            <w:tcW w:w="534" w:type="dxa"/>
            <w:tcBorders>
              <w:top w:val="single" w:sz="4" w:space="0" w:color="000000"/>
              <w:left w:val="single" w:sz="4" w:space="0" w:color="000000"/>
              <w:bottom w:val="single" w:sz="4" w:space="0" w:color="000000"/>
              <w:right w:val="single" w:sz="4" w:space="0" w:color="000000"/>
            </w:tcBorders>
            <w:hideMark/>
          </w:tcPr>
          <w:p w14:paraId="69F564B8" w14:textId="77777777" w:rsidR="005F2D78" w:rsidRPr="000976D2" w:rsidRDefault="005F2D78">
            <w:pPr>
              <w:pStyle w:val="NoSpacing"/>
              <w:spacing w:line="276" w:lineRule="auto"/>
              <w:rPr>
                <w:rFonts w:ascii="Arial" w:hAnsi="Arial" w:cs="Arial"/>
              </w:rPr>
            </w:pPr>
            <w:r w:rsidRPr="000976D2">
              <w:rPr>
                <w:rFonts w:ascii="Arial" w:hAnsi="Arial" w:cs="Arial"/>
              </w:rPr>
              <w:t>2.</w:t>
            </w:r>
          </w:p>
        </w:tc>
        <w:tc>
          <w:tcPr>
            <w:tcW w:w="6662" w:type="dxa"/>
            <w:tcBorders>
              <w:top w:val="single" w:sz="4" w:space="0" w:color="000000"/>
              <w:left w:val="single" w:sz="4" w:space="0" w:color="000000"/>
              <w:bottom w:val="single" w:sz="4" w:space="0" w:color="000000"/>
              <w:right w:val="single" w:sz="4" w:space="0" w:color="000000"/>
            </w:tcBorders>
            <w:hideMark/>
          </w:tcPr>
          <w:p w14:paraId="0625CA81" w14:textId="77777777" w:rsidR="005F2D78" w:rsidRPr="000976D2" w:rsidRDefault="005F2D78">
            <w:pPr>
              <w:pStyle w:val="NoSpacing"/>
              <w:spacing w:line="276" w:lineRule="auto"/>
              <w:rPr>
                <w:rFonts w:ascii="Arial" w:hAnsi="Arial" w:cs="Arial"/>
                <w:lang w:eastAsia="ar-SA"/>
              </w:rPr>
            </w:pPr>
            <w:r w:rsidRPr="000976D2">
              <w:rPr>
                <w:rFonts w:ascii="Arial" w:hAnsi="Arial" w:cs="Arial"/>
                <w:lang w:eastAsia="ar-SA"/>
              </w:rPr>
              <w:t xml:space="preserve">Naknada pogrebnih troškova osoba sahranjenih u socijalno- zaštitnoj potrebi i osoba  nepoznatog boravišta                     </w:t>
            </w:r>
          </w:p>
        </w:tc>
        <w:tc>
          <w:tcPr>
            <w:tcW w:w="1559" w:type="dxa"/>
            <w:tcBorders>
              <w:top w:val="single" w:sz="4" w:space="0" w:color="000000"/>
              <w:left w:val="single" w:sz="4" w:space="0" w:color="000000"/>
              <w:bottom w:val="single" w:sz="4" w:space="0" w:color="000000"/>
              <w:right w:val="single" w:sz="4" w:space="0" w:color="000000"/>
            </w:tcBorders>
            <w:hideMark/>
          </w:tcPr>
          <w:p w14:paraId="72D65A4D"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2.000,00</w:t>
            </w:r>
          </w:p>
        </w:tc>
      </w:tr>
      <w:tr w:rsidR="005F2D78" w:rsidRPr="000976D2" w14:paraId="7C9A5D91" w14:textId="77777777" w:rsidTr="00223F81">
        <w:tc>
          <w:tcPr>
            <w:tcW w:w="534" w:type="dxa"/>
            <w:tcBorders>
              <w:top w:val="single" w:sz="4" w:space="0" w:color="000000"/>
              <w:left w:val="single" w:sz="4" w:space="0" w:color="000000"/>
              <w:bottom w:val="single" w:sz="4" w:space="0" w:color="000000"/>
              <w:right w:val="single" w:sz="4" w:space="0" w:color="000000"/>
            </w:tcBorders>
            <w:hideMark/>
          </w:tcPr>
          <w:p w14:paraId="27BCC195" w14:textId="77777777" w:rsidR="005F2D78" w:rsidRPr="000976D2" w:rsidRDefault="005F2D78">
            <w:pPr>
              <w:pStyle w:val="NoSpacing"/>
              <w:spacing w:line="276" w:lineRule="auto"/>
              <w:rPr>
                <w:rFonts w:ascii="Arial" w:hAnsi="Arial" w:cs="Arial"/>
              </w:rPr>
            </w:pPr>
            <w:r w:rsidRPr="000976D2">
              <w:rPr>
                <w:rFonts w:ascii="Arial" w:hAnsi="Arial" w:cs="Arial"/>
              </w:rPr>
              <w:t>3.</w:t>
            </w:r>
          </w:p>
        </w:tc>
        <w:tc>
          <w:tcPr>
            <w:tcW w:w="6662" w:type="dxa"/>
            <w:tcBorders>
              <w:top w:val="single" w:sz="4" w:space="0" w:color="000000"/>
              <w:left w:val="single" w:sz="4" w:space="0" w:color="000000"/>
              <w:bottom w:val="single" w:sz="4" w:space="0" w:color="000000"/>
              <w:right w:val="single" w:sz="4" w:space="0" w:color="000000"/>
            </w:tcBorders>
            <w:hideMark/>
          </w:tcPr>
          <w:p w14:paraId="0F5B3BE9" w14:textId="77777777" w:rsidR="005F2D78" w:rsidRPr="000976D2" w:rsidRDefault="005F2D78">
            <w:pPr>
              <w:pStyle w:val="NoSpacing"/>
              <w:spacing w:line="276" w:lineRule="auto"/>
              <w:rPr>
                <w:rFonts w:ascii="Arial" w:hAnsi="Arial" w:cs="Arial"/>
                <w:b/>
              </w:rPr>
            </w:pPr>
            <w:r w:rsidRPr="000976D2">
              <w:rPr>
                <w:rFonts w:ascii="Arial" w:hAnsi="Arial" w:cs="Arial"/>
                <w:lang w:eastAsia="ar-SA"/>
              </w:rPr>
              <w:t xml:space="preserve">Pomoć za troškove prijevoza djece s teškoćama u razvoju              </w:t>
            </w:r>
          </w:p>
        </w:tc>
        <w:tc>
          <w:tcPr>
            <w:tcW w:w="1559" w:type="dxa"/>
            <w:tcBorders>
              <w:top w:val="single" w:sz="4" w:space="0" w:color="000000"/>
              <w:left w:val="single" w:sz="4" w:space="0" w:color="000000"/>
              <w:bottom w:val="single" w:sz="4" w:space="0" w:color="000000"/>
              <w:right w:val="single" w:sz="4" w:space="0" w:color="000000"/>
            </w:tcBorders>
          </w:tcPr>
          <w:p w14:paraId="3A1617C3"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150,00</w:t>
            </w:r>
          </w:p>
        </w:tc>
      </w:tr>
      <w:tr w:rsidR="005F2D78" w:rsidRPr="000976D2" w14:paraId="367A654F" w14:textId="77777777" w:rsidTr="00223F81">
        <w:tc>
          <w:tcPr>
            <w:tcW w:w="534" w:type="dxa"/>
            <w:tcBorders>
              <w:top w:val="single" w:sz="4" w:space="0" w:color="000000"/>
              <w:left w:val="single" w:sz="4" w:space="0" w:color="000000"/>
              <w:bottom w:val="single" w:sz="4" w:space="0" w:color="000000"/>
              <w:right w:val="single" w:sz="4" w:space="0" w:color="000000"/>
            </w:tcBorders>
          </w:tcPr>
          <w:p w14:paraId="490479B0" w14:textId="77777777" w:rsidR="005F2D78" w:rsidRPr="000976D2" w:rsidRDefault="005F2D78">
            <w:pPr>
              <w:pStyle w:val="NoSpacing"/>
              <w:spacing w:line="276" w:lineRule="auto"/>
              <w:rPr>
                <w:rFonts w:ascii="Arial" w:hAnsi="Arial" w:cs="Arial"/>
              </w:rPr>
            </w:pPr>
            <w:r w:rsidRPr="000976D2">
              <w:rPr>
                <w:rFonts w:ascii="Arial" w:hAnsi="Arial" w:cs="Arial"/>
              </w:rPr>
              <w:t>4.</w:t>
            </w:r>
          </w:p>
        </w:tc>
        <w:tc>
          <w:tcPr>
            <w:tcW w:w="6662" w:type="dxa"/>
            <w:tcBorders>
              <w:top w:val="single" w:sz="4" w:space="0" w:color="000000"/>
              <w:left w:val="single" w:sz="4" w:space="0" w:color="000000"/>
              <w:bottom w:val="single" w:sz="4" w:space="0" w:color="000000"/>
              <w:right w:val="single" w:sz="4" w:space="0" w:color="000000"/>
            </w:tcBorders>
          </w:tcPr>
          <w:p w14:paraId="4BBD3213" w14:textId="77777777" w:rsidR="005F2D78" w:rsidRPr="000976D2" w:rsidRDefault="005F2D78">
            <w:pPr>
              <w:pStyle w:val="NoSpacing"/>
              <w:spacing w:line="276" w:lineRule="auto"/>
              <w:rPr>
                <w:rFonts w:ascii="Arial" w:hAnsi="Arial" w:cs="Arial"/>
                <w:lang w:eastAsia="ar-SA"/>
              </w:rPr>
            </w:pPr>
            <w:r w:rsidRPr="000976D2">
              <w:rPr>
                <w:rFonts w:ascii="Arial" w:hAnsi="Arial" w:cs="Arial"/>
                <w:lang w:eastAsia="ar-SA"/>
              </w:rPr>
              <w:t>Naknada za kupnju grobnog mjesta za branitelje</w:t>
            </w:r>
          </w:p>
        </w:tc>
        <w:tc>
          <w:tcPr>
            <w:tcW w:w="1559" w:type="dxa"/>
            <w:tcBorders>
              <w:top w:val="single" w:sz="4" w:space="0" w:color="000000"/>
              <w:left w:val="single" w:sz="4" w:space="0" w:color="000000"/>
              <w:bottom w:val="single" w:sz="4" w:space="0" w:color="000000"/>
              <w:right w:val="single" w:sz="4" w:space="0" w:color="000000"/>
            </w:tcBorders>
          </w:tcPr>
          <w:p w14:paraId="3436D447"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2.000,00</w:t>
            </w:r>
          </w:p>
        </w:tc>
      </w:tr>
      <w:tr w:rsidR="005F2D78" w:rsidRPr="000976D2" w14:paraId="50425079" w14:textId="77777777" w:rsidTr="00223F81">
        <w:tc>
          <w:tcPr>
            <w:tcW w:w="534" w:type="dxa"/>
            <w:tcBorders>
              <w:top w:val="single" w:sz="4" w:space="0" w:color="000000"/>
              <w:left w:val="single" w:sz="4" w:space="0" w:color="000000"/>
              <w:bottom w:val="single" w:sz="4" w:space="0" w:color="000000"/>
              <w:right w:val="single" w:sz="4" w:space="0" w:color="000000"/>
            </w:tcBorders>
          </w:tcPr>
          <w:p w14:paraId="108D6669" w14:textId="77777777" w:rsidR="005F2D78" w:rsidRPr="000976D2" w:rsidRDefault="005F2D78">
            <w:pPr>
              <w:pStyle w:val="NoSpacing"/>
              <w:spacing w:line="276" w:lineRule="auto"/>
              <w:rPr>
                <w:rFonts w:ascii="Arial" w:hAnsi="Arial" w:cs="Arial"/>
              </w:rPr>
            </w:pPr>
            <w:r w:rsidRPr="000976D2">
              <w:rPr>
                <w:rFonts w:ascii="Arial" w:hAnsi="Arial" w:cs="Arial"/>
              </w:rPr>
              <w:t>5.</w:t>
            </w:r>
          </w:p>
        </w:tc>
        <w:tc>
          <w:tcPr>
            <w:tcW w:w="6662" w:type="dxa"/>
            <w:tcBorders>
              <w:top w:val="single" w:sz="4" w:space="0" w:color="000000"/>
              <w:left w:val="single" w:sz="4" w:space="0" w:color="000000"/>
              <w:bottom w:val="single" w:sz="4" w:space="0" w:color="000000"/>
              <w:right w:val="single" w:sz="4" w:space="0" w:color="000000"/>
            </w:tcBorders>
          </w:tcPr>
          <w:p w14:paraId="1B9E9467" w14:textId="77777777" w:rsidR="005F2D78" w:rsidRPr="000976D2" w:rsidRDefault="005F2D78">
            <w:pPr>
              <w:pStyle w:val="NoSpacing"/>
              <w:spacing w:line="276" w:lineRule="auto"/>
              <w:rPr>
                <w:rFonts w:ascii="Arial" w:hAnsi="Arial" w:cs="Arial"/>
                <w:lang w:eastAsia="ar-SA"/>
              </w:rPr>
            </w:pPr>
            <w:r w:rsidRPr="000976D2">
              <w:rPr>
                <w:rFonts w:ascii="Arial" w:hAnsi="Arial" w:cs="Arial"/>
                <w:lang w:eastAsia="ar-SA"/>
              </w:rPr>
              <w:t>Komunalna infrastruktura za branitelje</w:t>
            </w:r>
          </w:p>
        </w:tc>
        <w:tc>
          <w:tcPr>
            <w:tcW w:w="1559" w:type="dxa"/>
            <w:tcBorders>
              <w:top w:val="single" w:sz="4" w:space="0" w:color="000000"/>
              <w:left w:val="single" w:sz="4" w:space="0" w:color="000000"/>
              <w:bottom w:val="single" w:sz="4" w:space="0" w:color="000000"/>
              <w:right w:val="single" w:sz="4" w:space="0" w:color="000000"/>
            </w:tcBorders>
          </w:tcPr>
          <w:p w14:paraId="2DAFE71F"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2.500,00</w:t>
            </w:r>
          </w:p>
        </w:tc>
      </w:tr>
      <w:tr w:rsidR="005F2D78" w:rsidRPr="000976D2" w14:paraId="449DABBA" w14:textId="77777777" w:rsidTr="00223F81">
        <w:tc>
          <w:tcPr>
            <w:tcW w:w="534" w:type="dxa"/>
            <w:tcBorders>
              <w:top w:val="single" w:sz="4" w:space="0" w:color="000000"/>
              <w:left w:val="single" w:sz="4" w:space="0" w:color="000000"/>
              <w:bottom w:val="single" w:sz="4" w:space="0" w:color="000000"/>
              <w:right w:val="single" w:sz="4" w:space="0" w:color="000000"/>
            </w:tcBorders>
            <w:hideMark/>
          </w:tcPr>
          <w:p w14:paraId="1B162559" w14:textId="77777777" w:rsidR="005F2D78" w:rsidRPr="000976D2" w:rsidRDefault="005F2D78">
            <w:pPr>
              <w:pStyle w:val="NoSpacing"/>
              <w:spacing w:line="276" w:lineRule="auto"/>
              <w:rPr>
                <w:rFonts w:ascii="Arial" w:hAnsi="Arial" w:cs="Arial"/>
              </w:rPr>
            </w:pPr>
            <w:r w:rsidRPr="000976D2">
              <w:rPr>
                <w:rFonts w:ascii="Arial" w:hAnsi="Arial" w:cs="Arial"/>
              </w:rPr>
              <w:t>6.</w:t>
            </w:r>
          </w:p>
        </w:tc>
        <w:tc>
          <w:tcPr>
            <w:tcW w:w="6662" w:type="dxa"/>
            <w:tcBorders>
              <w:top w:val="single" w:sz="4" w:space="0" w:color="000000"/>
              <w:left w:val="single" w:sz="4" w:space="0" w:color="000000"/>
              <w:bottom w:val="single" w:sz="4" w:space="0" w:color="000000"/>
              <w:right w:val="single" w:sz="4" w:space="0" w:color="000000"/>
            </w:tcBorders>
            <w:hideMark/>
          </w:tcPr>
          <w:p w14:paraId="3BA396AF" w14:textId="77777777" w:rsidR="005F2D78" w:rsidRPr="000976D2" w:rsidRDefault="005F2D78">
            <w:pPr>
              <w:pStyle w:val="NoSpacing"/>
              <w:spacing w:line="276" w:lineRule="auto"/>
              <w:rPr>
                <w:rFonts w:ascii="Arial" w:hAnsi="Arial" w:cs="Arial"/>
                <w:lang w:eastAsia="ar-SA"/>
              </w:rPr>
            </w:pPr>
            <w:r w:rsidRPr="000976D2">
              <w:rPr>
                <w:rFonts w:ascii="Arial" w:hAnsi="Arial" w:cs="Arial"/>
                <w:lang w:eastAsia="ar-SA"/>
              </w:rPr>
              <w:t xml:space="preserve">Redovna djelatnost  Gradskog društva Crvenog križa Duga Resa               </w:t>
            </w:r>
          </w:p>
        </w:tc>
        <w:tc>
          <w:tcPr>
            <w:tcW w:w="1559" w:type="dxa"/>
            <w:tcBorders>
              <w:top w:val="single" w:sz="4" w:space="0" w:color="000000"/>
              <w:left w:val="single" w:sz="4" w:space="0" w:color="000000"/>
              <w:bottom w:val="single" w:sz="4" w:space="0" w:color="000000"/>
              <w:right w:val="single" w:sz="4" w:space="0" w:color="000000"/>
            </w:tcBorders>
            <w:hideMark/>
          </w:tcPr>
          <w:p w14:paraId="0DD878C4" w14:textId="77777777" w:rsidR="005F2D78" w:rsidRPr="000976D2" w:rsidRDefault="005F2D78" w:rsidP="00223F81">
            <w:pPr>
              <w:pStyle w:val="NoSpacing"/>
              <w:spacing w:line="276" w:lineRule="auto"/>
              <w:jc w:val="center"/>
              <w:rPr>
                <w:rFonts w:ascii="Arial" w:hAnsi="Arial" w:cs="Arial"/>
              </w:rPr>
            </w:pPr>
            <w:r w:rsidRPr="000976D2">
              <w:rPr>
                <w:rFonts w:ascii="Arial" w:hAnsi="Arial" w:cs="Arial"/>
              </w:rPr>
              <w:t>30.000,00</w:t>
            </w:r>
          </w:p>
        </w:tc>
      </w:tr>
      <w:tr w:rsidR="005F2D78" w:rsidRPr="000976D2" w14:paraId="6E474FC9" w14:textId="77777777" w:rsidTr="00223F81">
        <w:tc>
          <w:tcPr>
            <w:tcW w:w="534" w:type="dxa"/>
            <w:tcBorders>
              <w:top w:val="single" w:sz="4" w:space="0" w:color="000000"/>
              <w:left w:val="single" w:sz="4" w:space="0" w:color="000000"/>
              <w:bottom w:val="single" w:sz="4" w:space="0" w:color="000000"/>
              <w:right w:val="single" w:sz="4" w:space="0" w:color="000000"/>
            </w:tcBorders>
          </w:tcPr>
          <w:p w14:paraId="6FD1E512" w14:textId="77777777" w:rsidR="005F2D78" w:rsidRPr="000976D2" w:rsidRDefault="005F2D78">
            <w:pPr>
              <w:pStyle w:val="NoSpacing"/>
              <w:spacing w:line="276" w:lineRule="auto"/>
              <w:rPr>
                <w:rFonts w:ascii="Arial" w:hAnsi="Arial" w:cs="Arial"/>
                <w:b/>
              </w:rPr>
            </w:pPr>
          </w:p>
        </w:tc>
        <w:tc>
          <w:tcPr>
            <w:tcW w:w="6662" w:type="dxa"/>
            <w:tcBorders>
              <w:top w:val="single" w:sz="4" w:space="0" w:color="000000"/>
              <w:left w:val="single" w:sz="4" w:space="0" w:color="000000"/>
              <w:bottom w:val="single" w:sz="4" w:space="0" w:color="000000"/>
              <w:right w:val="single" w:sz="4" w:space="0" w:color="000000"/>
            </w:tcBorders>
            <w:hideMark/>
          </w:tcPr>
          <w:p w14:paraId="624DCFF5" w14:textId="77777777" w:rsidR="005F2D78" w:rsidRPr="000976D2" w:rsidRDefault="005F2D78">
            <w:pPr>
              <w:pStyle w:val="NoSpacing"/>
              <w:spacing w:line="276" w:lineRule="auto"/>
              <w:rPr>
                <w:rFonts w:ascii="Arial" w:hAnsi="Arial" w:cs="Arial"/>
                <w:b/>
              </w:rPr>
            </w:pPr>
            <w:r w:rsidRPr="000976D2">
              <w:rPr>
                <w:rFonts w:ascii="Arial" w:hAnsi="Arial" w:cs="Arial"/>
                <w:b/>
              </w:rPr>
              <w:t>UKUPNO</w:t>
            </w:r>
          </w:p>
        </w:tc>
        <w:tc>
          <w:tcPr>
            <w:tcW w:w="1559" w:type="dxa"/>
            <w:tcBorders>
              <w:top w:val="single" w:sz="4" w:space="0" w:color="000000"/>
              <w:left w:val="single" w:sz="4" w:space="0" w:color="000000"/>
              <w:bottom w:val="single" w:sz="4" w:space="0" w:color="000000"/>
              <w:right w:val="single" w:sz="4" w:space="0" w:color="000000"/>
            </w:tcBorders>
            <w:hideMark/>
          </w:tcPr>
          <w:p w14:paraId="5E2FE3E9" w14:textId="77777777" w:rsidR="005F2D78" w:rsidRPr="000976D2" w:rsidRDefault="005F2D78" w:rsidP="00223F81">
            <w:pPr>
              <w:pStyle w:val="NoSpacing"/>
              <w:spacing w:line="276" w:lineRule="auto"/>
              <w:jc w:val="center"/>
              <w:rPr>
                <w:rFonts w:ascii="Arial" w:hAnsi="Arial" w:cs="Arial"/>
                <w:b/>
              </w:rPr>
            </w:pPr>
            <w:r w:rsidRPr="000976D2">
              <w:rPr>
                <w:rFonts w:ascii="Arial" w:hAnsi="Arial" w:cs="Arial"/>
                <w:b/>
              </w:rPr>
              <w:t>54.010,00</w:t>
            </w:r>
          </w:p>
        </w:tc>
      </w:tr>
    </w:tbl>
    <w:p w14:paraId="40CCD2AC" w14:textId="77777777" w:rsidR="005F2D78" w:rsidRPr="000976D2" w:rsidRDefault="005F2D78" w:rsidP="004A50B9">
      <w:pPr>
        <w:pStyle w:val="NoSpacing"/>
        <w:rPr>
          <w:rFonts w:ascii="Arial" w:hAnsi="Arial" w:cs="Arial"/>
          <w:lang w:eastAsia="ar-SA"/>
        </w:rPr>
      </w:pPr>
    </w:p>
    <w:p w14:paraId="0CBAE5AE" w14:textId="77777777" w:rsidR="005F2D78" w:rsidRPr="000976D2" w:rsidRDefault="005F2D78" w:rsidP="004A50B9">
      <w:pPr>
        <w:pStyle w:val="NoSpacing"/>
        <w:rPr>
          <w:rFonts w:ascii="Arial" w:hAnsi="Arial" w:cs="Arial"/>
          <w:lang w:eastAsia="ar-SA"/>
        </w:rPr>
      </w:pPr>
    </w:p>
    <w:p w14:paraId="790A0BD7" w14:textId="77777777" w:rsidR="005F2D78" w:rsidRPr="000976D2" w:rsidRDefault="005F2D78" w:rsidP="004A50B9">
      <w:pPr>
        <w:pStyle w:val="NoSpacing"/>
        <w:jc w:val="center"/>
        <w:rPr>
          <w:rFonts w:ascii="Arial" w:hAnsi="Arial" w:cs="Arial"/>
          <w:lang w:eastAsia="ar-SA"/>
        </w:rPr>
      </w:pPr>
      <w:r w:rsidRPr="000976D2">
        <w:rPr>
          <w:rFonts w:ascii="Arial" w:hAnsi="Arial" w:cs="Arial"/>
          <w:lang w:eastAsia="ar-SA"/>
        </w:rPr>
        <w:t>Članak 3.</w:t>
      </w:r>
    </w:p>
    <w:p w14:paraId="117529D3" w14:textId="77777777" w:rsidR="005F2D78" w:rsidRPr="000976D2" w:rsidRDefault="005F2D78" w:rsidP="00094FEA">
      <w:pPr>
        <w:pStyle w:val="NoSpacing"/>
        <w:rPr>
          <w:rFonts w:ascii="Arial" w:hAnsi="Arial" w:cs="Arial"/>
          <w:lang w:eastAsia="ar-SA"/>
        </w:rPr>
      </w:pPr>
      <w:r w:rsidRPr="000976D2">
        <w:rPr>
          <w:rFonts w:ascii="Arial" w:hAnsi="Arial" w:cs="Arial"/>
          <w:lang w:eastAsia="ar-SA"/>
        </w:rPr>
        <w:t>Ovaj Financijski plan  stupa na snagu 01. siječnja 2026. i  objaviti će se u Službenom glasniku Grada Duge Rese.</w:t>
      </w:r>
    </w:p>
    <w:p w14:paraId="56D23AB9" w14:textId="77777777" w:rsidR="005F2D78" w:rsidRPr="000976D2" w:rsidRDefault="005F2D78" w:rsidP="00094FEA">
      <w:pPr>
        <w:pStyle w:val="NoSpacing"/>
        <w:rPr>
          <w:rFonts w:ascii="Arial" w:hAnsi="Arial" w:cs="Arial"/>
          <w:lang w:eastAsia="ar-SA"/>
        </w:rPr>
      </w:pPr>
    </w:p>
    <w:p w14:paraId="5A23B874" w14:textId="77777777" w:rsidR="005F2D78" w:rsidRPr="000976D2" w:rsidRDefault="005F2D78" w:rsidP="007B6B20">
      <w:pPr>
        <w:suppressAutoHyphens/>
        <w:spacing w:after="0" w:line="240" w:lineRule="auto"/>
        <w:rPr>
          <w:rFonts w:ascii="Arial" w:eastAsia="Arial" w:hAnsi="Arial" w:cs="Calibri"/>
          <w:b/>
          <w:bCs/>
          <w:szCs w:val="24"/>
          <w:lang w:eastAsia="ar-SA"/>
        </w:rPr>
      </w:pPr>
      <w:r w:rsidRPr="000976D2">
        <w:rPr>
          <w:rFonts w:ascii="Arial" w:eastAsia="Arial" w:hAnsi="Arial" w:cs="Calibri"/>
          <w:b/>
          <w:bCs/>
          <w:szCs w:val="24"/>
          <w:lang w:eastAsia="ar-SA"/>
        </w:rPr>
        <w:t xml:space="preserve">                                                                                  PREDSJEDNICA GRADSKOG VIJEĆA</w:t>
      </w:r>
    </w:p>
    <w:p w14:paraId="27680D8A" w14:textId="77777777" w:rsidR="005F2D78" w:rsidRPr="000976D2" w:rsidRDefault="005F2D78" w:rsidP="000A11E0">
      <w:pPr>
        <w:suppressAutoHyphens/>
        <w:spacing w:after="0" w:line="240" w:lineRule="auto"/>
        <w:jc w:val="both"/>
        <w:rPr>
          <w:rFonts w:ascii="Arial" w:hAnsi="Arial" w:cs="Arial"/>
          <w:b/>
          <w:bCs/>
        </w:rPr>
      </w:pPr>
      <w:r w:rsidRPr="000976D2">
        <w:rPr>
          <w:rFonts w:ascii="Arial" w:hAnsi="Arial" w:cs="Arial"/>
          <w:b/>
          <w:bCs/>
          <w:lang w:eastAsia="ar-SA"/>
        </w:rPr>
        <w:t xml:space="preserve">                                                                                        </w:t>
      </w:r>
      <w:r w:rsidRPr="000976D2">
        <w:rPr>
          <w:rFonts w:ascii="Arial" w:hAnsi="Arial" w:cs="Arial"/>
          <w:b/>
          <w:bCs/>
        </w:rPr>
        <w:t xml:space="preserve">Višnja Mihalić </w:t>
      </w:r>
      <w:proofErr w:type="spellStart"/>
      <w:r w:rsidRPr="000976D2">
        <w:rPr>
          <w:rFonts w:ascii="Arial" w:hAnsi="Arial" w:cs="Arial"/>
          <w:b/>
          <w:bCs/>
        </w:rPr>
        <w:t>Mikuljan</w:t>
      </w:r>
      <w:proofErr w:type="spellEnd"/>
      <w:r w:rsidRPr="000976D2">
        <w:rPr>
          <w:rFonts w:ascii="Arial" w:hAnsi="Arial" w:cs="Arial"/>
          <w:b/>
          <w:bCs/>
        </w:rPr>
        <w:t>, dr. med.</w:t>
      </w:r>
    </w:p>
    <w:p w14:paraId="5DDC20FA" w14:textId="77777777" w:rsidR="005F2D78" w:rsidRPr="000976D2" w:rsidRDefault="005F2D78" w:rsidP="00B8766D">
      <w:pPr>
        <w:pStyle w:val="NoSpacing"/>
        <w:rPr>
          <w:rFonts w:ascii="Arial" w:hAnsi="Arial" w:cs="Arial"/>
          <w:b/>
        </w:rPr>
      </w:pPr>
    </w:p>
    <w:p w14:paraId="55C9972F" w14:textId="77777777" w:rsidR="005F2D78" w:rsidRPr="000976D2" w:rsidRDefault="005F2D78" w:rsidP="00665A7E">
      <w:pPr>
        <w:widowControl w:val="0"/>
        <w:spacing w:after="0" w:line="240" w:lineRule="auto"/>
        <w:rPr>
          <w:rFonts w:ascii="Arial" w:eastAsia="Arial" w:hAnsi="Arial" w:cs="Arial"/>
        </w:rPr>
      </w:pPr>
    </w:p>
    <w:p w14:paraId="3EB0BDEC" w14:textId="77777777" w:rsidR="005F2D78" w:rsidRPr="000976D2" w:rsidRDefault="005F2D78" w:rsidP="00665A7E">
      <w:pPr>
        <w:widowControl w:val="0"/>
        <w:spacing w:after="0" w:line="240" w:lineRule="auto"/>
        <w:rPr>
          <w:rFonts w:ascii="Arial" w:eastAsia="Arial" w:hAnsi="Arial" w:cs="Arial"/>
        </w:rPr>
      </w:pPr>
    </w:p>
    <w:p w14:paraId="4C903633" w14:textId="31B9C469" w:rsidR="005F2D78" w:rsidRPr="000976D2" w:rsidRDefault="005F2D78" w:rsidP="00665A7E">
      <w:pPr>
        <w:widowControl w:val="0"/>
        <w:spacing w:after="0" w:line="240" w:lineRule="auto"/>
        <w:rPr>
          <w:rFonts w:ascii="Arial" w:eastAsia="Arial" w:hAnsi="Arial" w:cs="Arial"/>
        </w:rPr>
      </w:pPr>
      <w:r w:rsidRPr="000976D2">
        <w:rPr>
          <w:rFonts w:ascii="Arial" w:eastAsia="Arial" w:hAnsi="Arial" w:cs="Arial"/>
        </w:rPr>
        <w:lastRenderedPageBreak/>
        <w:tab/>
      </w:r>
      <w:r w:rsidR="004D42DF">
        <w:rPr>
          <w:rFonts w:ascii="Arial" w:eastAsia="Arial" w:hAnsi="Arial" w:cs="Arial"/>
        </w:rPr>
        <w:pict w14:anchorId="65432944">
          <v:shape id="_x0000_i1027" type="#_x0000_t75" alt="grb" style="width:36.75pt;height:44.25pt;visibility:visible">
            <v:imagedata r:id="rId12" o:title="grb"/>
          </v:shape>
        </w:pict>
      </w:r>
    </w:p>
    <w:p w14:paraId="537C0FC7" w14:textId="77777777" w:rsidR="005F2D78" w:rsidRPr="000976D2" w:rsidRDefault="005F2D78" w:rsidP="00665A7E">
      <w:pPr>
        <w:widowControl w:val="0"/>
        <w:spacing w:after="0" w:line="240" w:lineRule="auto"/>
        <w:rPr>
          <w:rFonts w:ascii="Arial" w:eastAsia="Arial" w:hAnsi="Arial" w:cs="Arial"/>
          <w:sz w:val="18"/>
          <w:szCs w:val="18"/>
        </w:rPr>
      </w:pPr>
      <w:r w:rsidRPr="000976D2">
        <w:rPr>
          <w:rFonts w:ascii="Arial" w:eastAsia="Arial" w:hAnsi="Arial" w:cs="Arial"/>
          <w:sz w:val="18"/>
          <w:szCs w:val="18"/>
        </w:rPr>
        <w:t>REPUBLIKA HRVATSKA</w:t>
      </w:r>
    </w:p>
    <w:p w14:paraId="5976298C" w14:textId="77777777" w:rsidR="005F2D78" w:rsidRPr="000976D2" w:rsidRDefault="005F2D78" w:rsidP="00665A7E">
      <w:pPr>
        <w:widowControl w:val="0"/>
        <w:spacing w:after="0" w:line="240" w:lineRule="auto"/>
        <w:rPr>
          <w:rFonts w:ascii="Arial" w:eastAsia="Arial" w:hAnsi="Arial" w:cs="Arial"/>
          <w:sz w:val="18"/>
          <w:szCs w:val="18"/>
        </w:rPr>
      </w:pPr>
      <w:r w:rsidRPr="000976D2">
        <w:rPr>
          <w:rFonts w:ascii="Arial" w:eastAsia="Arial" w:hAnsi="Arial" w:cs="Arial"/>
          <w:sz w:val="18"/>
          <w:szCs w:val="18"/>
        </w:rPr>
        <w:t>KARLOVAČKA ŽUPANIJA</w:t>
      </w:r>
    </w:p>
    <w:p w14:paraId="2524BB0D" w14:textId="77777777" w:rsidR="005F2D78" w:rsidRPr="000976D2" w:rsidRDefault="005F2D78" w:rsidP="00665A7E">
      <w:pPr>
        <w:widowControl w:val="0"/>
        <w:spacing w:after="0" w:line="240" w:lineRule="auto"/>
        <w:rPr>
          <w:rFonts w:ascii="Arial" w:eastAsia="Arial" w:hAnsi="Arial" w:cs="Arial"/>
          <w:sz w:val="18"/>
          <w:szCs w:val="18"/>
        </w:rPr>
      </w:pPr>
      <w:r w:rsidRPr="000976D2">
        <w:rPr>
          <w:rFonts w:ascii="Arial" w:eastAsia="Arial" w:hAnsi="Arial" w:cs="Arial"/>
          <w:sz w:val="18"/>
          <w:szCs w:val="18"/>
        </w:rPr>
        <w:t>GRAD DUGA RESA</w:t>
      </w:r>
    </w:p>
    <w:p w14:paraId="0D289760" w14:textId="77777777" w:rsidR="005F2D78" w:rsidRPr="000976D2" w:rsidRDefault="005F2D78" w:rsidP="00665A7E">
      <w:pPr>
        <w:widowControl w:val="0"/>
        <w:spacing w:after="0" w:line="240" w:lineRule="auto"/>
        <w:rPr>
          <w:rFonts w:ascii="Arial" w:eastAsia="Arial" w:hAnsi="Arial" w:cs="Arial"/>
          <w:sz w:val="18"/>
          <w:szCs w:val="18"/>
        </w:rPr>
      </w:pPr>
      <w:r w:rsidRPr="000976D2">
        <w:rPr>
          <w:rFonts w:ascii="Arial" w:eastAsia="Arial" w:hAnsi="Arial" w:cs="Arial"/>
          <w:sz w:val="18"/>
          <w:szCs w:val="18"/>
        </w:rPr>
        <w:t>GRADSKO VIJEĆE</w:t>
      </w:r>
    </w:p>
    <w:p w14:paraId="6943F372" w14:textId="77777777" w:rsidR="005F2D78" w:rsidRPr="000976D2" w:rsidRDefault="005F2D78" w:rsidP="00665A7E">
      <w:pPr>
        <w:widowControl w:val="0"/>
        <w:spacing w:after="0" w:line="240" w:lineRule="auto"/>
        <w:rPr>
          <w:rFonts w:ascii="Arial" w:eastAsia="Arial" w:hAnsi="Arial" w:cs="Arial"/>
          <w:sz w:val="18"/>
          <w:szCs w:val="18"/>
        </w:rPr>
      </w:pPr>
      <w:r w:rsidRPr="000976D2">
        <w:rPr>
          <w:rFonts w:ascii="Arial" w:eastAsia="Arial" w:hAnsi="Arial" w:cs="Arial"/>
          <w:sz w:val="18"/>
          <w:szCs w:val="18"/>
        </w:rPr>
        <w:t>KLASA: 041-01/24-01-02</w:t>
      </w:r>
    </w:p>
    <w:p w14:paraId="6EDF57BE" w14:textId="77777777" w:rsidR="005F2D78" w:rsidRPr="000976D2" w:rsidRDefault="005F2D78" w:rsidP="00CF0744">
      <w:pPr>
        <w:widowControl w:val="0"/>
        <w:spacing w:after="0" w:line="240" w:lineRule="auto"/>
        <w:rPr>
          <w:rFonts w:ascii="Arial" w:eastAsia="Arial" w:hAnsi="Arial" w:cs="Arial"/>
          <w:sz w:val="18"/>
          <w:szCs w:val="18"/>
        </w:rPr>
      </w:pPr>
      <w:r w:rsidRPr="000976D2">
        <w:rPr>
          <w:rFonts w:ascii="Arial" w:eastAsia="Arial" w:hAnsi="Arial" w:cs="Arial"/>
          <w:sz w:val="18"/>
          <w:szCs w:val="18"/>
        </w:rPr>
        <w:t>URBROJ: 2133-3-01-01-25-</w:t>
      </w:r>
    </w:p>
    <w:p w14:paraId="0936137B" w14:textId="77777777" w:rsidR="005F2D78" w:rsidRPr="000976D2" w:rsidRDefault="005F2D78" w:rsidP="00CF0744">
      <w:pPr>
        <w:widowControl w:val="0"/>
        <w:spacing w:after="0" w:line="240" w:lineRule="auto"/>
        <w:rPr>
          <w:rFonts w:ascii="Arial" w:eastAsia="Arial" w:hAnsi="Arial" w:cs="Arial"/>
          <w:sz w:val="18"/>
          <w:szCs w:val="18"/>
        </w:rPr>
      </w:pPr>
      <w:r w:rsidRPr="000976D2">
        <w:rPr>
          <w:rFonts w:ascii="Arial" w:eastAsia="Arial" w:hAnsi="Arial" w:cs="Arial"/>
          <w:sz w:val="18"/>
          <w:szCs w:val="18"/>
        </w:rPr>
        <w:t>Duga Resa, 30.12.2025. godine</w:t>
      </w:r>
    </w:p>
    <w:p w14:paraId="7A96081B" w14:textId="77777777" w:rsidR="005F2D78" w:rsidRPr="000976D2" w:rsidRDefault="005F2D78" w:rsidP="00665A7E">
      <w:pPr>
        <w:widowControl w:val="0"/>
        <w:spacing w:after="0" w:line="240" w:lineRule="auto"/>
        <w:rPr>
          <w:rFonts w:ascii="Arial" w:eastAsia="Arial" w:hAnsi="Arial" w:cs="Arial"/>
          <w:bCs/>
          <w:sz w:val="18"/>
          <w:szCs w:val="18"/>
        </w:rPr>
      </w:pPr>
    </w:p>
    <w:p w14:paraId="68C1FD60" w14:textId="77777777" w:rsidR="005F2D78" w:rsidRPr="000976D2" w:rsidRDefault="005F2D78" w:rsidP="00665A7E">
      <w:pPr>
        <w:widowControl w:val="0"/>
        <w:spacing w:after="0" w:line="240" w:lineRule="auto"/>
        <w:rPr>
          <w:rFonts w:ascii="Arial" w:eastAsia="Arial" w:hAnsi="Arial" w:cs="Arial"/>
          <w:bCs/>
        </w:rPr>
      </w:pPr>
    </w:p>
    <w:p w14:paraId="75223898" w14:textId="77777777" w:rsidR="005F2D78" w:rsidRPr="000976D2" w:rsidRDefault="005F2D78" w:rsidP="00665A7E">
      <w:pPr>
        <w:widowControl w:val="0"/>
        <w:spacing w:after="0" w:line="240" w:lineRule="auto"/>
        <w:rPr>
          <w:rFonts w:ascii="Arial" w:eastAsia="Arial" w:hAnsi="Arial" w:cs="Arial"/>
          <w:bCs/>
        </w:rPr>
      </w:pPr>
    </w:p>
    <w:p w14:paraId="3CE20E90" w14:textId="77777777" w:rsidR="005F2D78" w:rsidRPr="000976D2" w:rsidRDefault="005F2D78" w:rsidP="00665A7E">
      <w:pPr>
        <w:widowControl w:val="0"/>
        <w:spacing w:after="0" w:line="240" w:lineRule="auto"/>
        <w:rPr>
          <w:rFonts w:ascii="Arial" w:eastAsia="Arial" w:hAnsi="Arial" w:cs="Arial"/>
          <w:bCs/>
        </w:rPr>
      </w:pPr>
    </w:p>
    <w:p w14:paraId="47558127"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ab/>
        <w:t>Na temelju članka 47. Statuta Grada Duge Rese (Službeni glasnik Grada Duge Rese 06/18 – pročišćeni tekst, 02/20, 02/21) Gradsko vijeće Grada Duge Rese na 6. sjednici održanoj dana  30.12.2025. godine donijelo je</w:t>
      </w:r>
    </w:p>
    <w:p w14:paraId="3648A304" w14:textId="77777777" w:rsidR="005F2D78" w:rsidRPr="000976D2" w:rsidRDefault="005F2D78" w:rsidP="00665A7E">
      <w:pPr>
        <w:widowControl w:val="0"/>
        <w:spacing w:after="0" w:line="240" w:lineRule="auto"/>
        <w:rPr>
          <w:rFonts w:ascii="Arial" w:eastAsia="Arial" w:hAnsi="Arial" w:cs="Arial"/>
          <w:bCs/>
        </w:rPr>
      </w:pPr>
    </w:p>
    <w:p w14:paraId="1BA28EDF" w14:textId="77777777" w:rsidR="005F2D78" w:rsidRPr="000976D2" w:rsidRDefault="005F2D78" w:rsidP="00665A7E">
      <w:pPr>
        <w:widowControl w:val="0"/>
        <w:spacing w:after="0" w:line="240" w:lineRule="auto"/>
        <w:rPr>
          <w:rFonts w:ascii="Arial" w:eastAsia="Arial" w:hAnsi="Arial" w:cs="Arial"/>
          <w:b/>
          <w:bCs/>
        </w:rPr>
      </w:pPr>
    </w:p>
    <w:p w14:paraId="464FC040" w14:textId="77777777" w:rsidR="005F2D78" w:rsidRPr="000976D2" w:rsidRDefault="005F2D78" w:rsidP="00E31F47">
      <w:pPr>
        <w:widowControl w:val="0"/>
        <w:spacing w:after="0" w:line="240" w:lineRule="auto"/>
        <w:jc w:val="center"/>
        <w:rPr>
          <w:rFonts w:ascii="Arial" w:eastAsia="Arial" w:hAnsi="Arial" w:cs="Arial"/>
          <w:b/>
          <w:bCs/>
        </w:rPr>
      </w:pPr>
      <w:r w:rsidRPr="000976D2">
        <w:rPr>
          <w:rFonts w:ascii="Arial" w:eastAsia="Arial" w:hAnsi="Arial" w:cs="Arial"/>
          <w:b/>
          <w:bCs/>
        </w:rPr>
        <w:t>Z A K L J U Č A K</w:t>
      </w:r>
    </w:p>
    <w:p w14:paraId="7C8F3CC6" w14:textId="77777777" w:rsidR="005F2D78" w:rsidRPr="000976D2" w:rsidRDefault="005F2D78" w:rsidP="00E31F47">
      <w:pPr>
        <w:widowControl w:val="0"/>
        <w:spacing w:after="0" w:line="240" w:lineRule="auto"/>
        <w:jc w:val="center"/>
        <w:rPr>
          <w:rFonts w:ascii="Arial" w:eastAsia="Arial" w:hAnsi="Arial" w:cs="Arial"/>
          <w:b/>
          <w:bCs/>
        </w:rPr>
      </w:pPr>
      <w:r w:rsidRPr="000976D2">
        <w:rPr>
          <w:rFonts w:ascii="Arial" w:eastAsia="Arial" w:hAnsi="Arial" w:cs="Arial"/>
          <w:b/>
          <w:bCs/>
        </w:rPr>
        <w:t>o prihvaćanju Izvještaj o radu Gradskog vijeća Grada Duge Rese za 2025. godinu</w:t>
      </w:r>
    </w:p>
    <w:p w14:paraId="1E1B7CDB" w14:textId="77777777" w:rsidR="005F2D78" w:rsidRPr="000976D2" w:rsidRDefault="005F2D78" w:rsidP="00E31F47">
      <w:pPr>
        <w:widowControl w:val="0"/>
        <w:spacing w:after="0" w:line="240" w:lineRule="auto"/>
        <w:jc w:val="center"/>
        <w:rPr>
          <w:rFonts w:ascii="Arial" w:eastAsia="Arial" w:hAnsi="Arial" w:cs="Arial"/>
          <w:bCs/>
        </w:rPr>
      </w:pPr>
    </w:p>
    <w:p w14:paraId="1F919A07" w14:textId="77777777" w:rsidR="005F2D78" w:rsidRPr="000976D2" w:rsidRDefault="005F2D78" w:rsidP="00E31F47">
      <w:pPr>
        <w:widowControl w:val="0"/>
        <w:spacing w:after="0" w:line="240" w:lineRule="auto"/>
        <w:jc w:val="center"/>
        <w:rPr>
          <w:rFonts w:ascii="Arial" w:eastAsia="Arial" w:hAnsi="Arial" w:cs="Arial"/>
          <w:bCs/>
        </w:rPr>
      </w:pPr>
    </w:p>
    <w:p w14:paraId="2FCEC86C" w14:textId="77777777" w:rsidR="005F2D78" w:rsidRPr="000976D2" w:rsidRDefault="005F2D78" w:rsidP="00E31F47">
      <w:pPr>
        <w:widowControl w:val="0"/>
        <w:spacing w:after="0" w:line="240" w:lineRule="auto"/>
        <w:jc w:val="center"/>
        <w:rPr>
          <w:rFonts w:ascii="Arial" w:eastAsia="Arial" w:hAnsi="Arial" w:cs="Arial"/>
          <w:bCs/>
        </w:rPr>
      </w:pPr>
    </w:p>
    <w:p w14:paraId="2AEBB4D2" w14:textId="77777777" w:rsidR="005F2D78" w:rsidRPr="000976D2" w:rsidRDefault="005F2D78" w:rsidP="00E31F47">
      <w:pPr>
        <w:widowControl w:val="0"/>
        <w:spacing w:after="0" w:line="240" w:lineRule="auto"/>
        <w:jc w:val="center"/>
        <w:rPr>
          <w:rFonts w:ascii="Arial" w:eastAsia="Arial" w:hAnsi="Arial" w:cs="Arial"/>
          <w:bCs/>
        </w:rPr>
      </w:pPr>
      <w:r w:rsidRPr="000976D2">
        <w:rPr>
          <w:rFonts w:ascii="Arial" w:eastAsia="Arial" w:hAnsi="Arial" w:cs="Arial"/>
          <w:bCs/>
        </w:rPr>
        <w:t>I.</w:t>
      </w:r>
    </w:p>
    <w:p w14:paraId="2F84B11C"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ab/>
        <w:t>Prihvaća se Izvještaj o radu Gradskog vijeća Grada Duge Rese za 2025. godinu.</w:t>
      </w:r>
    </w:p>
    <w:p w14:paraId="108B4A54"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Izvještaj je sastavni dio ovog Zaključka.</w:t>
      </w:r>
    </w:p>
    <w:p w14:paraId="4AAF331C" w14:textId="77777777" w:rsidR="005F2D78" w:rsidRPr="000976D2" w:rsidRDefault="005F2D78" w:rsidP="00665A7E">
      <w:pPr>
        <w:widowControl w:val="0"/>
        <w:spacing w:after="0" w:line="240" w:lineRule="auto"/>
        <w:rPr>
          <w:rFonts w:ascii="Arial" w:eastAsia="Arial" w:hAnsi="Arial" w:cs="Arial"/>
          <w:bCs/>
        </w:rPr>
      </w:pPr>
    </w:p>
    <w:p w14:paraId="3E4894A9" w14:textId="77777777" w:rsidR="005F2D78" w:rsidRPr="000976D2" w:rsidRDefault="005F2D78" w:rsidP="00E31F47">
      <w:pPr>
        <w:widowControl w:val="0"/>
        <w:spacing w:after="0" w:line="240" w:lineRule="auto"/>
        <w:jc w:val="center"/>
        <w:rPr>
          <w:rFonts w:ascii="Arial" w:eastAsia="Arial" w:hAnsi="Arial" w:cs="Arial"/>
          <w:bCs/>
        </w:rPr>
      </w:pPr>
      <w:r w:rsidRPr="000976D2">
        <w:rPr>
          <w:rFonts w:ascii="Arial" w:eastAsia="Arial" w:hAnsi="Arial" w:cs="Arial"/>
          <w:bCs/>
        </w:rPr>
        <w:t>II.</w:t>
      </w:r>
    </w:p>
    <w:p w14:paraId="017BE8EC"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ab/>
        <w:t>Ovaj Zaključak objaviti će se u Službenom glasniku Grada Duge Rese.</w:t>
      </w:r>
    </w:p>
    <w:p w14:paraId="09A34AD4" w14:textId="77777777" w:rsidR="005F2D78" w:rsidRPr="000976D2" w:rsidRDefault="005F2D78" w:rsidP="00665A7E">
      <w:pPr>
        <w:widowControl w:val="0"/>
        <w:spacing w:after="0" w:line="240" w:lineRule="auto"/>
        <w:rPr>
          <w:rFonts w:ascii="Arial" w:eastAsia="Arial" w:hAnsi="Arial" w:cs="Arial"/>
          <w:bCs/>
        </w:rPr>
      </w:pPr>
    </w:p>
    <w:p w14:paraId="587A571F" w14:textId="77777777" w:rsidR="005F2D78" w:rsidRPr="000976D2" w:rsidRDefault="005F2D78" w:rsidP="00665A7E">
      <w:pPr>
        <w:widowControl w:val="0"/>
        <w:spacing w:after="0" w:line="240" w:lineRule="auto"/>
        <w:rPr>
          <w:rFonts w:ascii="Arial" w:eastAsia="Arial" w:hAnsi="Arial" w:cs="Arial"/>
          <w:bCs/>
        </w:rPr>
      </w:pPr>
    </w:p>
    <w:p w14:paraId="686D16C4" w14:textId="77777777" w:rsidR="005F2D78" w:rsidRPr="000976D2" w:rsidRDefault="005F2D78" w:rsidP="00665A7E">
      <w:pPr>
        <w:widowControl w:val="0"/>
        <w:spacing w:after="0" w:line="240" w:lineRule="auto"/>
        <w:rPr>
          <w:rFonts w:ascii="Arial" w:eastAsia="Arial" w:hAnsi="Arial" w:cs="Arial"/>
          <w:bCs/>
        </w:rPr>
      </w:pPr>
    </w:p>
    <w:p w14:paraId="3C0F3EE9"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t>PREDSJEDNICA GRADSKOG VIJEĆA:</w:t>
      </w:r>
    </w:p>
    <w:p w14:paraId="2FED4517" w14:textId="77777777" w:rsidR="005F2D78" w:rsidRPr="000976D2" w:rsidRDefault="005F2D78" w:rsidP="00665A7E">
      <w:pPr>
        <w:widowControl w:val="0"/>
        <w:spacing w:after="0" w:line="240" w:lineRule="auto"/>
        <w:rPr>
          <w:rFonts w:ascii="Arial" w:eastAsia="Arial" w:hAnsi="Arial" w:cs="Arial"/>
          <w:bCs/>
        </w:rPr>
      </w:pP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r>
      <w:r w:rsidRPr="000976D2">
        <w:rPr>
          <w:rFonts w:ascii="Arial" w:eastAsia="Arial" w:hAnsi="Arial" w:cs="Arial"/>
          <w:bCs/>
        </w:rPr>
        <w:tab/>
        <w:t xml:space="preserve">Višnja Mihalić </w:t>
      </w:r>
      <w:proofErr w:type="spellStart"/>
      <w:r w:rsidRPr="000976D2">
        <w:rPr>
          <w:rFonts w:ascii="Arial" w:eastAsia="Arial" w:hAnsi="Arial" w:cs="Arial"/>
          <w:bCs/>
        </w:rPr>
        <w:t>Mikuljan</w:t>
      </w:r>
      <w:proofErr w:type="spellEnd"/>
      <w:r w:rsidRPr="000976D2">
        <w:rPr>
          <w:rFonts w:ascii="Arial" w:eastAsia="Arial" w:hAnsi="Arial" w:cs="Arial"/>
          <w:bCs/>
        </w:rPr>
        <w:t xml:space="preserve">, </w:t>
      </w:r>
      <w:proofErr w:type="spellStart"/>
      <w:r w:rsidRPr="000976D2">
        <w:rPr>
          <w:rFonts w:ascii="Arial" w:eastAsia="Arial" w:hAnsi="Arial" w:cs="Arial"/>
          <w:bCs/>
        </w:rPr>
        <w:t>dr.med</w:t>
      </w:r>
      <w:proofErr w:type="spellEnd"/>
      <w:r w:rsidRPr="000976D2">
        <w:rPr>
          <w:rFonts w:ascii="Arial" w:eastAsia="Arial" w:hAnsi="Arial" w:cs="Arial"/>
          <w:bCs/>
        </w:rPr>
        <w:t>.</w:t>
      </w:r>
    </w:p>
    <w:p w14:paraId="3C805208" w14:textId="77777777" w:rsidR="005F2D78" w:rsidRPr="000976D2" w:rsidRDefault="005F2D78" w:rsidP="00665A7E">
      <w:pPr>
        <w:widowControl w:val="0"/>
        <w:spacing w:after="0" w:line="240" w:lineRule="auto"/>
        <w:rPr>
          <w:rFonts w:ascii="Arial" w:eastAsia="Arial" w:hAnsi="Arial" w:cs="Arial"/>
          <w:bCs/>
        </w:rPr>
      </w:pPr>
    </w:p>
    <w:p w14:paraId="21D7CC1C" w14:textId="77777777" w:rsidR="005F2D78" w:rsidRPr="000976D2" w:rsidRDefault="005F2D78" w:rsidP="00665A7E">
      <w:pPr>
        <w:widowControl w:val="0"/>
        <w:spacing w:after="0" w:line="240" w:lineRule="auto"/>
        <w:rPr>
          <w:rFonts w:ascii="Arial" w:eastAsia="Arial" w:hAnsi="Arial" w:cs="Arial"/>
          <w:bCs/>
        </w:rPr>
      </w:pPr>
    </w:p>
    <w:p w14:paraId="6EBE016C" w14:textId="77777777" w:rsidR="005F2D78" w:rsidRPr="000976D2" w:rsidRDefault="005F2D78" w:rsidP="00665A7E">
      <w:pPr>
        <w:widowControl w:val="0"/>
        <w:spacing w:after="0" w:line="240" w:lineRule="auto"/>
        <w:rPr>
          <w:rFonts w:ascii="Arial" w:eastAsia="Arial" w:hAnsi="Arial" w:cs="Arial"/>
          <w:bCs/>
        </w:rPr>
      </w:pPr>
    </w:p>
    <w:p w14:paraId="0A496F5E" w14:textId="77777777" w:rsidR="005F2D78" w:rsidRPr="000976D2" w:rsidRDefault="005F2D78" w:rsidP="00665A7E">
      <w:pPr>
        <w:widowControl w:val="0"/>
        <w:spacing w:after="0" w:line="240" w:lineRule="auto"/>
        <w:rPr>
          <w:rFonts w:ascii="Arial" w:eastAsia="Arial" w:hAnsi="Arial" w:cs="Arial"/>
          <w:bCs/>
        </w:rPr>
      </w:pPr>
    </w:p>
    <w:p w14:paraId="3E42289D" w14:textId="77777777" w:rsidR="005F2D78" w:rsidRPr="000976D2" w:rsidRDefault="005F2D78" w:rsidP="00665A7E">
      <w:pPr>
        <w:widowControl w:val="0"/>
        <w:spacing w:after="0" w:line="240" w:lineRule="auto"/>
        <w:rPr>
          <w:rFonts w:ascii="Arial" w:eastAsia="Arial" w:hAnsi="Arial" w:cs="Arial"/>
          <w:bCs/>
        </w:rPr>
      </w:pPr>
    </w:p>
    <w:p w14:paraId="0B1CE31C" w14:textId="77777777" w:rsidR="005F2D78" w:rsidRPr="000976D2" w:rsidRDefault="005F2D78" w:rsidP="00665A7E">
      <w:pPr>
        <w:widowControl w:val="0"/>
        <w:spacing w:after="0" w:line="240" w:lineRule="auto"/>
        <w:rPr>
          <w:rFonts w:ascii="Arial" w:eastAsia="Arial" w:hAnsi="Arial" w:cs="Arial"/>
          <w:bCs/>
          <w:sz w:val="18"/>
          <w:szCs w:val="18"/>
        </w:rPr>
      </w:pPr>
    </w:p>
    <w:p w14:paraId="6B7564B3" w14:textId="77777777" w:rsidR="005F2D78" w:rsidRPr="000976D2" w:rsidRDefault="005F2D78" w:rsidP="00665A7E">
      <w:pPr>
        <w:widowControl w:val="0"/>
        <w:spacing w:after="0" w:line="240" w:lineRule="auto"/>
        <w:rPr>
          <w:rFonts w:ascii="Arial" w:eastAsia="Arial" w:hAnsi="Arial" w:cs="Arial"/>
          <w:b/>
          <w:bCs/>
          <w:sz w:val="18"/>
          <w:szCs w:val="18"/>
        </w:rPr>
      </w:pPr>
    </w:p>
    <w:p w14:paraId="11A51ADF" w14:textId="77777777" w:rsidR="005F2D78" w:rsidRPr="000976D2" w:rsidRDefault="005F2D78" w:rsidP="00665A7E">
      <w:pPr>
        <w:widowControl w:val="0"/>
        <w:spacing w:after="0" w:line="240" w:lineRule="auto"/>
        <w:rPr>
          <w:rFonts w:ascii="Arial" w:eastAsia="Arial" w:hAnsi="Arial" w:cs="Arial"/>
          <w:b/>
          <w:bCs/>
        </w:rPr>
      </w:pPr>
    </w:p>
    <w:p w14:paraId="06048999" w14:textId="77777777" w:rsidR="005F2D78" w:rsidRPr="000976D2" w:rsidRDefault="005F2D78" w:rsidP="00665A7E">
      <w:pPr>
        <w:widowControl w:val="0"/>
        <w:spacing w:after="0" w:line="240" w:lineRule="auto"/>
        <w:jc w:val="center"/>
        <w:rPr>
          <w:rFonts w:ascii="Arial" w:eastAsia="Arial" w:hAnsi="Arial" w:cs="Arial"/>
          <w:b/>
          <w:bCs/>
        </w:rPr>
      </w:pPr>
    </w:p>
    <w:p w14:paraId="771F68FA" w14:textId="77777777" w:rsidR="005F2D78" w:rsidRPr="000976D2" w:rsidRDefault="005F2D78" w:rsidP="006619B8">
      <w:pPr>
        <w:widowControl w:val="0"/>
        <w:spacing w:after="0" w:line="240" w:lineRule="auto"/>
        <w:jc w:val="center"/>
        <w:rPr>
          <w:rFonts w:ascii="Arial" w:eastAsia="Arial" w:hAnsi="Arial" w:cs="Arial"/>
        </w:rPr>
      </w:pPr>
    </w:p>
    <w:p w14:paraId="0B0B3A15" w14:textId="77777777" w:rsidR="005F2D78" w:rsidRPr="000976D2" w:rsidRDefault="005F2D78" w:rsidP="006619B8">
      <w:pPr>
        <w:widowControl w:val="0"/>
        <w:spacing w:after="0" w:line="240" w:lineRule="auto"/>
        <w:jc w:val="center"/>
        <w:rPr>
          <w:rFonts w:ascii="Arial" w:eastAsia="Arial" w:hAnsi="Arial" w:cs="Arial"/>
        </w:rPr>
      </w:pPr>
    </w:p>
    <w:p w14:paraId="48BFE376" w14:textId="77777777" w:rsidR="005F2D78" w:rsidRPr="000976D2" w:rsidRDefault="005F2D78" w:rsidP="006619B8">
      <w:pPr>
        <w:widowControl w:val="0"/>
        <w:spacing w:after="0" w:line="240" w:lineRule="auto"/>
        <w:jc w:val="center"/>
        <w:rPr>
          <w:rFonts w:ascii="Arial" w:eastAsia="Arial" w:hAnsi="Arial" w:cs="Arial"/>
        </w:rPr>
      </w:pPr>
    </w:p>
    <w:p w14:paraId="048609AD" w14:textId="77777777" w:rsidR="005F2D78" w:rsidRPr="000976D2" w:rsidRDefault="005F2D78" w:rsidP="006619B8">
      <w:pPr>
        <w:widowControl w:val="0"/>
        <w:spacing w:after="0" w:line="240" w:lineRule="auto"/>
        <w:jc w:val="center"/>
        <w:rPr>
          <w:rFonts w:ascii="Arial" w:eastAsia="Arial" w:hAnsi="Arial" w:cs="Arial"/>
        </w:rPr>
      </w:pPr>
    </w:p>
    <w:p w14:paraId="252DE33A" w14:textId="77777777" w:rsidR="005F2D78" w:rsidRPr="000976D2" w:rsidRDefault="005F2D78" w:rsidP="006619B8">
      <w:pPr>
        <w:widowControl w:val="0"/>
        <w:spacing w:after="0" w:line="240" w:lineRule="auto"/>
        <w:jc w:val="center"/>
        <w:rPr>
          <w:rFonts w:ascii="Arial" w:eastAsia="Arial" w:hAnsi="Arial" w:cs="Arial"/>
        </w:rPr>
      </w:pPr>
    </w:p>
    <w:p w14:paraId="6C72F671" w14:textId="77777777" w:rsidR="005F2D78" w:rsidRPr="000976D2" w:rsidRDefault="005F2D78" w:rsidP="006619B8">
      <w:pPr>
        <w:widowControl w:val="0"/>
        <w:spacing w:after="0" w:line="240" w:lineRule="auto"/>
        <w:jc w:val="center"/>
        <w:rPr>
          <w:rFonts w:ascii="Arial" w:eastAsia="Arial" w:hAnsi="Arial" w:cs="Arial"/>
        </w:rPr>
      </w:pPr>
    </w:p>
    <w:p w14:paraId="587D9756" w14:textId="77777777" w:rsidR="005F2D78" w:rsidRPr="000976D2" w:rsidRDefault="005F2D78" w:rsidP="006619B8">
      <w:pPr>
        <w:widowControl w:val="0"/>
        <w:spacing w:after="0" w:line="240" w:lineRule="auto"/>
        <w:jc w:val="center"/>
        <w:rPr>
          <w:rFonts w:ascii="Arial" w:eastAsia="Arial" w:hAnsi="Arial" w:cs="Arial"/>
        </w:rPr>
      </w:pPr>
    </w:p>
    <w:p w14:paraId="22462707" w14:textId="77777777" w:rsidR="005F2D78" w:rsidRPr="000976D2" w:rsidRDefault="005F2D78" w:rsidP="006619B8">
      <w:pPr>
        <w:widowControl w:val="0"/>
        <w:spacing w:after="0" w:line="240" w:lineRule="auto"/>
        <w:jc w:val="center"/>
        <w:rPr>
          <w:rFonts w:ascii="Arial" w:eastAsia="Arial" w:hAnsi="Arial" w:cs="Arial"/>
        </w:rPr>
      </w:pPr>
    </w:p>
    <w:p w14:paraId="11654D1B" w14:textId="77777777" w:rsidR="005F2D78" w:rsidRPr="000976D2" w:rsidRDefault="005F2D78" w:rsidP="006619B8">
      <w:pPr>
        <w:widowControl w:val="0"/>
        <w:spacing w:after="0" w:line="240" w:lineRule="auto"/>
        <w:jc w:val="center"/>
        <w:rPr>
          <w:rFonts w:ascii="Arial" w:eastAsia="Arial" w:hAnsi="Arial" w:cs="Arial"/>
        </w:rPr>
      </w:pPr>
    </w:p>
    <w:p w14:paraId="764BC89E" w14:textId="77777777" w:rsidR="005F2D78" w:rsidRPr="000976D2" w:rsidRDefault="005F2D78" w:rsidP="006619B8">
      <w:pPr>
        <w:widowControl w:val="0"/>
        <w:spacing w:after="0" w:line="240" w:lineRule="auto"/>
        <w:jc w:val="center"/>
        <w:rPr>
          <w:rFonts w:ascii="Arial" w:eastAsia="Arial" w:hAnsi="Arial" w:cs="Arial"/>
        </w:rPr>
      </w:pPr>
    </w:p>
    <w:p w14:paraId="545C3DFF" w14:textId="77777777" w:rsidR="005F2D78" w:rsidRPr="000976D2" w:rsidRDefault="005F2D78" w:rsidP="006619B8">
      <w:pPr>
        <w:widowControl w:val="0"/>
        <w:spacing w:after="0" w:line="240" w:lineRule="auto"/>
        <w:jc w:val="center"/>
        <w:rPr>
          <w:rFonts w:ascii="Arial" w:eastAsia="Arial" w:hAnsi="Arial" w:cs="Arial"/>
        </w:rPr>
      </w:pPr>
    </w:p>
    <w:p w14:paraId="71C34F5A" w14:textId="77777777" w:rsidR="005F2D78" w:rsidRPr="000976D2" w:rsidRDefault="005F2D78" w:rsidP="006619B8">
      <w:pPr>
        <w:widowControl w:val="0"/>
        <w:spacing w:after="0" w:line="240" w:lineRule="auto"/>
        <w:jc w:val="center"/>
        <w:rPr>
          <w:rFonts w:ascii="Arial" w:eastAsia="Arial" w:hAnsi="Arial" w:cs="Arial"/>
        </w:rPr>
      </w:pPr>
    </w:p>
    <w:p w14:paraId="6CC8293A" w14:textId="77777777" w:rsidR="005F2D78" w:rsidRPr="000976D2" w:rsidRDefault="005F2D78" w:rsidP="006619B8">
      <w:pPr>
        <w:widowControl w:val="0"/>
        <w:spacing w:after="0" w:line="240" w:lineRule="auto"/>
        <w:jc w:val="center"/>
        <w:rPr>
          <w:rFonts w:ascii="Arial" w:eastAsia="Arial" w:hAnsi="Arial" w:cs="Arial"/>
        </w:rPr>
      </w:pPr>
      <w:r w:rsidRPr="000976D2">
        <w:rPr>
          <w:rFonts w:ascii="Arial" w:eastAsia="Arial" w:hAnsi="Arial" w:cs="Arial"/>
        </w:rPr>
        <w:lastRenderedPageBreak/>
        <w:t>Izvještaj o radu Gradskog vijeća za 2025. godinu</w:t>
      </w:r>
    </w:p>
    <w:tbl>
      <w:tblPr>
        <w:tblpPr w:leftFromText="180" w:rightFromText="180" w:vertAnchor="text" w:horzAnchor="margin" w:tblpXSpec="center" w:tblpY="61"/>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2551"/>
        <w:gridCol w:w="1559"/>
        <w:gridCol w:w="1701"/>
        <w:gridCol w:w="1418"/>
        <w:gridCol w:w="1417"/>
        <w:gridCol w:w="1417"/>
      </w:tblGrid>
      <w:tr w:rsidR="005F2D78" w:rsidRPr="000976D2" w14:paraId="677DB8AC" w14:textId="77777777" w:rsidTr="00C045C9">
        <w:trPr>
          <w:trHeight w:hRule="exact" w:val="216"/>
        </w:trPr>
        <w:tc>
          <w:tcPr>
            <w:tcW w:w="431" w:type="dxa"/>
          </w:tcPr>
          <w:p w14:paraId="55E287E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4"/>
                <w:szCs w:val="14"/>
              </w:rPr>
              <w:t>R.</w:t>
            </w:r>
            <w:r w:rsidRPr="000976D2">
              <w:rPr>
                <w:rFonts w:ascii="Arial" w:eastAsia="Arial" w:hAnsi="Arial" w:cs="Arial"/>
                <w:sz w:val="18"/>
                <w:szCs w:val="18"/>
              </w:rPr>
              <w:t xml:space="preserve"> br.</w:t>
            </w:r>
          </w:p>
        </w:tc>
        <w:tc>
          <w:tcPr>
            <w:tcW w:w="2551" w:type="dxa"/>
          </w:tcPr>
          <w:p w14:paraId="6E83E60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Tema</w:t>
            </w:r>
          </w:p>
        </w:tc>
        <w:tc>
          <w:tcPr>
            <w:tcW w:w="1559" w:type="dxa"/>
            <w:vAlign w:val="center"/>
          </w:tcPr>
          <w:p w14:paraId="551BACB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Nositelj</w:t>
            </w:r>
          </w:p>
        </w:tc>
        <w:tc>
          <w:tcPr>
            <w:tcW w:w="1701" w:type="dxa"/>
            <w:vAlign w:val="center"/>
          </w:tcPr>
          <w:p w14:paraId="21BD1E1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     Predlagatelj</w:t>
            </w:r>
          </w:p>
        </w:tc>
        <w:tc>
          <w:tcPr>
            <w:tcW w:w="1418" w:type="dxa"/>
            <w:vAlign w:val="center"/>
          </w:tcPr>
          <w:p w14:paraId="6F37B0F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Nadležnost</w:t>
            </w:r>
          </w:p>
        </w:tc>
        <w:tc>
          <w:tcPr>
            <w:tcW w:w="1417" w:type="dxa"/>
            <w:vAlign w:val="center"/>
          </w:tcPr>
          <w:p w14:paraId="468BF8E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Rok</w:t>
            </w:r>
          </w:p>
        </w:tc>
        <w:tc>
          <w:tcPr>
            <w:tcW w:w="1417" w:type="dxa"/>
          </w:tcPr>
          <w:p w14:paraId="02D95AD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Izvršenje +/-</w:t>
            </w:r>
          </w:p>
        </w:tc>
      </w:tr>
      <w:tr w:rsidR="005F2D78" w:rsidRPr="000976D2" w14:paraId="747D6B77" w14:textId="77777777" w:rsidTr="00A37150">
        <w:trPr>
          <w:trHeight w:hRule="exact" w:val="1075"/>
        </w:trPr>
        <w:tc>
          <w:tcPr>
            <w:tcW w:w="431" w:type="dxa"/>
            <w:vAlign w:val="center"/>
          </w:tcPr>
          <w:p w14:paraId="5D2299E4" w14:textId="77777777" w:rsidR="005F2D78" w:rsidRPr="000976D2" w:rsidRDefault="005F2D78" w:rsidP="00940632">
            <w:pPr>
              <w:widowControl w:val="0"/>
              <w:spacing w:after="0" w:line="240" w:lineRule="auto"/>
              <w:jc w:val="center"/>
              <w:rPr>
                <w:rFonts w:ascii="Arial" w:eastAsia="Arial" w:hAnsi="Arial" w:cs="Arial"/>
                <w:sz w:val="18"/>
                <w:szCs w:val="18"/>
              </w:rPr>
            </w:pPr>
          </w:p>
          <w:p w14:paraId="1376B6E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w:t>
            </w:r>
          </w:p>
        </w:tc>
        <w:tc>
          <w:tcPr>
            <w:tcW w:w="2551" w:type="dxa"/>
            <w:vAlign w:val="center"/>
          </w:tcPr>
          <w:p w14:paraId="4C53145B"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Izvješće o izvršenju Programa građenja objekata i uređaja komunalne infrastrukture za 2024. </w:t>
            </w:r>
          </w:p>
        </w:tc>
        <w:tc>
          <w:tcPr>
            <w:tcW w:w="1559" w:type="dxa"/>
            <w:vAlign w:val="center"/>
          </w:tcPr>
          <w:p w14:paraId="2A40C47F" w14:textId="77777777" w:rsidR="005F2D78" w:rsidRPr="000976D2" w:rsidRDefault="005F2D78" w:rsidP="00940632">
            <w:pPr>
              <w:widowControl w:val="0"/>
              <w:spacing w:after="0" w:line="240" w:lineRule="auto"/>
              <w:jc w:val="center"/>
              <w:rPr>
                <w:rFonts w:ascii="Arial" w:eastAsia="Arial" w:hAnsi="Arial" w:cs="Arial"/>
                <w:sz w:val="18"/>
                <w:szCs w:val="18"/>
              </w:rPr>
            </w:pPr>
          </w:p>
          <w:p w14:paraId="11BF030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67E3AA36" w14:textId="77777777" w:rsidR="005F2D78" w:rsidRPr="000976D2" w:rsidRDefault="005F2D78" w:rsidP="00940632">
            <w:pPr>
              <w:widowControl w:val="0"/>
              <w:spacing w:after="0" w:line="240" w:lineRule="auto"/>
              <w:jc w:val="center"/>
              <w:rPr>
                <w:rFonts w:ascii="Arial" w:eastAsia="Arial" w:hAnsi="Arial" w:cs="Arial"/>
                <w:sz w:val="18"/>
                <w:szCs w:val="18"/>
              </w:rPr>
            </w:pPr>
          </w:p>
          <w:p w14:paraId="2405B9D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AB6B630" w14:textId="77777777" w:rsidR="005F2D78" w:rsidRPr="000976D2" w:rsidRDefault="005F2D78" w:rsidP="00940632">
            <w:pPr>
              <w:widowControl w:val="0"/>
              <w:spacing w:after="0" w:line="240" w:lineRule="auto"/>
              <w:jc w:val="center"/>
              <w:rPr>
                <w:rFonts w:ascii="Arial" w:eastAsia="Arial" w:hAnsi="Arial" w:cs="Arial"/>
                <w:sz w:val="18"/>
                <w:szCs w:val="18"/>
              </w:rPr>
            </w:pPr>
          </w:p>
          <w:p w14:paraId="1E77FD7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C42C61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w:t>
            </w:r>
          </w:p>
          <w:p w14:paraId="28B7669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EE73B5F" w14:textId="77777777" w:rsidR="005F2D78" w:rsidRPr="000976D2" w:rsidRDefault="005F2D78" w:rsidP="00940632">
            <w:pPr>
              <w:widowControl w:val="0"/>
              <w:spacing w:after="0" w:line="240" w:lineRule="auto"/>
              <w:jc w:val="center"/>
              <w:rPr>
                <w:rFonts w:ascii="Arial" w:eastAsia="Arial" w:hAnsi="Arial" w:cs="Arial"/>
                <w:sz w:val="18"/>
                <w:szCs w:val="18"/>
              </w:rPr>
            </w:pPr>
          </w:p>
          <w:p w14:paraId="27DD6BC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1A98F6D6" w14:textId="77777777" w:rsidTr="00C045C9">
        <w:trPr>
          <w:trHeight w:hRule="exact" w:val="631"/>
        </w:trPr>
        <w:tc>
          <w:tcPr>
            <w:tcW w:w="431" w:type="dxa"/>
            <w:vAlign w:val="center"/>
          </w:tcPr>
          <w:p w14:paraId="0A90A5D3" w14:textId="77777777" w:rsidR="005F2D78" w:rsidRPr="000976D2" w:rsidRDefault="005F2D78" w:rsidP="00940632">
            <w:pPr>
              <w:widowControl w:val="0"/>
              <w:spacing w:after="0" w:line="240" w:lineRule="auto"/>
              <w:jc w:val="center"/>
              <w:rPr>
                <w:rFonts w:ascii="Arial" w:eastAsia="Arial" w:hAnsi="Arial" w:cs="Arial"/>
                <w:sz w:val="18"/>
                <w:szCs w:val="18"/>
              </w:rPr>
            </w:pPr>
          </w:p>
          <w:p w14:paraId="6A36513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w:t>
            </w:r>
          </w:p>
        </w:tc>
        <w:tc>
          <w:tcPr>
            <w:tcW w:w="2551" w:type="dxa"/>
            <w:vAlign w:val="center"/>
          </w:tcPr>
          <w:p w14:paraId="40D68259"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izvršenju Programa održavanja komunalne infrastrukture za 2024. godinu</w:t>
            </w:r>
          </w:p>
        </w:tc>
        <w:tc>
          <w:tcPr>
            <w:tcW w:w="1559" w:type="dxa"/>
            <w:vAlign w:val="center"/>
          </w:tcPr>
          <w:p w14:paraId="0053623C" w14:textId="77777777" w:rsidR="005F2D78" w:rsidRPr="000976D2" w:rsidRDefault="005F2D78" w:rsidP="00940632">
            <w:pPr>
              <w:widowControl w:val="0"/>
              <w:spacing w:after="0" w:line="240" w:lineRule="auto"/>
              <w:jc w:val="center"/>
              <w:rPr>
                <w:rFonts w:ascii="Arial" w:eastAsia="Arial" w:hAnsi="Arial" w:cs="Arial"/>
                <w:sz w:val="18"/>
                <w:szCs w:val="18"/>
              </w:rPr>
            </w:pPr>
          </w:p>
          <w:p w14:paraId="19EC395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16618D04" w14:textId="77777777" w:rsidR="005F2D78" w:rsidRPr="000976D2" w:rsidRDefault="005F2D78" w:rsidP="00940632">
            <w:pPr>
              <w:widowControl w:val="0"/>
              <w:spacing w:after="0" w:line="240" w:lineRule="auto"/>
              <w:jc w:val="center"/>
              <w:rPr>
                <w:rFonts w:ascii="Arial" w:eastAsia="Arial" w:hAnsi="Arial" w:cs="Arial"/>
                <w:sz w:val="18"/>
                <w:szCs w:val="18"/>
              </w:rPr>
            </w:pPr>
          </w:p>
          <w:p w14:paraId="376B875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333B2B6" w14:textId="77777777" w:rsidR="005F2D78" w:rsidRPr="000976D2" w:rsidRDefault="005F2D78" w:rsidP="00940632">
            <w:pPr>
              <w:widowControl w:val="0"/>
              <w:spacing w:after="0" w:line="240" w:lineRule="auto"/>
              <w:jc w:val="center"/>
              <w:rPr>
                <w:rFonts w:ascii="Arial" w:eastAsia="Arial" w:hAnsi="Arial" w:cs="Arial"/>
                <w:sz w:val="18"/>
                <w:szCs w:val="18"/>
              </w:rPr>
            </w:pPr>
          </w:p>
          <w:p w14:paraId="615BAC3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4EA610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w:t>
            </w:r>
          </w:p>
          <w:p w14:paraId="7E98C8A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465634E3" w14:textId="77777777" w:rsidR="005F2D78" w:rsidRPr="000976D2" w:rsidRDefault="005F2D78" w:rsidP="00940632">
            <w:pPr>
              <w:widowControl w:val="0"/>
              <w:spacing w:after="0" w:line="240" w:lineRule="auto"/>
              <w:jc w:val="center"/>
              <w:rPr>
                <w:rFonts w:ascii="Arial" w:eastAsia="Arial" w:hAnsi="Arial" w:cs="Arial"/>
                <w:sz w:val="18"/>
                <w:szCs w:val="18"/>
              </w:rPr>
            </w:pPr>
          </w:p>
          <w:p w14:paraId="7437C54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D48C67E" w14:textId="77777777" w:rsidTr="00C045C9">
        <w:trPr>
          <w:trHeight w:hRule="exact" w:val="631"/>
        </w:trPr>
        <w:tc>
          <w:tcPr>
            <w:tcW w:w="431" w:type="dxa"/>
            <w:vAlign w:val="center"/>
          </w:tcPr>
          <w:p w14:paraId="79423DE4" w14:textId="77777777" w:rsidR="005F2D78" w:rsidRPr="000976D2" w:rsidRDefault="005F2D78" w:rsidP="00940632">
            <w:pPr>
              <w:widowControl w:val="0"/>
              <w:spacing w:after="0" w:line="240" w:lineRule="auto"/>
              <w:jc w:val="center"/>
              <w:rPr>
                <w:rFonts w:ascii="Arial" w:eastAsia="Arial" w:hAnsi="Arial" w:cs="Arial"/>
                <w:sz w:val="18"/>
                <w:szCs w:val="18"/>
              </w:rPr>
            </w:pPr>
          </w:p>
          <w:p w14:paraId="7D4D3EF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w:t>
            </w:r>
          </w:p>
        </w:tc>
        <w:tc>
          <w:tcPr>
            <w:tcW w:w="2551" w:type="dxa"/>
            <w:vAlign w:val="center"/>
          </w:tcPr>
          <w:p w14:paraId="1775CD12"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građenja objekata i uređaja komunalne infrastrukture za 2026. godinu</w:t>
            </w:r>
          </w:p>
        </w:tc>
        <w:tc>
          <w:tcPr>
            <w:tcW w:w="1559" w:type="dxa"/>
            <w:vAlign w:val="center"/>
          </w:tcPr>
          <w:p w14:paraId="1D48F3B3" w14:textId="77777777" w:rsidR="005F2D78" w:rsidRPr="000976D2" w:rsidRDefault="005F2D78" w:rsidP="00940632">
            <w:pPr>
              <w:widowControl w:val="0"/>
              <w:spacing w:after="0" w:line="240" w:lineRule="auto"/>
              <w:jc w:val="center"/>
              <w:rPr>
                <w:rFonts w:ascii="Arial" w:eastAsia="Arial" w:hAnsi="Arial" w:cs="Arial"/>
                <w:sz w:val="18"/>
                <w:szCs w:val="18"/>
              </w:rPr>
            </w:pPr>
          </w:p>
          <w:p w14:paraId="12B9CA6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7C97C4D6" w14:textId="77777777" w:rsidR="005F2D78" w:rsidRPr="000976D2" w:rsidRDefault="005F2D78" w:rsidP="00940632">
            <w:pPr>
              <w:widowControl w:val="0"/>
              <w:spacing w:after="0" w:line="240" w:lineRule="auto"/>
              <w:jc w:val="center"/>
              <w:rPr>
                <w:rFonts w:ascii="Arial" w:eastAsia="Arial" w:hAnsi="Arial" w:cs="Arial"/>
                <w:sz w:val="18"/>
                <w:szCs w:val="18"/>
              </w:rPr>
            </w:pPr>
          </w:p>
          <w:p w14:paraId="65672EA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42752ECE" w14:textId="77777777" w:rsidR="005F2D78" w:rsidRPr="000976D2" w:rsidRDefault="005F2D78" w:rsidP="00940632">
            <w:pPr>
              <w:widowControl w:val="0"/>
              <w:spacing w:after="0" w:line="240" w:lineRule="auto"/>
              <w:jc w:val="center"/>
              <w:rPr>
                <w:rFonts w:ascii="Arial" w:eastAsia="Arial" w:hAnsi="Arial" w:cs="Arial"/>
                <w:sz w:val="18"/>
                <w:szCs w:val="18"/>
              </w:rPr>
            </w:pPr>
          </w:p>
          <w:p w14:paraId="24917DE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C973A4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50A3238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D962625" w14:textId="77777777" w:rsidR="005F2D78" w:rsidRPr="000976D2" w:rsidRDefault="005F2D78" w:rsidP="00940632">
            <w:pPr>
              <w:widowControl w:val="0"/>
              <w:spacing w:after="0" w:line="240" w:lineRule="auto"/>
              <w:jc w:val="center"/>
              <w:rPr>
                <w:rFonts w:ascii="Arial" w:eastAsia="Arial" w:hAnsi="Arial" w:cs="Arial"/>
                <w:sz w:val="18"/>
                <w:szCs w:val="18"/>
              </w:rPr>
            </w:pPr>
          </w:p>
          <w:p w14:paraId="24420CD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14F3852D"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1FA82A17" w14:textId="77777777" w:rsidTr="00C045C9">
        <w:trPr>
          <w:trHeight w:hRule="exact" w:val="631"/>
        </w:trPr>
        <w:tc>
          <w:tcPr>
            <w:tcW w:w="431" w:type="dxa"/>
            <w:vAlign w:val="center"/>
          </w:tcPr>
          <w:p w14:paraId="4BF3C3FD" w14:textId="77777777" w:rsidR="005F2D78" w:rsidRPr="000976D2" w:rsidRDefault="005F2D78" w:rsidP="00940632">
            <w:pPr>
              <w:widowControl w:val="0"/>
              <w:spacing w:after="0" w:line="240" w:lineRule="auto"/>
              <w:jc w:val="center"/>
              <w:rPr>
                <w:rFonts w:ascii="Arial" w:eastAsia="Arial" w:hAnsi="Arial" w:cs="Arial"/>
                <w:sz w:val="18"/>
                <w:szCs w:val="18"/>
              </w:rPr>
            </w:pPr>
          </w:p>
          <w:p w14:paraId="61B2902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4.</w:t>
            </w:r>
          </w:p>
        </w:tc>
        <w:tc>
          <w:tcPr>
            <w:tcW w:w="2551" w:type="dxa"/>
            <w:vAlign w:val="center"/>
          </w:tcPr>
          <w:p w14:paraId="1A523BA9"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održavanja komunalne infrastrukture za 2026. godinu</w:t>
            </w:r>
          </w:p>
        </w:tc>
        <w:tc>
          <w:tcPr>
            <w:tcW w:w="1559" w:type="dxa"/>
            <w:vAlign w:val="center"/>
          </w:tcPr>
          <w:p w14:paraId="5FC77B0A" w14:textId="77777777" w:rsidR="005F2D78" w:rsidRPr="000976D2" w:rsidRDefault="005F2D78" w:rsidP="00940632">
            <w:pPr>
              <w:widowControl w:val="0"/>
              <w:spacing w:after="0" w:line="240" w:lineRule="auto"/>
              <w:jc w:val="center"/>
              <w:rPr>
                <w:rFonts w:ascii="Arial" w:eastAsia="Arial" w:hAnsi="Arial" w:cs="Arial"/>
                <w:sz w:val="18"/>
                <w:szCs w:val="18"/>
              </w:rPr>
            </w:pPr>
          </w:p>
          <w:p w14:paraId="02C814C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50D1466B" w14:textId="77777777" w:rsidR="005F2D78" w:rsidRPr="000976D2" w:rsidRDefault="005F2D78" w:rsidP="00940632">
            <w:pPr>
              <w:widowControl w:val="0"/>
              <w:spacing w:after="0" w:line="240" w:lineRule="auto"/>
              <w:jc w:val="center"/>
              <w:rPr>
                <w:rFonts w:ascii="Arial" w:eastAsia="Arial" w:hAnsi="Arial" w:cs="Arial"/>
                <w:sz w:val="18"/>
                <w:szCs w:val="18"/>
              </w:rPr>
            </w:pPr>
          </w:p>
          <w:p w14:paraId="07875EF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F526638" w14:textId="77777777" w:rsidR="005F2D78" w:rsidRPr="000976D2" w:rsidRDefault="005F2D78" w:rsidP="00940632">
            <w:pPr>
              <w:widowControl w:val="0"/>
              <w:spacing w:after="0" w:line="240" w:lineRule="auto"/>
              <w:jc w:val="center"/>
              <w:rPr>
                <w:rFonts w:ascii="Arial" w:eastAsia="Arial" w:hAnsi="Arial" w:cs="Arial"/>
                <w:sz w:val="18"/>
                <w:szCs w:val="18"/>
              </w:rPr>
            </w:pPr>
          </w:p>
          <w:p w14:paraId="4728594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1F6824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18F0336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51F017EF" w14:textId="77777777" w:rsidR="005F2D78" w:rsidRPr="000976D2" w:rsidRDefault="005F2D78" w:rsidP="00940632">
            <w:pPr>
              <w:widowControl w:val="0"/>
              <w:spacing w:after="0" w:line="240" w:lineRule="auto"/>
              <w:jc w:val="center"/>
              <w:rPr>
                <w:rFonts w:ascii="Arial" w:eastAsia="Arial" w:hAnsi="Arial" w:cs="Arial"/>
                <w:sz w:val="18"/>
                <w:szCs w:val="18"/>
              </w:rPr>
            </w:pPr>
          </w:p>
          <w:p w14:paraId="02D303C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74453FA9"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603FDCFD" w14:textId="77777777" w:rsidTr="00C045C9">
        <w:trPr>
          <w:trHeight w:hRule="exact" w:val="631"/>
        </w:trPr>
        <w:tc>
          <w:tcPr>
            <w:tcW w:w="431" w:type="dxa"/>
            <w:vAlign w:val="center"/>
          </w:tcPr>
          <w:p w14:paraId="116369E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5.</w:t>
            </w:r>
          </w:p>
        </w:tc>
        <w:tc>
          <w:tcPr>
            <w:tcW w:w="2551" w:type="dxa"/>
            <w:vAlign w:val="center"/>
          </w:tcPr>
          <w:p w14:paraId="2DE3A46E"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Plan upravljanja i raspolaganja imovinom Grada Duge Rese 2026.</w:t>
            </w:r>
          </w:p>
        </w:tc>
        <w:tc>
          <w:tcPr>
            <w:tcW w:w="1559" w:type="dxa"/>
            <w:vAlign w:val="center"/>
          </w:tcPr>
          <w:p w14:paraId="1127E90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4324707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7FA54E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0998D29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46D3405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315956BA" w14:textId="77777777" w:rsidR="005F2D78" w:rsidRPr="000976D2" w:rsidRDefault="005F2D78" w:rsidP="00940632">
            <w:pPr>
              <w:widowControl w:val="0"/>
              <w:spacing w:after="0" w:line="240" w:lineRule="auto"/>
              <w:jc w:val="center"/>
              <w:rPr>
                <w:rFonts w:ascii="Arial" w:eastAsia="Arial" w:hAnsi="Arial" w:cs="Arial"/>
                <w:sz w:val="18"/>
                <w:szCs w:val="18"/>
              </w:rPr>
            </w:pPr>
          </w:p>
          <w:p w14:paraId="4B60EBB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644F32F1" w14:textId="77777777" w:rsidTr="00C045C9">
        <w:trPr>
          <w:trHeight w:hRule="exact" w:val="631"/>
        </w:trPr>
        <w:tc>
          <w:tcPr>
            <w:tcW w:w="431" w:type="dxa"/>
            <w:vAlign w:val="center"/>
          </w:tcPr>
          <w:p w14:paraId="0D0DCC6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6.</w:t>
            </w:r>
          </w:p>
        </w:tc>
        <w:tc>
          <w:tcPr>
            <w:tcW w:w="2551" w:type="dxa"/>
            <w:vAlign w:val="center"/>
          </w:tcPr>
          <w:p w14:paraId="65663904"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Izvršenje Proračuna Grada za 2024. godinu</w:t>
            </w:r>
          </w:p>
        </w:tc>
        <w:tc>
          <w:tcPr>
            <w:tcW w:w="1559" w:type="dxa"/>
            <w:vAlign w:val="center"/>
          </w:tcPr>
          <w:p w14:paraId="1DA64CD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0FDF57C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638696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D30800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 tromjesečje</w:t>
            </w:r>
          </w:p>
        </w:tc>
        <w:tc>
          <w:tcPr>
            <w:tcW w:w="1417" w:type="dxa"/>
          </w:tcPr>
          <w:p w14:paraId="08ABED00" w14:textId="77777777" w:rsidR="005F2D78" w:rsidRPr="000976D2" w:rsidRDefault="005F2D78" w:rsidP="00940632">
            <w:pPr>
              <w:widowControl w:val="0"/>
              <w:spacing w:after="0" w:line="240" w:lineRule="auto"/>
              <w:jc w:val="center"/>
              <w:rPr>
                <w:rFonts w:ascii="Arial" w:eastAsia="Arial" w:hAnsi="Arial" w:cs="Arial"/>
                <w:sz w:val="18"/>
                <w:szCs w:val="18"/>
              </w:rPr>
            </w:pPr>
          </w:p>
          <w:p w14:paraId="46AFE0C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D187014" w14:textId="77777777" w:rsidTr="00C045C9">
        <w:trPr>
          <w:trHeight w:hRule="exact" w:val="631"/>
        </w:trPr>
        <w:tc>
          <w:tcPr>
            <w:tcW w:w="431" w:type="dxa"/>
            <w:vAlign w:val="center"/>
          </w:tcPr>
          <w:p w14:paraId="4D62430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7.</w:t>
            </w:r>
          </w:p>
        </w:tc>
        <w:tc>
          <w:tcPr>
            <w:tcW w:w="2551" w:type="dxa"/>
            <w:vAlign w:val="center"/>
          </w:tcPr>
          <w:p w14:paraId="4DB270EF"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polugodišnjem izvršenju Proračuna s posebnom analizom ostvarenih prihoda</w:t>
            </w:r>
          </w:p>
        </w:tc>
        <w:tc>
          <w:tcPr>
            <w:tcW w:w="1559" w:type="dxa"/>
            <w:vAlign w:val="center"/>
          </w:tcPr>
          <w:p w14:paraId="51A3514C" w14:textId="77777777" w:rsidR="005F2D78" w:rsidRPr="000976D2" w:rsidRDefault="005F2D78" w:rsidP="00940632">
            <w:pPr>
              <w:widowControl w:val="0"/>
              <w:spacing w:after="0" w:line="240" w:lineRule="auto"/>
              <w:jc w:val="center"/>
              <w:rPr>
                <w:rFonts w:ascii="Arial" w:eastAsia="Arial" w:hAnsi="Arial" w:cs="Arial"/>
                <w:sz w:val="18"/>
                <w:szCs w:val="18"/>
              </w:rPr>
            </w:pPr>
          </w:p>
          <w:p w14:paraId="0172AD9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277A8A05" w14:textId="77777777" w:rsidR="005F2D78" w:rsidRPr="000976D2" w:rsidRDefault="005F2D78" w:rsidP="00940632">
            <w:pPr>
              <w:widowControl w:val="0"/>
              <w:spacing w:after="0" w:line="240" w:lineRule="auto"/>
              <w:jc w:val="center"/>
              <w:rPr>
                <w:rFonts w:ascii="Arial" w:eastAsia="Arial" w:hAnsi="Arial" w:cs="Arial"/>
                <w:sz w:val="18"/>
                <w:szCs w:val="18"/>
              </w:rPr>
            </w:pPr>
          </w:p>
          <w:p w14:paraId="230DA79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DE29BDD" w14:textId="77777777" w:rsidR="005F2D78" w:rsidRPr="000976D2" w:rsidRDefault="005F2D78" w:rsidP="00940632">
            <w:pPr>
              <w:widowControl w:val="0"/>
              <w:spacing w:after="0" w:line="240" w:lineRule="auto"/>
              <w:jc w:val="center"/>
              <w:rPr>
                <w:rFonts w:ascii="Arial" w:eastAsia="Arial" w:hAnsi="Arial" w:cs="Arial"/>
                <w:sz w:val="18"/>
                <w:szCs w:val="18"/>
              </w:rPr>
            </w:pPr>
          </w:p>
          <w:p w14:paraId="59824D3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6D9ADC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III.</w:t>
            </w:r>
          </w:p>
          <w:p w14:paraId="17ED2B0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00985CC6" w14:textId="77777777" w:rsidR="005F2D78" w:rsidRPr="000976D2" w:rsidRDefault="005F2D78" w:rsidP="00940632">
            <w:pPr>
              <w:widowControl w:val="0"/>
              <w:spacing w:after="0" w:line="240" w:lineRule="auto"/>
              <w:jc w:val="center"/>
              <w:rPr>
                <w:rFonts w:ascii="Arial" w:eastAsia="Arial" w:hAnsi="Arial" w:cs="Arial"/>
                <w:sz w:val="18"/>
                <w:szCs w:val="18"/>
              </w:rPr>
            </w:pPr>
          </w:p>
          <w:p w14:paraId="702BD85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1509442A" w14:textId="77777777" w:rsidTr="00A37150">
        <w:trPr>
          <w:trHeight w:hRule="exact" w:val="757"/>
        </w:trPr>
        <w:tc>
          <w:tcPr>
            <w:tcW w:w="431" w:type="dxa"/>
            <w:vAlign w:val="center"/>
          </w:tcPr>
          <w:p w14:paraId="0D90A43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8.</w:t>
            </w:r>
          </w:p>
        </w:tc>
        <w:tc>
          <w:tcPr>
            <w:tcW w:w="2551" w:type="dxa"/>
            <w:vAlign w:val="center"/>
          </w:tcPr>
          <w:p w14:paraId="00F933AB"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Proračun Grada za 2026. i projekcije  za 2027. i  2028. godinu</w:t>
            </w:r>
          </w:p>
        </w:tc>
        <w:tc>
          <w:tcPr>
            <w:tcW w:w="1559" w:type="dxa"/>
            <w:vAlign w:val="center"/>
          </w:tcPr>
          <w:p w14:paraId="733FDE7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74476A8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2CEB1D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E89FF4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0F13A6E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7FF6D0D8" w14:textId="77777777" w:rsidR="005F2D78" w:rsidRPr="000976D2" w:rsidRDefault="005F2D78" w:rsidP="00940632">
            <w:pPr>
              <w:widowControl w:val="0"/>
              <w:spacing w:after="0" w:line="240" w:lineRule="auto"/>
              <w:jc w:val="center"/>
              <w:rPr>
                <w:rFonts w:ascii="Arial" w:eastAsia="Arial" w:hAnsi="Arial" w:cs="Arial"/>
                <w:sz w:val="18"/>
                <w:szCs w:val="18"/>
              </w:rPr>
            </w:pPr>
          </w:p>
          <w:p w14:paraId="3AB6E20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272A4A4D" w14:textId="77777777" w:rsidTr="00C045C9">
        <w:trPr>
          <w:trHeight w:hRule="exact" w:val="851"/>
        </w:trPr>
        <w:tc>
          <w:tcPr>
            <w:tcW w:w="431" w:type="dxa"/>
            <w:vAlign w:val="center"/>
          </w:tcPr>
          <w:p w14:paraId="1F88C62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9.</w:t>
            </w:r>
          </w:p>
        </w:tc>
        <w:tc>
          <w:tcPr>
            <w:tcW w:w="2551" w:type="dxa"/>
            <w:vAlign w:val="center"/>
          </w:tcPr>
          <w:p w14:paraId="5D262679"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Davanje suglasnosti na Plan nabave roba, radova i usluga za 2025. godinu</w:t>
            </w:r>
          </w:p>
        </w:tc>
        <w:tc>
          <w:tcPr>
            <w:tcW w:w="1559" w:type="dxa"/>
            <w:vAlign w:val="center"/>
          </w:tcPr>
          <w:p w14:paraId="1B9ED02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36A4BDC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911C2C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9692DD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c>
          <w:tcPr>
            <w:tcW w:w="1417" w:type="dxa"/>
          </w:tcPr>
          <w:p w14:paraId="030FA49D" w14:textId="77777777" w:rsidR="005F2D78" w:rsidRPr="000976D2" w:rsidRDefault="005F2D78" w:rsidP="00940632">
            <w:pPr>
              <w:widowControl w:val="0"/>
              <w:spacing w:after="0" w:line="240" w:lineRule="auto"/>
              <w:jc w:val="center"/>
              <w:rPr>
                <w:rFonts w:ascii="Arial" w:eastAsia="Arial" w:hAnsi="Arial" w:cs="Arial"/>
                <w:sz w:val="18"/>
                <w:szCs w:val="18"/>
              </w:rPr>
            </w:pPr>
          </w:p>
          <w:p w14:paraId="0A2ACDE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05B4295E" w14:textId="77777777" w:rsidTr="00B105C4">
        <w:trPr>
          <w:trHeight w:hRule="exact" w:val="1111"/>
        </w:trPr>
        <w:tc>
          <w:tcPr>
            <w:tcW w:w="431" w:type="dxa"/>
            <w:vAlign w:val="center"/>
          </w:tcPr>
          <w:p w14:paraId="1C71309A" w14:textId="77777777" w:rsidR="005F2D78" w:rsidRPr="000976D2" w:rsidRDefault="005F2D78" w:rsidP="00940632">
            <w:pPr>
              <w:widowControl w:val="0"/>
              <w:spacing w:after="0" w:line="240" w:lineRule="auto"/>
              <w:jc w:val="center"/>
              <w:rPr>
                <w:rFonts w:ascii="Arial" w:eastAsia="Arial" w:hAnsi="Arial" w:cs="Arial"/>
                <w:sz w:val="18"/>
                <w:szCs w:val="18"/>
              </w:rPr>
            </w:pPr>
          </w:p>
          <w:p w14:paraId="3D6236D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10.</w:t>
            </w:r>
          </w:p>
        </w:tc>
        <w:tc>
          <w:tcPr>
            <w:tcW w:w="2551" w:type="dxa"/>
            <w:vAlign w:val="center"/>
          </w:tcPr>
          <w:p w14:paraId="7BDF6CDF"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korištenju sredstava proračunske zalihe Grada Duge Rese</w:t>
            </w:r>
          </w:p>
          <w:p w14:paraId="4560B287" w14:textId="77777777" w:rsidR="005F2D78" w:rsidRPr="000976D2" w:rsidRDefault="005F2D78" w:rsidP="00940632">
            <w:pPr>
              <w:widowControl w:val="0"/>
              <w:spacing w:after="0" w:line="240" w:lineRule="auto"/>
              <w:rPr>
                <w:rFonts w:ascii="Arial" w:eastAsia="Arial" w:hAnsi="Arial" w:cs="Arial"/>
                <w:sz w:val="18"/>
                <w:szCs w:val="18"/>
              </w:rPr>
            </w:pPr>
          </w:p>
          <w:p w14:paraId="29ADC747" w14:textId="77777777" w:rsidR="005F2D78" w:rsidRPr="000976D2" w:rsidRDefault="005F2D78" w:rsidP="00940632">
            <w:pPr>
              <w:widowControl w:val="0"/>
              <w:spacing w:after="0" w:line="240" w:lineRule="auto"/>
              <w:rPr>
                <w:rFonts w:ascii="Arial" w:eastAsia="Arial" w:hAnsi="Arial" w:cs="Arial"/>
                <w:sz w:val="18"/>
                <w:szCs w:val="18"/>
              </w:rPr>
            </w:pPr>
          </w:p>
        </w:tc>
        <w:tc>
          <w:tcPr>
            <w:tcW w:w="1559" w:type="dxa"/>
            <w:vAlign w:val="center"/>
          </w:tcPr>
          <w:p w14:paraId="0AC2A74B" w14:textId="77777777" w:rsidR="005F2D78" w:rsidRPr="000976D2" w:rsidRDefault="005F2D78" w:rsidP="00940632">
            <w:pPr>
              <w:widowControl w:val="0"/>
              <w:spacing w:after="0" w:line="240" w:lineRule="auto"/>
              <w:jc w:val="center"/>
              <w:rPr>
                <w:rFonts w:ascii="Arial" w:eastAsia="Arial" w:hAnsi="Arial" w:cs="Arial"/>
                <w:sz w:val="18"/>
                <w:szCs w:val="18"/>
              </w:rPr>
            </w:pPr>
          </w:p>
          <w:p w14:paraId="68989A1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415B9CB9" w14:textId="77777777" w:rsidR="005F2D78" w:rsidRPr="000976D2" w:rsidRDefault="005F2D78" w:rsidP="00940632">
            <w:pPr>
              <w:widowControl w:val="0"/>
              <w:spacing w:after="0" w:line="240" w:lineRule="auto"/>
              <w:jc w:val="center"/>
              <w:rPr>
                <w:rFonts w:ascii="Arial" w:eastAsia="Arial" w:hAnsi="Arial" w:cs="Arial"/>
                <w:sz w:val="18"/>
                <w:szCs w:val="18"/>
              </w:rPr>
            </w:pPr>
          </w:p>
          <w:p w14:paraId="72984C8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7BCE9C0" w14:textId="77777777" w:rsidR="005F2D78" w:rsidRPr="000976D2" w:rsidRDefault="005F2D78" w:rsidP="00940632">
            <w:pPr>
              <w:widowControl w:val="0"/>
              <w:spacing w:after="0" w:line="240" w:lineRule="auto"/>
              <w:jc w:val="center"/>
              <w:rPr>
                <w:rFonts w:ascii="Arial" w:eastAsia="Arial" w:hAnsi="Arial" w:cs="Arial"/>
                <w:sz w:val="18"/>
                <w:szCs w:val="18"/>
              </w:rPr>
            </w:pPr>
          </w:p>
          <w:p w14:paraId="05605DC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5CF9FB1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c>
          <w:tcPr>
            <w:tcW w:w="1417" w:type="dxa"/>
          </w:tcPr>
          <w:p w14:paraId="7D21DDB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1742CEA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nisu korištena sredstva proračunske zalihe </w:t>
            </w:r>
          </w:p>
          <w:p w14:paraId="78FFBAF4"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329B2B5D" w14:textId="77777777" w:rsidTr="003E3B2E">
        <w:trPr>
          <w:trHeight w:hRule="exact" w:val="999"/>
        </w:trPr>
        <w:tc>
          <w:tcPr>
            <w:tcW w:w="431" w:type="dxa"/>
            <w:vAlign w:val="center"/>
          </w:tcPr>
          <w:p w14:paraId="6BA39F0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11.</w:t>
            </w:r>
          </w:p>
        </w:tc>
        <w:tc>
          <w:tcPr>
            <w:tcW w:w="2551" w:type="dxa"/>
            <w:vAlign w:val="center"/>
          </w:tcPr>
          <w:p w14:paraId="7F191CB1"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Odluke o kapitalnim pomoćima tvrtki Komunalno Duga Resa d.o.o./Vodovod i kanalizacija Karlovac d.o.o.</w:t>
            </w:r>
          </w:p>
        </w:tc>
        <w:tc>
          <w:tcPr>
            <w:tcW w:w="1559" w:type="dxa"/>
            <w:vAlign w:val="center"/>
          </w:tcPr>
          <w:p w14:paraId="016EBF6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10B13A5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A18F63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AAAD86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c>
          <w:tcPr>
            <w:tcW w:w="1417" w:type="dxa"/>
          </w:tcPr>
          <w:p w14:paraId="773C30F1" w14:textId="77777777" w:rsidR="005F2D78" w:rsidRPr="000976D2" w:rsidRDefault="005F2D78" w:rsidP="00940632">
            <w:pPr>
              <w:widowControl w:val="0"/>
              <w:spacing w:after="0" w:line="240" w:lineRule="auto"/>
              <w:jc w:val="center"/>
              <w:rPr>
                <w:rFonts w:ascii="Arial" w:eastAsia="Arial" w:hAnsi="Arial" w:cs="Arial"/>
                <w:sz w:val="18"/>
                <w:szCs w:val="18"/>
              </w:rPr>
            </w:pPr>
          </w:p>
          <w:p w14:paraId="5B2E8BBB" w14:textId="77777777" w:rsidR="005F2D78" w:rsidRPr="000976D2" w:rsidRDefault="005F2D78" w:rsidP="00940632">
            <w:pPr>
              <w:widowControl w:val="0"/>
              <w:spacing w:after="0" w:line="240" w:lineRule="auto"/>
              <w:jc w:val="center"/>
              <w:rPr>
                <w:rFonts w:ascii="Arial" w:eastAsia="Arial" w:hAnsi="Arial" w:cs="Arial"/>
                <w:sz w:val="18"/>
                <w:szCs w:val="18"/>
              </w:rPr>
            </w:pPr>
          </w:p>
          <w:p w14:paraId="23B35A4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484788BF" w14:textId="77777777" w:rsidTr="00C67F8D">
        <w:trPr>
          <w:trHeight w:hRule="exact" w:val="998"/>
        </w:trPr>
        <w:tc>
          <w:tcPr>
            <w:tcW w:w="431" w:type="dxa"/>
            <w:vAlign w:val="center"/>
          </w:tcPr>
          <w:p w14:paraId="05DB52E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12.</w:t>
            </w:r>
          </w:p>
        </w:tc>
        <w:tc>
          <w:tcPr>
            <w:tcW w:w="2551" w:type="dxa"/>
            <w:vAlign w:val="center"/>
          </w:tcPr>
          <w:p w14:paraId="4A07F94D"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Priprema natječajne dokumentacije za kandidiranje projekata na natječajima ministarstava i EU fondova</w:t>
            </w:r>
          </w:p>
        </w:tc>
        <w:tc>
          <w:tcPr>
            <w:tcW w:w="1559" w:type="dxa"/>
            <w:vAlign w:val="center"/>
          </w:tcPr>
          <w:p w14:paraId="2EF3DE3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upravna tijela</w:t>
            </w:r>
          </w:p>
        </w:tc>
        <w:tc>
          <w:tcPr>
            <w:tcW w:w="1701" w:type="dxa"/>
            <w:vAlign w:val="center"/>
          </w:tcPr>
          <w:p w14:paraId="5CA06BE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1159205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339864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c>
          <w:tcPr>
            <w:tcW w:w="1417" w:type="dxa"/>
          </w:tcPr>
          <w:p w14:paraId="70E09313" w14:textId="77777777" w:rsidR="005F2D78" w:rsidRPr="000976D2" w:rsidRDefault="005F2D78" w:rsidP="00940632">
            <w:pPr>
              <w:widowControl w:val="0"/>
              <w:spacing w:after="0" w:line="240" w:lineRule="auto"/>
              <w:jc w:val="center"/>
              <w:rPr>
                <w:rFonts w:ascii="Arial" w:eastAsia="Arial" w:hAnsi="Arial" w:cs="Arial"/>
                <w:sz w:val="18"/>
                <w:szCs w:val="18"/>
              </w:rPr>
            </w:pPr>
          </w:p>
          <w:p w14:paraId="72773ED4" w14:textId="77777777" w:rsidR="005F2D78" w:rsidRPr="000976D2" w:rsidRDefault="005F2D78" w:rsidP="00940632">
            <w:pPr>
              <w:widowControl w:val="0"/>
              <w:spacing w:after="0" w:line="240" w:lineRule="auto"/>
              <w:jc w:val="center"/>
              <w:rPr>
                <w:rFonts w:ascii="Arial" w:eastAsia="Arial" w:hAnsi="Arial" w:cs="Arial"/>
                <w:sz w:val="18"/>
                <w:szCs w:val="18"/>
              </w:rPr>
            </w:pPr>
          </w:p>
          <w:p w14:paraId="63B23FD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14FF8AE6" w14:textId="77777777" w:rsidTr="00C045C9">
        <w:trPr>
          <w:trHeight w:hRule="exact" w:val="631"/>
        </w:trPr>
        <w:tc>
          <w:tcPr>
            <w:tcW w:w="431" w:type="dxa"/>
            <w:vAlign w:val="center"/>
          </w:tcPr>
          <w:p w14:paraId="7B55F45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13.</w:t>
            </w:r>
          </w:p>
        </w:tc>
        <w:tc>
          <w:tcPr>
            <w:tcW w:w="2551" w:type="dxa"/>
            <w:vAlign w:val="center"/>
          </w:tcPr>
          <w:p w14:paraId="2B8B3EC4"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Polugodišnja izvješća o radu gradonačelnika</w:t>
            </w:r>
          </w:p>
          <w:p w14:paraId="17F3AF9C" w14:textId="77777777" w:rsidR="005F2D78" w:rsidRPr="000976D2" w:rsidRDefault="005F2D78" w:rsidP="00940632">
            <w:pPr>
              <w:widowControl w:val="0"/>
              <w:spacing w:after="0" w:line="240" w:lineRule="auto"/>
              <w:rPr>
                <w:rFonts w:ascii="Arial" w:eastAsia="Arial" w:hAnsi="Arial" w:cs="Arial"/>
                <w:sz w:val="18"/>
                <w:szCs w:val="18"/>
              </w:rPr>
            </w:pPr>
          </w:p>
        </w:tc>
        <w:tc>
          <w:tcPr>
            <w:tcW w:w="1559" w:type="dxa"/>
            <w:vAlign w:val="center"/>
          </w:tcPr>
          <w:p w14:paraId="7AA4B54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1BCC760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GR </w:t>
            </w:r>
          </w:p>
        </w:tc>
        <w:tc>
          <w:tcPr>
            <w:tcW w:w="1418" w:type="dxa"/>
            <w:vAlign w:val="center"/>
          </w:tcPr>
          <w:p w14:paraId="0DD9052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59A6458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 i III.</w:t>
            </w:r>
          </w:p>
          <w:p w14:paraId="5AC6795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0B2A50B5" w14:textId="77777777" w:rsidR="005F2D78" w:rsidRPr="000976D2" w:rsidRDefault="005F2D78" w:rsidP="00940632">
            <w:pPr>
              <w:widowControl w:val="0"/>
              <w:spacing w:after="0" w:line="240" w:lineRule="auto"/>
              <w:jc w:val="center"/>
              <w:rPr>
                <w:rFonts w:ascii="Arial" w:eastAsia="Arial" w:hAnsi="Arial" w:cs="Arial"/>
                <w:sz w:val="18"/>
                <w:szCs w:val="18"/>
              </w:rPr>
            </w:pPr>
          </w:p>
          <w:p w14:paraId="7166EF8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0AAFCA2B" w14:textId="77777777" w:rsidTr="00A37150">
        <w:trPr>
          <w:trHeight w:hRule="exact" w:val="783"/>
        </w:trPr>
        <w:tc>
          <w:tcPr>
            <w:tcW w:w="431" w:type="dxa"/>
            <w:vAlign w:val="center"/>
          </w:tcPr>
          <w:p w14:paraId="2A805B6B" w14:textId="77777777" w:rsidR="005F2D78" w:rsidRPr="000976D2" w:rsidRDefault="005F2D78" w:rsidP="00940632">
            <w:pPr>
              <w:widowControl w:val="0"/>
              <w:spacing w:after="0" w:line="240" w:lineRule="auto"/>
              <w:jc w:val="center"/>
              <w:rPr>
                <w:rFonts w:ascii="Arial" w:eastAsia="Arial" w:hAnsi="Arial" w:cs="Arial"/>
                <w:sz w:val="18"/>
                <w:szCs w:val="18"/>
              </w:rPr>
            </w:pPr>
          </w:p>
          <w:p w14:paraId="193FE4C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14.</w:t>
            </w:r>
          </w:p>
          <w:p w14:paraId="43375B2A" w14:textId="77777777" w:rsidR="005F2D78" w:rsidRPr="000976D2" w:rsidRDefault="005F2D78" w:rsidP="00940632">
            <w:pPr>
              <w:widowControl w:val="0"/>
              <w:spacing w:after="0" w:line="240" w:lineRule="auto"/>
              <w:jc w:val="center"/>
              <w:rPr>
                <w:rFonts w:ascii="Arial" w:eastAsia="Arial" w:hAnsi="Arial" w:cs="Arial"/>
                <w:sz w:val="18"/>
                <w:szCs w:val="18"/>
              </w:rPr>
            </w:pPr>
          </w:p>
        </w:tc>
        <w:tc>
          <w:tcPr>
            <w:tcW w:w="2551" w:type="dxa"/>
            <w:vAlign w:val="center"/>
          </w:tcPr>
          <w:p w14:paraId="3DB123B0"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Godišnje izvješće o radu Gradskog vijeća za 2024.</w:t>
            </w:r>
          </w:p>
        </w:tc>
        <w:tc>
          <w:tcPr>
            <w:tcW w:w="1559" w:type="dxa"/>
            <w:vAlign w:val="center"/>
          </w:tcPr>
          <w:p w14:paraId="4FB2F11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1ED7537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45A92BA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05FDA84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 I.</w:t>
            </w:r>
          </w:p>
          <w:p w14:paraId="6F2E4FA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5EB20CDC" w14:textId="77777777" w:rsidR="005F2D78" w:rsidRPr="000976D2" w:rsidRDefault="005F2D78" w:rsidP="00940632">
            <w:pPr>
              <w:widowControl w:val="0"/>
              <w:spacing w:after="0" w:line="240" w:lineRule="auto"/>
              <w:jc w:val="center"/>
              <w:rPr>
                <w:rFonts w:ascii="Arial" w:eastAsia="Arial" w:hAnsi="Arial" w:cs="Arial"/>
                <w:sz w:val="18"/>
                <w:szCs w:val="18"/>
              </w:rPr>
            </w:pPr>
          </w:p>
          <w:p w14:paraId="6FA43C7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7A483526" w14:textId="77777777" w:rsidTr="00C045C9">
        <w:trPr>
          <w:trHeight w:hRule="exact" w:val="571"/>
        </w:trPr>
        <w:tc>
          <w:tcPr>
            <w:tcW w:w="431" w:type="dxa"/>
            <w:vAlign w:val="center"/>
          </w:tcPr>
          <w:p w14:paraId="14EB84B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15.</w:t>
            </w:r>
          </w:p>
        </w:tc>
        <w:tc>
          <w:tcPr>
            <w:tcW w:w="2551" w:type="dxa"/>
            <w:vAlign w:val="center"/>
          </w:tcPr>
          <w:p w14:paraId="2A4E9FE5"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Godišnje izvješće o radu upravnih tijela Grada u 2024.</w:t>
            </w:r>
          </w:p>
        </w:tc>
        <w:tc>
          <w:tcPr>
            <w:tcW w:w="1559" w:type="dxa"/>
            <w:vAlign w:val="center"/>
          </w:tcPr>
          <w:p w14:paraId="2558D801" w14:textId="77777777" w:rsidR="005F2D78" w:rsidRPr="000976D2" w:rsidRDefault="005F2D78" w:rsidP="00940632">
            <w:pPr>
              <w:widowControl w:val="0"/>
              <w:spacing w:after="0" w:line="240" w:lineRule="auto"/>
              <w:jc w:val="center"/>
              <w:rPr>
                <w:rFonts w:ascii="Arial" w:eastAsia="Arial" w:hAnsi="Arial" w:cs="Arial"/>
                <w:sz w:val="18"/>
                <w:szCs w:val="18"/>
              </w:rPr>
            </w:pPr>
          </w:p>
          <w:p w14:paraId="5C63609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6B7DBD4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51D4062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DFC84E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6B831BA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FC8ED6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4BAC0E95" w14:textId="77777777" w:rsidTr="00737BDE">
        <w:trPr>
          <w:trHeight w:hRule="exact" w:val="721"/>
        </w:trPr>
        <w:tc>
          <w:tcPr>
            <w:tcW w:w="431" w:type="dxa"/>
            <w:vAlign w:val="center"/>
          </w:tcPr>
          <w:p w14:paraId="3F2BDD8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16.</w:t>
            </w:r>
          </w:p>
        </w:tc>
        <w:tc>
          <w:tcPr>
            <w:tcW w:w="2551" w:type="dxa"/>
            <w:vAlign w:val="center"/>
          </w:tcPr>
          <w:p w14:paraId="10DD6A85"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Plan rada Gradskog vijeća za 2026. godinu</w:t>
            </w:r>
          </w:p>
        </w:tc>
        <w:tc>
          <w:tcPr>
            <w:tcW w:w="1559" w:type="dxa"/>
            <w:vAlign w:val="center"/>
          </w:tcPr>
          <w:p w14:paraId="194C1CD4" w14:textId="77777777" w:rsidR="005F2D78" w:rsidRPr="000976D2" w:rsidRDefault="005F2D78" w:rsidP="00940632">
            <w:pPr>
              <w:widowControl w:val="0"/>
              <w:spacing w:after="0" w:line="240" w:lineRule="auto"/>
              <w:jc w:val="center"/>
              <w:rPr>
                <w:rFonts w:ascii="Arial" w:eastAsia="Arial" w:hAnsi="Arial" w:cs="Arial"/>
                <w:sz w:val="18"/>
                <w:szCs w:val="18"/>
              </w:rPr>
            </w:pPr>
          </w:p>
          <w:p w14:paraId="17FAA07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04EA0E6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223863B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855F71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44F5DDA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2744A8B5" w14:textId="77777777" w:rsidR="005F2D78" w:rsidRPr="000976D2" w:rsidRDefault="005F2D78" w:rsidP="00940632">
            <w:pPr>
              <w:widowControl w:val="0"/>
              <w:spacing w:after="0" w:line="240" w:lineRule="auto"/>
              <w:jc w:val="center"/>
              <w:rPr>
                <w:rFonts w:ascii="Arial" w:eastAsia="Arial" w:hAnsi="Arial" w:cs="Arial"/>
                <w:sz w:val="18"/>
                <w:szCs w:val="18"/>
              </w:rPr>
            </w:pPr>
          </w:p>
          <w:p w14:paraId="1008F03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41F413E5"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7969FD7C" w14:textId="77777777" w:rsidTr="00C045C9">
        <w:trPr>
          <w:trHeight w:hRule="exact" w:val="452"/>
        </w:trPr>
        <w:tc>
          <w:tcPr>
            <w:tcW w:w="431" w:type="dxa"/>
            <w:vAlign w:val="center"/>
          </w:tcPr>
          <w:p w14:paraId="22B8548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17.</w:t>
            </w:r>
          </w:p>
        </w:tc>
        <w:tc>
          <w:tcPr>
            <w:tcW w:w="2551" w:type="dxa"/>
            <w:vAlign w:val="center"/>
          </w:tcPr>
          <w:p w14:paraId="148F9630"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radu Savjeta mladih za 2024. godinu</w:t>
            </w:r>
          </w:p>
        </w:tc>
        <w:tc>
          <w:tcPr>
            <w:tcW w:w="1559" w:type="dxa"/>
            <w:vAlign w:val="center"/>
          </w:tcPr>
          <w:p w14:paraId="63816C6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Savjet mladih</w:t>
            </w:r>
          </w:p>
        </w:tc>
        <w:tc>
          <w:tcPr>
            <w:tcW w:w="1701" w:type="dxa"/>
            <w:vAlign w:val="center"/>
          </w:tcPr>
          <w:p w14:paraId="77298C4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Savjet mladih</w:t>
            </w:r>
          </w:p>
        </w:tc>
        <w:tc>
          <w:tcPr>
            <w:tcW w:w="1418" w:type="dxa"/>
            <w:vAlign w:val="center"/>
          </w:tcPr>
          <w:p w14:paraId="0FF680B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EB4C3E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77CD0D9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08F90E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6EB6E487"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60FB24D7" w14:textId="77777777" w:rsidTr="00E0770E">
        <w:trPr>
          <w:trHeight w:hRule="exact" w:val="817"/>
        </w:trPr>
        <w:tc>
          <w:tcPr>
            <w:tcW w:w="431" w:type="dxa"/>
            <w:vAlign w:val="center"/>
          </w:tcPr>
          <w:p w14:paraId="722E745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lastRenderedPageBreak/>
              <w:t>18.</w:t>
            </w:r>
          </w:p>
        </w:tc>
        <w:tc>
          <w:tcPr>
            <w:tcW w:w="2551" w:type="dxa"/>
            <w:vAlign w:val="center"/>
          </w:tcPr>
          <w:p w14:paraId="7B32C011"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rada Savjeta mladih za 2025.</w:t>
            </w:r>
          </w:p>
        </w:tc>
        <w:tc>
          <w:tcPr>
            <w:tcW w:w="1559" w:type="dxa"/>
            <w:vAlign w:val="center"/>
          </w:tcPr>
          <w:p w14:paraId="64FF338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Savjet mladih</w:t>
            </w:r>
          </w:p>
        </w:tc>
        <w:tc>
          <w:tcPr>
            <w:tcW w:w="1701" w:type="dxa"/>
            <w:vAlign w:val="center"/>
          </w:tcPr>
          <w:p w14:paraId="2D67A1E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Savjet mladih</w:t>
            </w:r>
          </w:p>
        </w:tc>
        <w:tc>
          <w:tcPr>
            <w:tcW w:w="1418" w:type="dxa"/>
            <w:vAlign w:val="center"/>
          </w:tcPr>
          <w:p w14:paraId="7BBBAE3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A16E81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III.</w:t>
            </w:r>
          </w:p>
          <w:p w14:paraId="0BD1B2A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06BFD91C" w14:textId="77777777" w:rsidR="005F2D78" w:rsidRPr="000976D2" w:rsidRDefault="005F2D78" w:rsidP="00607F20">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08F8C73D" w14:textId="77777777" w:rsidR="005F2D78" w:rsidRPr="000976D2" w:rsidRDefault="005F2D78" w:rsidP="00607F20">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Savjet nije bio konstituiran</w:t>
            </w:r>
          </w:p>
          <w:p w14:paraId="4B002E40"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56D5B685" w14:textId="77777777" w:rsidTr="00C045C9">
        <w:trPr>
          <w:trHeight w:hRule="exact" w:val="679"/>
        </w:trPr>
        <w:tc>
          <w:tcPr>
            <w:tcW w:w="431" w:type="dxa"/>
            <w:vAlign w:val="center"/>
          </w:tcPr>
          <w:p w14:paraId="1DC132E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19.</w:t>
            </w:r>
          </w:p>
        </w:tc>
        <w:tc>
          <w:tcPr>
            <w:tcW w:w="2551" w:type="dxa"/>
            <w:vAlign w:val="center"/>
          </w:tcPr>
          <w:p w14:paraId="17CAD037"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kulturi za 2026. godinu</w:t>
            </w:r>
          </w:p>
        </w:tc>
        <w:tc>
          <w:tcPr>
            <w:tcW w:w="1559" w:type="dxa"/>
            <w:vAlign w:val="center"/>
          </w:tcPr>
          <w:p w14:paraId="5AA290F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29A03C6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33A321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AA104D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E44379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5A15EAF5" w14:textId="77777777" w:rsidR="005F2D78" w:rsidRPr="000976D2" w:rsidRDefault="005F2D78" w:rsidP="00940632">
            <w:pPr>
              <w:widowControl w:val="0"/>
              <w:spacing w:after="0" w:line="240" w:lineRule="auto"/>
              <w:jc w:val="center"/>
              <w:rPr>
                <w:rFonts w:ascii="Arial" w:eastAsia="Arial" w:hAnsi="Arial" w:cs="Arial"/>
                <w:sz w:val="18"/>
                <w:szCs w:val="18"/>
              </w:rPr>
            </w:pPr>
          </w:p>
          <w:p w14:paraId="15E394F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26837988" w14:textId="77777777" w:rsidTr="00C045C9">
        <w:trPr>
          <w:trHeight w:hRule="exact" w:val="561"/>
        </w:trPr>
        <w:tc>
          <w:tcPr>
            <w:tcW w:w="431" w:type="dxa"/>
            <w:vAlign w:val="center"/>
          </w:tcPr>
          <w:p w14:paraId="5FC7E56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20.</w:t>
            </w:r>
          </w:p>
        </w:tc>
        <w:tc>
          <w:tcPr>
            <w:tcW w:w="2551" w:type="dxa"/>
            <w:vAlign w:val="center"/>
          </w:tcPr>
          <w:p w14:paraId="12B89F80"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sportu za 2026. godinu</w:t>
            </w:r>
          </w:p>
        </w:tc>
        <w:tc>
          <w:tcPr>
            <w:tcW w:w="1559" w:type="dxa"/>
            <w:vAlign w:val="center"/>
          </w:tcPr>
          <w:p w14:paraId="4FCBA75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2E0D85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16D8E3A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9A2CAF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1551809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72BFA574" w14:textId="77777777" w:rsidR="005F2D78" w:rsidRPr="000976D2" w:rsidRDefault="005F2D78" w:rsidP="00940632">
            <w:pPr>
              <w:widowControl w:val="0"/>
              <w:spacing w:after="0" w:line="240" w:lineRule="auto"/>
              <w:jc w:val="center"/>
              <w:rPr>
                <w:rFonts w:ascii="Arial" w:eastAsia="Arial" w:hAnsi="Arial" w:cs="Arial"/>
                <w:sz w:val="18"/>
                <w:szCs w:val="18"/>
              </w:rPr>
            </w:pPr>
          </w:p>
          <w:p w14:paraId="3D3B499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4B7743A9" w14:textId="77777777" w:rsidTr="00A37150">
        <w:trPr>
          <w:trHeight w:hRule="exact" w:val="725"/>
        </w:trPr>
        <w:tc>
          <w:tcPr>
            <w:tcW w:w="431" w:type="dxa"/>
            <w:vAlign w:val="center"/>
          </w:tcPr>
          <w:p w14:paraId="1CDA0F0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21.</w:t>
            </w:r>
          </w:p>
        </w:tc>
        <w:tc>
          <w:tcPr>
            <w:tcW w:w="2551" w:type="dxa"/>
            <w:vAlign w:val="center"/>
          </w:tcPr>
          <w:p w14:paraId="74804BD9"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školstvu iznad standarda za 2026.godinu</w:t>
            </w:r>
          </w:p>
        </w:tc>
        <w:tc>
          <w:tcPr>
            <w:tcW w:w="1559" w:type="dxa"/>
            <w:vAlign w:val="center"/>
          </w:tcPr>
          <w:p w14:paraId="78EAB3C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EFF9B2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EF01A7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C34CF6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0106744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6FA75594" w14:textId="77777777" w:rsidR="005F2D78" w:rsidRPr="000976D2" w:rsidRDefault="005F2D78" w:rsidP="00940632">
            <w:pPr>
              <w:widowControl w:val="0"/>
              <w:spacing w:after="0" w:line="240" w:lineRule="auto"/>
              <w:jc w:val="center"/>
              <w:rPr>
                <w:rFonts w:ascii="Arial" w:eastAsia="Arial" w:hAnsi="Arial" w:cs="Arial"/>
                <w:sz w:val="18"/>
                <w:szCs w:val="18"/>
              </w:rPr>
            </w:pPr>
          </w:p>
          <w:p w14:paraId="018AF8C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01BF818" w14:textId="77777777" w:rsidTr="00A37150">
        <w:trPr>
          <w:trHeight w:hRule="exact" w:val="992"/>
        </w:trPr>
        <w:tc>
          <w:tcPr>
            <w:tcW w:w="431" w:type="dxa"/>
            <w:vAlign w:val="center"/>
          </w:tcPr>
          <w:p w14:paraId="396B81EA" w14:textId="77777777" w:rsidR="005F2D78" w:rsidRPr="000976D2" w:rsidRDefault="005F2D78" w:rsidP="00940632">
            <w:pPr>
              <w:widowControl w:val="0"/>
              <w:spacing w:after="0" w:line="240" w:lineRule="auto"/>
              <w:jc w:val="center"/>
              <w:rPr>
                <w:rFonts w:ascii="Arial" w:eastAsia="Arial" w:hAnsi="Arial" w:cs="Arial"/>
                <w:sz w:val="18"/>
                <w:szCs w:val="18"/>
              </w:rPr>
            </w:pPr>
          </w:p>
          <w:p w14:paraId="6C63B2F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22.</w:t>
            </w:r>
          </w:p>
        </w:tc>
        <w:tc>
          <w:tcPr>
            <w:tcW w:w="2551" w:type="dxa"/>
            <w:vAlign w:val="center"/>
          </w:tcPr>
          <w:p w14:paraId="47D4A596"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predškolskom odgoju i obrazovanju na području Grada Duge Rese za 2026. godinu</w:t>
            </w:r>
          </w:p>
        </w:tc>
        <w:tc>
          <w:tcPr>
            <w:tcW w:w="1559" w:type="dxa"/>
            <w:vAlign w:val="center"/>
          </w:tcPr>
          <w:p w14:paraId="43E143D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33F42223" w14:textId="77777777" w:rsidR="005F2D78" w:rsidRPr="000976D2" w:rsidRDefault="005F2D78" w:rsidP="00940632">
            <w:pPr>
              <w:widowControl w:val="0"/>
              <w:spacing w:after="0" w:line="240" w:lineRule="auto"/>
              <w:jc w:val="center"/>
              <w:rPr>
                <w:rFonts w:ascii="Arial" w:eastAsia="Arial" w:hAnsi="Arial" w:cs="Arial"/>
                <w:sz w:val="18"/>
                <w:szCs w:val="18"/>
              </w:rPr>
            </w:pPr>
          </w:p>
          <w:p w14:paraId="37CE77C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6D6BA35" w14:textId="77777777" w:rsidR="005F2D78" w:rsidRPr="000976D2" w:rsidRDefault="005F2D78" w:rsidP="00940632">
            <w:pPr>
              <w:widowControl w:val="0"/>
              <w:spacing w:after="0" w:line="240" w:lineRule="auto"/>
              <w:jc w:val="center"/>
              <w:rPr>
                <w:rFonts w:ascii="Arial" w:eastAsia="Arial" w:hAnsi="Arial" w:cs="Arial"/>
                <w:sz w:val="18"/>
                <w:szCs w:val="18"/>
              </w:rPr>
            </w:pPr>
          </w:p>
          <w:p w14:paraId="76B248B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09C5692" w14:textId="77777777" w:rsidR="005F2D78" w:rsidRPr="000976D2" w:rsidRDefault="005F2D78" w:rsidP="00940632">
            <w:pPr>
              <w:widowControl w:val="0"/>
              <w:spacing w:after="0" w:line="240" w:lineRule="auto"/>
              <w:jc w:val="center"/>
              <w:rPr>
                <w:rFonts w:ascii="Arial" w:eastAsia="Arial" w:hAnsi="Arial" w:cs="Arial"/>
                <w:sz w:val="18"/>
                <w:szCs w:val="18"/>
              </w:rPr>
            </w:pPr>
          </w:p>
          <w:p w14:paraId="78B1DA9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5A1C55A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0C0EF6DC" w14:textId="77777777" w:rsidR="005F2D78" w:rsidRPr="000976D2" w:rsidRDefault="005F2D78" w:rsidP="00940632">
            <w:pPr>
              <w:widowControl w:val="0"/>
              <w:spacing w:after="0" w:line="240" w:lineRule="auto"/>
              <w:jc w:val="center"/>
              <w:rPr>
                <w:rFonts w:ascii="Arial" w:eastAsia="Arial" w:hAnsi="Arial" w:cs="Arial"/>
                <w:sz w:val="18"/>
                <w:szCs w:val="18"/>
              </w:rPr>
            </w:pPr>
          </w:p>
          <w:p w14:paraId="35210DD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C571C3D" w14:textId="77777777" w:rsidTr="00A37150">
        <w:trPr>
          <w:trHeight w:hRule="exact" w:val="849"/>
        </w:trPr>
        <w:tc>
          <w:tcPr>
            <w:tcW w:w="431" w:type="dxa"/>
            <w:vAlign w:val="center"/>
          </w:tcPr>
          <w:p w14:paraId="5C09A382" w14:textId="77777777" w:rsidR="005F2D78" w:rsidRPr="000976D2" w:rsidRDefault="005F2D78" w:rsidP="00940632">
            <w:pPr>
              <w:widowControl w:val="0"/>
              <w:spacing w:after="0" w:line="240" w:lineRule="auto"/>
              <w:jc w:val="center"/>
              <w:rPr>
                <w:rFonts w:ascii="Arial" w:eastAsia="Arial" w:hAnsi="Arial" w:cs="Arial"/>
                <w:sz w:val="18"/>
                <w:szCs w:val="18"/>
              </w:rPr>
            </w:pPr>
          </w:p>
          <w:p w14:paraId="78D2968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23.</w:t>
            </w:r>
          </w:p>
        </w:tc>
        <w:tc>
          <w:tcPr>
            <w:tcW w:w="2551" w:type="dxa"/>
            <w:vAlign w:val="center"/>
          </w:tcPr>
          <w:p w14:paraId="41E6A7BE"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Financijski plan za provedbu prava propisanih Odlukom o socijalnoj skrbi Grada Duge Rese za 2026.</w:t>
            </w:r>
          </w:p>
        </w:tc>
        <w:tc>
          <w:tcPr>
            <w:tcW w:w="1559" w:type="dxa"/>
            <w:vAlign w:val="center"/>
          </w:tcPr>
          <w:p w14:paraId="48BDFC10" w14:textId="77777777" w:rsidR="005F2D78" w:rsidRPr="000976D2" w:rsidRDefault="005F2D78" w:rsidP="00940632">
            <w:pPr>
              <w:widowControl w:val="0"/>
              <w:spacing w:after="0" w:line="240" w:lineRule="auto"/>
              <w:jc w:val="center"/>
              <w:rPr>
                <w:rFonts w:ascii="Arial" w:eastAsia="Arial" w:hAnsi="Arial" w:cs="Arial"/>
                <w:sz w:val="18"/>
                <w:szCs w:val="18"/>
              </w:rPr>
            </w:pPr>
          </w:p>
          <w:p w14:paraId="3B7BDC1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19B61B05" w14:textId="77777777" w:rsidR="005F2D78" w:rsidRPr="000976D2" w:rsidRDefault="005F2D78" w:rsidP="00940632">
            <w:pPr>
              <w:widowControl w:val="0"/>
              <w:spacing w:after="0" w:line="240" w:lineRule="auto"/>
              <w:jc w:val="center"/>
              <w:rPr>
                <w:rFonts w:ascii="Arial" w:eastAsia="Arial" w:hAnsi="Arial" w:cs="Arial"/>
                <w:sz w:val="18"/>
                <w:szCs w:val="18"/>
              </w:rPr>
            </w:pPr>
          </w:p>
          <w:p w14:paraId="7A37540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7A04A45" w14:textId="77777777" w:rsidR="005F2D78" w:rsidRPr="000976D2" w:rsidRDefault="005F2D78" w:rsidP="00940632">
            <w:pPr>
              <w:widowControl w:val="0"/>
              <w:spacing w:after="0" w:line="240" w:lineRule="auto"/>
              <w:jc w:val="center"/>
              <w:rPr>
                <w:rFonts w:ascii="Arial" w:eastAsia="Arial" w:hAnsi="Arial" w:cs="Arial"/>
                <w:sz w:val="18"/>
                <w:szCs w:val="18"/>
              </w:rPr>
            </w:pPr>
          </w:p>
          <w:p w14:paraId="1B4E00E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A863EF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2B2B674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3B25A978" w14:textId="77777777" w:rsidR="005F2D78" w:rsidRPr="000976D2" w:rsidRDefault="005F2D78" w:rsidP="00940632">
            <w:pPr>
              <w:widowControl w:val="0"/>
              <w:spacing w:after="0" w:line="240" w:lineRule="auto"/>
              <w:jc w:val="center"/>
              <w:rPr>
                <w:rFonts w:ascii="Arial" w:eastAsia="Arial" w:hAnsi="Arial" w:cs="Arial"/>
                <w:sz w:val="18"/>
                <w:szCs w:val="18"/>
              </w:rPr>
            </w:pPr>
          </w:p>
          <w:p w14:paraId="2EE32D8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33627F1B" w14:textId="77777777" w:rsidTr="00A37150">
        <w:trPr>
          <w:trHeight w:hRule="exact" w:val="705"/>
        </w:trPr>
        <w:tc>
          <w:tcPr>
            <w:tcW w:w="431" w:type="dxa"/>
            <w:vAlign w:val="center"/>
          </w:tcPr>
          <w:p w14:paraId="14E33BD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24.</w:t>
            </w:r>
          </w:p>
        </w:tc>
        <w:tc>
          <w:tcPr>
            <w:tcW w:w="2551" w:type="dxa"/>
            <w:vAlign w:val="center"/>
          </w:tcPr>
          <w:p w14:paraId="6C7B34E4"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Program socijalne pomoći iznad standarda za 2026. </w:t>
            </w:r>
          </w:p>
        </w:tc>
        <w:tc>
          <w:tcPr>
            <w:tcW w:w="1559" w:type="dxa"/>
            <w:vAlign w:val="center"/>
          </w:tcPr>
          <w:p w14:paraId="4DA8F8D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665F9DE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D3AB26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FDA74A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 tromjesečje</w:t>
            </w:r>
          </w:p>
        </w:tc>
        <w:tc>
          <w:tcPr>
            <w:tcW w:w="1417" w:type="dxa"/>
          </w:tcPr>
          <w:p w14:paraId="0AB9174A" w14:textId="77777777" w:rsidR="005F2D78" w:rsidRPr="000976D2" w:rsidRDefault="005F2D78" w:rsidP="00940632">
            <w:pPr>
              <w:widowControl w:val="0"/>
              <w:spacing w:after="0" w:line="240" w:lineRule="auto"/>
              <w:jc w:val="center"/>
              <w:rPr>
                <w:rFonts w:ascii="Arial" w:eastAsia="Arial" w:hAnsi="Arial" w:cs="Arial"/>
                <w:sz w:val="18"/>
                <w:szCs w:val="18"/>
              </w:rPr>
            </w:pPr>
          </w:p>
          <w:p w14:paraId="79BF1A57"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0AD051C3" w14:textId="77777777" w:rsidTr="00A37150">
        <w:trPr>
          <w:trHeight w:hRule="exact" w:val="715"/>
        </w:trPr>
        <w:tc>
          <w:tcPr>
            <w:tcW w:w="431" w:type="dxa"/>
            <w:vAlign w:val="center"/>
          </w:tcPr>
          <w:p w14:paraId="64B3004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25.</w:t>
            </w:r>
          </w:p>
        </w:tc>
        <w:tc>
          <w:tcPr>
            <w:tcW w:w="2551" w:type="dxa"/>
            <w:vAlign w:val="center"/>
          </w:tcPr>
          <w:p w14:paraId="421DA876"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potpora poljoprivredi I ruralnom razvoju  za 2026.</w:t>
            </w:r>
          </w:p>
          <w:p w14:paraId="06D49176" w14:textId="77777777" w:rsidR="005F2D78" w:rsidRPr="000976D2" w:rsidRDefault="005F2D78" w:rsidP="00940632">
            <w:pPr>
              <w:widowControl w:val="0"/>
              <w:spacing w:after="0" w:line="240" w:lineRule="auto"/>
              <w:rPr>
                <w:rFonts w:ascii="Arial" w:eastAsia="Arial" w:hAnsi="Arial" w:cs="Arial"/>
                <w:sz w:val="18"/>
                <w:szCs w:val="18"/>
              </w:rPr>
            </w:pPr>
          </w:p>
        </w:tc>
        <w:tc>
          <w:tcPr>
            <w:tcW w:w="1559" w:type="dxa"/>
            <w:vAlign w:val="center"/>
          </w:tcPr>
          <w:p w14:paraId="23DD002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705AEEE4" w14:textId="77777777" w:rsidR="005F2D78" w:rsidRPr="000976D2" w:rsidRDefault="005F2D78" w:rsidP="00940632">
            <w:pPr>
              <w:widowControl w:val="0"/>
              <w:spacing w:after="0" w:line="240" w:lineRule="auto"/>
              <w:jc w:val="center"/>
              <w:rPr>
                <w:rFonts w:ascii="Arial" w:eastAsia="Arial" w:hAnsi="Arial" w:cs="Arial"/>
                <w:sz w:val="18"/>
                <w:szCs w:val="18"/>
              </w:rPr>
            </w:pPr>
          </w:p>
          <w:p w14:paraId="6B8B992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57FAF4E" w14:textId="77777777" w:rsidR="005F2D78" w:rsidRPr="000976D2" w:rsidRDefault="005F2D78" w:rsidP="00940632">
            <w:pPr>
              <w:widowControl w:val="0"/>
              <w:spacing w:after="0" w:line="240" w:lineRule="auto"/>
              <w:jc w:val="center"/>
              <w:rPr>
                <w:rFonts w:ascii="Arial" w:eastAsia="Arial" w:hAnsi="Arial" w:cs="Arial"/>
                <w:sz w:val="18"/>
                <w:szCs w:val="18"/>
              </w:rPr>
            </w:pPr>
          </w:p>
          <w:p w14:paraId="6E75357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1906F1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D03B2E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51F436EA" w14:textId="77777777" w:rsidR="005F2D78" w:rsidRPr="000976D2" w:rsidRDefault="005F2D78" w:rsidP="00940632">
            <w:pPr>
              <w:widowControl w:val="0"/>
              <w:spacing w:after="0" w:line="240" w:lineRule="auto"/>
              <w:jc w:val="center"/>
              <w:rPr>
                <w:rFonts w:ascii="Arial" w:eastAsia="Arial" w:hAnsi="Arial" w:cs="Arial"/>
                <w:sz w:val="18"/>
                <w:szCs w:val="18"/>
              </w:rPr>
            </w:pPr>
          </w:p>
          <w:p w14:paraId="20EBA2C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70C08C0F" w14:textId="77777777" w:rsidTr="00A37150">
        <w:trPr>
          <w:trHeight w:hRule="exact" w:val="2682"/>
        </w:trPr>
        <w:tc>
          <w:tcPr>
            <w:tcW w:w="431" w:type="dxa"/>
            <w:vAlign w:val="center"/>
          </w:tcPr>
          <w:p w14:paraId="74DD526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26.</w:t>
            </w:r>
          </w:p>
        </w:tc>
        <w:tc>
          <w:tcPr>
            <w:tcW w:w="2551" w:type="dxa"/>
            <w:vAlign w:val="center"/>
          </w:tcPr>
          <w:p w14:paraId="69AFD5FE"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hAnsi="Arial" w:cs="Arial"/>
                <w:sz w:val="18"/>
                <w:szCs w:val="18"/>
              </w:rPr>
              <w:t>Program korištenja sredstava od naknade za promjenu namjene poljoprivrednog zemljišta  i sredstava  ostvarenih od zakupa, prodaje, prodaje izravnom pogodbom, privremenog korištenja i davanja na korištenje izravnom pogodbom poljoprivrednog zemljišta u vlasništvu Republike Hrvatske na području Grada Duge Rese za 2026. godinu</w:t>
            </w:r>
          </w:p>
        </w:tc>
        <w:tc>
          <w:tcPr>
            <w:tcW w:w="1559" w:type="dxa"/>
            <w:vAlign w:val="center"/>
          </w:tcPr>
          <w:p w14:paraId="19B16CAF" w14:textId="77777777" w:rsidR="005F2D78" w:rsidRPr="000976D2" w:rsidRDefault="005F2D78" w:rsidP="00940632">
            <w:pPr>
              <w:widowControl w:val="0"/>
              <w:spacing w:after="0" w:line="240" w:lineRule="auto"/>
              <w:jc w:val="center"/>
              <w:rPr>
                <w:rFonts w:ascii="Arial" w:eastAsia="Arial" w:hAnsi="Arial" w:cs="Arial"/>
                <w:sz w:val="18"/>
                <w:szCs w:val="18"/>
              </w:rPr>
            </w:pPr>
          </w:p>
          <w:p w14:paraId="46A32F4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7D593EA8" w14:textId="77777777" w:rsidR="005F2D78" w:rsidRPr="000976D2" w:rsidRDefault="005F2D78" w:rsidP="00940632">
            <w:pPr>
              <w:widowControl w:val="0"/>
              <w:spacing w:after="0" w:line="240" w:lineRule="auto"/>
              <w:jc w:val="center"/>
              <w:rPr>
                <w:rFonts w:ascii="Arial" w:eastAsia="Arial" w:hAnsi="Arial" w:cs="Arial"/>
                <w:sz w:val="18"/>
                <w:szCs w:val="18"/>
              </w:rPr>
            </w:pPr>
          </w:p>
          <w:p w14:paraId="63C5B60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2E431AF" w14:textId="77777777" w:rsidR="005F2D78" w:rsidRPr="000976D2" w:rsidRDefault="005F2D78" w:rsidP="00940632">
            <w:pPr>
              <w:widowControl w:val="0"/>
              <w:spacing w:after="0" w:line="240" w:lineRule="auto"/>
              <w:jc w:val="center"/>
              <w:rPr>
                <w:rFonts w:ascii="Arial" w:eastAsia="Arial" w:hAnsi="Arial" w:cs="Arial"/>
                <w:sz w:val="18"/>
                <w:szCs w:val="18"/>
              </w:rPr>
            </w:pPr>
          </w:p>
          <w:p w14:paraId="7752E0E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18C334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A97E76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70957EF5" w14:textId="77777777" w:rsidR="005F2D78" w:rsidRPr="000976D2" w:rsidRDefault="005F2D78" w:rsidP="00940632">
            <w:pPr>
              <w:widowControl w:val="0"/>
              <w:spacing w:after="0" w:line="240" w:lineRule="auto"/>
              <w:jc w:val="center"/>
              <w:rPr>
                <w:rFonts w:ascii="Arial" w:eastAsia="Arial" w:hAnsi="Arial" w:cs="Arial"/>
                <w:sz w:val="18"/>
                <w:szCs w:val="18"/>
              </w:rPr>
            </w:pPr>
          </w:p>
          <w:p w14:paraId="323478B6" w14:textId="77777777" w:rsidR="005F2D78" w:rsidRPr="000976D2" w:rsidRDefault="005F2D78" w:rsidP="00940632">
            <w:pPr>
              <w:widowControl w:val="0"/>
              <w:spacing w:after="0" w:line="240" w:lineRule="auto"/>
              <w:jc w:val="center"/>
              <w:rPr>
                <w:rFonts w:ascii="Arial" w:eastAsia="Arial" w:hAnsi="Arial" w:cs="Arial"/>
                <w:sz w:val="18"/>
                <w:szCs w:val="18"/>
              </w:rPr>
            </w:pPr>
          </w:p>
          <w:p w14:paraId="2207B3C3" w14:textId="77777777" w:rsidR="005F2D78" w:rsidRPr="000976D2" w:rsidRDefault="005F2D78" w:rsidP="00940632">
            <w:pPr>
              <w:widowControl w:val="0"/>
              <w:spacing w:after="0" w:line="240" w:lineRule="auto"/>
              <w:jc w:val="center"/>
              <w:rPr>
                <w:rFonts w:ascii="Arial" w:eastAsia="Arial" w:hAnsi="Arial" w:cs="Arial"/>
                <w:sz w:val="18"/>
                <w:szCs w:val="18"/>
              </w:rPr>
            </w:pPr>
          </w:p>
          <w:p w14:paraId="1C880AEC" w14:textId="77777777" w:rsidR="005F2D78" w:rsidRPr="000976D2" w:rsidRDefault="005F2D78" w:rsidP="00940632">
            <w:pPr>
              <w:widowControl w:val="0"/>
              <w:spacing w:after="0" w:line="240" w:lineRule="auto"/>
              <w:jc w:val="center"/>
              <w:rPr>
                <w:rFonts w:ascii="Arial" w:eastAsia="Arial" w:hAnsi="Arial" w:cs="Arial"/>
                <w:sz w:val="18"/>
                <w:szCs w:val="18"/>
              </w:rPr>
            </w:pPr>
          </w:p>
          <w:p w14:paraId="2A17B35D" w14:textId="77777777" w:rsidR="005F2D78" w:rsidRPr="000976D2" w:rsidRDefault="005F2D78" w:rsidP="00940632">
            <w:pPr>
              <w:widowControl w:val="0"/>
              <w:spacing w:after="0" w:line="240" w:lineRule="auto"/>
              <w:jc w:val="center"/>
              <w:rPr>
                <w:rFonts w:ascii="Arial" w:eastAsia="Arial" w:hAnsi="Arial" w:cs="Arial"/>
                <w:sz w:val="18"/>
                <w:szCs w:val="18"/>
              </w:rPr>
            </w:pPr>
          </w:p>
          <w:p w14:paraId="6A48B007" w14:textId="77777777" w:rsidR="005F2D78" w:rsidRPr="000976D2" w:rsidRDefault="005F2D78" w:rsidP="00940632">
            <w:pPr>
              <w:widowControl w:val="0"/>
              <w:spacing w:after="0" w:line="240" w:lineRule="auto"/>
              <w:jc w:val="center"/>
              <w:rPr>
                <w:rFonts w:ascii="Arial" w:eastAsia="Arial" w:hAnsi="Arial" w:cs="Arial"/>
                <w:sz w:val="18"/>
                <w:szCs w:val="18"/>
              </w:rPr>
            </w:pPr>
          </w:p>
          <w:p w14:paraId="0195F40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02123206" w14:textId="77777777" w:rsidTr="0040648F">
        <w:trPr>
          <w:trHeight w:hRule="exact" w:val="1319"/>
        </w:trPr>
        <w:tc>
          <w:tcPr>
            <w:tcW w:w="431" w:type="dxa"/>
            <w:vAlign w:val="center"/>
          </w:tcPr>
          <w:p w14:paraId="25CA068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27.</w:t>
            </w:r>
          </w:p>
        </w:tc>
        <w:tc>
          <w:tcPr>
            <w:tcW w:w="2551" w:type="dxa"/>
            <w:vAlign w:val="center"/>
          </w:tcPr>
          <w:p w14:paraId="5269176C"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zaštite divljači za Grad Dugu Resu</w:t>
            </w:r>
          </w:p>
        </w:tc>
        <w:tc>
          <w:tcPr>
            <w:tcW w:w="1559" w:type="dxa"/>
            <w:vAlign w:val="center"/>
          </w:tcPr>
          <w:p w14:paraId="24B474C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39F101B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DDC646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B04E53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 tromjesečje</w:t>
            </w:r>
          </w:p>
        </w:tc>
        <w:tc>
          <w:tcPr>
            <w:tcW w:w="1417" w:type="dxa"/>
          </w:tcPr>
          <w:p w14:paraId="45D94292" w14:textId="77777777" w:rsidR="005F2D78" w:rsidRPr="000976D2" w:rsidRDefault="005F2D78" w:rsidP="00CE7EFC">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3ADBB69A" w14:textId="77777777" w:rsidR="005F2D78" w:rsidRPr="000976D2" w:rsidRDefault="005F2D78" w:rsidP="00CE7EFC">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desetogodišnji program donesen 2022.</w:t>
            </w:r>
          </w:p>
          <w:p w14:paraId="19F90A70" w14:textId="77777777" w:rsidR="005F2D78" w:rsidRPr="000976D2" w:rsidRDefault="005F2D78" w:rsidP="00CE7EFC">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(2021.-2031.)</w:t>
            </w:r>
          </w:p>
        </w:tc>
      </w:tr>
      <w:tr w:rsidR="005F2D78" w:rsidRPr="000976D2" w14:paraId="5EDD827A" w14:textId="77777777" w:rsidTr="00B66887">
        <w:trPr>
          <w:trHeight w:hRule="exact" w:val="891"/>
        </w:trPr>
        <w:tc>
          <w:tcPr>
            <w:tcW w:w="431" w:type="dxa"/>
            <w:vAlign w:val="center"/>
          </w:tcPr>
          <w:p w14:paraId="0F15C0A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28.</w:t>
            </w:r>
          </w:p>
        </w:tc>
        <w:tc>
          <w:tcPr>
            <w:tcW w:w="2551" w:type="dxa"/>
            <w:vAlign w:val="center"/>
          </w:tcPr>
          <w:p w14:paraId="508CDAE1"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hAnsi="Arial" w:cs="Arial"/>
                <w:sz w:val="18"/>
                <w:szCs w:val="18"/>
              </w:rPr>
              <w:t>Program utroška sredstava šumskog doprinosa za 2026. godinu</w:t>
            </w:r>
          </w:p>
        </w:tc>
        <w:tc>
          <w:tcPr>
            <w:tcW w:w="1559" w:type="dxa"/>
            <w:vAlign w:val="center"/>
          </w:tcPr>
          <w:p w14:paraId="46B5BF2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45733E1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120F88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8EB318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 tromjesečje</w:t>
            </w:r>
          </w:p>
        </w:tc>
        <w:tc>
          <w:tcPr>
            <w:tcW w:w="1417" w:type="dxa"/>
          </w:tcPr>
          <w:p w14:paraId="11D7E3D5" w14:textId="77777777" w:rsidR="005F2D78" w:rsidRPr="000976D2" w:rsidRDefault="005F2D78" w:rsidP="00940632">
            <w:pPr>
              <w:widowControl w:val="0"/>
              <w:spacing w:after="0" w:line="240" w:lineRule="auto"/>
              <w:jc w:val="center"/>
              <w:rPr>
                <w:rFonts w:ascii="Arial" w:eastAsia="Arial" w:hAnsi="Arial" w:cs="Arial"/>
                <w:sz w:val="18"/>
                <w:szCs w:val="18"/>
              </w:rPr>
            </w:pPr>
          </w:p>
          <w:p w14:paraId="224C296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72D1BFA0" w14:textId="77777777" w:rsidTr="00B66887">
        <w:trPr>
          <w:trHeight w:hRule="exact" w:val="860"/>
        </w:trPr>
        <w:tc>
          <w:tcPr>
            <w:tcW w:w="431" w:type="dxa"/>
            <w:vAlign w:val="center"/>
          </w:tcPr>
          <w:p w14:paraId="72E35A4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bCs/>
                <w:sz w:val="18"/>
                <w:szCs w:val="18"/>
              </w:rPr>
              <w:t>29.</w:t>
            </w:r>
          </w:p>
        </w:tc>
        <w:tc>
          <w:tcPr>
            <w:tcW w:w="2551" w:type="dxa"/>
            <w:vAlign w:val="center"/>
          </w:tcPr>
          <w:p w14:paraId="170B85CD" w14:textId="77777777" w:rsidR="005F2D78" w:rsidRPr="000976D2" w:rsidRDefault="005F2D78" w:rsidP="00940632">
            <w:pPr>
              <w:pStyle w:val="NoSpacing"/>
              <w:rPr>
                <w:rFonts w:ascii="Arial" w:hAnsi="Arial" w:cs="Arial"/>
                <w:sz w:val="18"/>
                <w:szCs w:val="18"/>
              </w:rPr>
            </w:pPr>
            <w:r w:rsidRPr="000976D2">
              <w:rPr>
                <w:rFonts w:ascii="Arial" w:eastAsia="Arial" w:hAnsi="Arial" w:cs="Arial"/>
                <w:bCs/>
                <w:sz w:val="18"/>
                <w:szCs w:val="18"/>
              </w:rPr>
              <w:t>Izvješće o stanju zaštite od požara za područje Grada Duge Rese za 2024. godinu</w:t>
            </w:r>
          </w:p>
        </w:tc>
        <w:tc>
          <w:tcPr>
            <w:tcW w:w="1559" w:type="dxa"/>
            <w:vAlign w:val="center"/>
          </w:tcPr>
          <w:p w14:paraId="3018D6E0" w14:textId="77777777" w:rsidR="005F2D78" w:rsidRPr="000976D2" w:rsidRDefault="005F2D78" w:rsidP="00940632">
            <w:pPr>
              <w:widowControl w:val="0"/>
              <w:spacing w:after="0" w:line="240" w:lineRule="auto"/>
              <w:jc w:val="center"/>
              <w:rPr>
                <w:rFonts w:ascii="Arial" w:eastAsia="Arial" w:hAnsi="Arial" w:cs="Arial"/>
                <w:bCs/>
                <w:sz w:val="18"/>
                <w:szCs w:val="18"/>
              </w:rPr>
            </w:pPr>
          </w:p>
          <w:p w14:paraId="43F81B3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bCs/>
                <w:sz w:val="18"/>
                <w:szCs w:val="18"/>
              </w:rPr>
              <w:t>SS</w:t>
            </w:r>
          </w:p>
        </w:tc>
        <w:tc>
          <w:tcPr>
            <w:tcW w:w="1701" w:type="dxa"/>
            <w:vAlign w:val="center"/>
          </w:tcPr>
          <w:p w14:paraId="20386CD7" w14:textId="77777777" w:rsidR="005F2D78" w:rsidRPr="000976D2" w:rsidRDefault="005F2D78" w:rsidP="00940632">
            <w:pPr>
              <w:widowControl w:val="0"/>
              <w:spacing w:after="0" w:line="240" w:lineRule="auto"/>
              <w:jc w:val="center"/>
              <w:rPr>
                <w:rFonts w:ascii="Arial" w:eastAsia="Arial" w:hAnsi="Arial" w:cs="Arial"/>
                <w:bCs/>
                <w:sz w:val="18"/>
                <w:szCs w:val="18"/>
              </w:rPr>
            </w:pPr>
          </w:p>
          <w:p w14:paraId="2FB42A8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bCs/>
                <w:sz w:val="18"/>
                <w:szCs w:val="18"/>
              </w:rPr>
              <w:t>GR</w:t>
            </w:r>
          </w:p>
        </w:tc>
        <w:tc>
          <w:tcPr>
            <w:tcW w:w="1418" w:type="dxa"/>
            <w:vAlign w:val="center"/>
          </w:tcPr>
          <w:p w14:paraId="2DCF6BC2" w14:textId="77777777" w:rsidR="005F2D78" w:rsidRPr="000976D2" w:rsidRDefault="005F2D78" w:rsidP="00940632">
            <w:pPr>
              <w:widowControl w:val="0"/>
              <w:spacing w:after="0" w:line="240" w:lineRule="auto"/>
              <w:jc w:val="center"/>
              <w:rPr>
                <w:rFonts w:ascii="Arial" w:eastAsia="Arial" w:hAnsi="Arial" w:cs="Arial"/>
                <w:bCs/>
                <w:sz w:val="18"/>
                <w:szCs w:val="18"/>
              </w:rPr>
            </w:pPr>
          </w:p>
          <w:p w14:paraId="0965C39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bCs/>
                <w:sz w:val="18"/>
                <w:szCs w:val="18"/>
              </w:rPr>
              <w:t>GV</w:t>
            </w:r>
          </w:p>
        </w:tc>
        <w:tc>
          <w:tcPr>
            <w:tcW w:w="1417" w:type="dxa"/>
            <w:vAlign w:val="center"/>
          </w:tcPr>
          <w:p w14:paraId="200DA16C" w14:textId="77777777" w:rsidR="005F2D78" w:rsidRPr="000976D2" w:rsidRDefault="005F2D78" w:rsidP="00940632">
            <w:pPr>
              <w:widowControl w:val="0"/>
              <w:spacing w:after="0" w:line="240" w:lineRule="auto"/>
              <w:jc w:val="center"/>
              <w:rPr>
                <w:rFonts w:ascii="Arial" w:eastAsia="Arial" w:hAnsi="Arial" w:cs="Arial"/>
                <w:bCs/>
                <w:sz w:val="18"/>
                <w:szCs w:val="18"/>
              </w:rPr>
            </w:pPr>
          </w:p>
          <w:p w14:paraId="45F661B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bCs/>
                <w:sz w:val="18"/>
                <w:szCs w:val="18"/>
              </w:rPr>
              <w:t>II. tromjesečje</w:t>
            </w:r>
          </w:p>
        </w:tc>
        <w:tc>
          <w:tcPr>
            <w:tcW w:w="1417" w:type="dxa"/>
          </w:tcPr>
          <w:p w14:paraId="1810374D" w14:textId="77777777" w:rsidR="005F2D78" w:rsidRPr="000976D2" w:rsidRDefault="005F2D78" w:rsidP="00940632">
            <w:pPr>
              <w:widowControl w:val="0"/>
              <w:spacing w:after="0" w:line="240" w:lineRule="auto"/>
              <w:jc w:val="center"/>
              <w:rPr>
                <w:rFonts w:ascii="Arial" w:eastAsia="Arial" w:hAnsi="Arial" w:cs="Arial"/>
                <w:sz w:val="18"/>
                <w:szCs w:val="18"/>
              </w:rPr>
            </w:pPr>
          </w:p>
          <w:p w14:paraId="41263BD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48B62F3B" w14:textId="77777777" w:rsidTr="00B66887">
        <w:trPr>
          <w:trHeight w:hRule="exact" w:val="1284"/>
        </w:trPr>
        <w:tc>
          <w:tcPr>
            <w:tcW w:w="431" w:type="dxa"/>
            <w:vAlign w:val="center"/>
          </w:tcPr>
          <w:p w14:paraId="73B1633E" w14:textId="77777777" w:rsidR="005F2D78" w:rsidRPr="000976D2" w:rsidRDefault="005F2D78" w:rsidP="00940632">
            <w:pPr>
              <w:widowControl w:val="0"/>
              <w:spacing w:after="0" w:line="240" w:lineRule="auto"/>
              <w:rPr>
                <w:rFonts w:ascii="Arial" w:eastAsia="Arial" w:hAnsi="Arial" w:cs="Arial"/>
                <w:sz w:val="18"/>
                <w:szCs w:val="18"/>
              </w:rPr>
            </w:pPr>
          </w:p>
          <w:p w14:paraId="7739471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30.</w:t>
            </w:r>
          </w:p>
        </w:tc>
        <w:tc>
          <w:tcPr>
            <w:tcW w:w="2551" w:type="dxa"/>
            <w:vAlign w:val="center"/>
          </w:tcPr>
          <w:p w14:paraId="6B6A4501"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Godišnje usklađenje Plana zaštite od </w:t>
            </w:r>
            <w:proofErr w:type="spellStart"/>
            <w:r w:rsidRPr="000976D2">
              <w:rPr>
                <w:rFonts w:ascii="Arial" w:eastAsia="Arial" w:hAnsi="Arial" w:cs="Arial"/>
                <w:sz w:val="18"/>
                <w:szCs w:val="18"/>
              </w:rPr>
              <w:t>od</w:t>
            </w:r>
            <w:proofErr w:type="spellEnd"/>
            <w:r w:rsidRPr="000976D2">
              <w:rPr>
                <w:rFonts w:ascii="Arial" w:eastAsia="Arial" w:hAnsi="Arial" w:cs="Arial"/>
                <w:sz w:val="18"/>
                <w:szCs w:val="18"/>
              </w:rPr>
              <w:t xml:space="preserve"> požara i tehnološke eksplozije i s novonastalim stanjem (po potrebi)</w:t>
            </w:r>
          </w:p>
        </w:tc>
        <w:tc>
          <w:tcPr>
            <w:tcW w:w="1559" w:type="dxa"/>
            <w:vAlign w:val="center"/>
          </w:tcPr>
          <w:p w14:paraId="66E621FC" w14:textId="77777777" w:rsidR="005F2D78" w:rsidRPr="000976D2" w:rsidRDefault="005F2D78" w:rsidP="00940632">
            <w:pPr>
              <w:widowControl w:val="0"/>
              <w:spacing w:after="0" w:line="240" w:lineRule="auto"/>
              <w:jc w:val="center"/>
              <w:rPr>
                <w:rFonts w:ascii="Arial" w:eastAsia="Arial" w:hAnsi="Arial" w:cs="Arial"/>
                <w:sz w:val="18"/>
                <w:szCs w:val="18"/>
              </w:rPr>
            </w:pPr>
          </w:p>
          <w:p w14:paraId="25B2ACA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296FA15" w14:textId="77777777" w:rsidR="005F2D78" w:rsidRPr="000976D2" w:rsidRDefault="005F2D78" w:rsidP="00940632">
            <w:pPr>
              <w:widowControl w:val="0"/>
              <w:spacing w:after="0" w:line="240" w:lineRule="auto"/>
              <w:jc w:val="center"/>
              <w:rPr>
                <w:rFonts w:ascii="Arial" w:eastAsia="Arial" w:hAnsi="Arial" w:cs="Arial"/>
                <w:sz w:val="18"/>
                <w:szCs w:val="18"/>
              </w:rPr>
            </w:pPr>
          </w:p>
          <w:p w14:paraId="0504C8E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239D0903" w14:textId="77777777" w:rsidR="005F2D78" w:rsidRPr="000976D2" w:rsidRDefault="005F2D78" w:rsidP="00940632">
            <w:pPr>
              <w:widowControl w:val="0"/>
              <w:spacing w:after="0" w:line="240" w:lineRule="auto"/>
              <w:jc w:val="center"/>
              <w:rPr>
                <w:rFonts w:ascii="Arial" w:eastAsia="Arial" w:hAnsi="Arial" w:cs="Arial"/>
                <w:sz w:val="18"/>
                <w:szCs w:val="18"/>
              </w:rPr>
            </w:pPr>
          </w:p>
          <w:p w14:paraId="5A6F748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00D75BD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0EAB19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26AC35C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379776D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nije bilo potrebe</w:t>
            </w:r>
          </w:p>
        </w:tc>
      </w:tr>
      <w:tr w:rsidR="005F2D78" w:rsidRPr="000976D2" w14:paraId="4E7EF7F3" w14:textId="77777777" w:rsidTr="00B66887">
        <w:trPr>
          <w:trHeight w:hRule="exact" w:val="990"/>
        </w:trPr>
        <w:tc>
          <w:tcPr>
            <w:tcW w:w="431" w:type="dxa"/>
            <w:vAlign w:val="center"/>
          </w:tcPr>
          <w:p w14:paraId="103EB537" w14:textId="77777777" w:rsidR="005F2D78" w:rsidRPr="000976D2" w:rsidRDefault="005F2D78" w:rsidP="00940632">
            <w:pPr>
              <w:widowControl w:val="0"/>
              <w:spacing w:after="0" w:line="240" w:lineRule="auto"/>
              <w:jc w:val="center"/>
              <w:rPr>
                <w:rFonts w:ascii="Arial" w:eastAsia="Arial" w:hAnsi="Arial" w:cs="Arial"/>
                <w:sz w:val="18"/>
                <w:szCs w:val="18"/>
              </w:rPr>
            </w:pPr>
          </w:p>
          <w:p w14:paraId="50BABD1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31.</w:t>
            </w:r>
          </w:p>
        </w:tc>
        <w:tc>
          <w:tcPr>
            <w:tcW w:w="2551" w:type="dxa"/>
            <w:vAlign w:val="center"/>
          </w:tcPr>
          <w:p w14:paraId="26F531D0" w14:textId="77777777" w:rsidR="005F2D78" w:rsidRPr="000976D2" w:rsidRDefault="005F2D78" w:rsidP="00940632">
            <w:pPr>
              <w:pStyle w:val="ListParagraph"/>
              <w:ind w:left="0"/>
              <w:rPr>
                <w:rFonts w:ascii="Arial" w:hAnsi="Arial" w:cs="Arial"/>
                <w:sz w:val="18"/>
                <w:szCs w:val="18"/>
              </w:rPr>
            </w:pPr>
            <w:r w:rsidRPr="000976D2">
              <w:rPr>
                <w:rFonts w:ascii="Arial" w:eastAsia="Arial" w:hAnsi="Arial" w:cs="Arial"/>
                <w:sz w:val="18"/>
                <w:szCs w:val="18"/>
              </w:rPr>
              <w:t>Provedbeni plan unapređenja zaštite od požara za područje Grada Duge Rese za 2025. godinu</w:t>
            </w:r>
          </w:p>
        </w:tc>
        <w:tc>
          <w:tcPr>
            <w:tcW w:w="1559" w:type="dxa"/>
            <w:vAlign w:val="center"/>
          </w:tcPr>
          <w:p w14:paraId="2784C837" w14:textId="77777777" w:rsidR="005F2D78" w:rsidRPr="000976D2" w:rsidRDefault="005F2D78" w:rsidP="00940632">
            <w:pPr>
              <w:widowControl w:val="0"/>
              <w:spacing w:after="0" w:line="240" w:lineRule="auto"/>
              <w:jc w:val="center"/>
              <w:rPr>
                <w:rFonts w:ascii="Arial" w:eastAsia="Arial" w:hAnsi="Arial" w:cs="Arial"/>
                <w:sz w:val="18"/>
                <w:szCs w:val="18"/>
              </w:rPr>
            </w:pPr>
          </w:p>
          <w:p w14:paraId="2C019CA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4E4899D" w14:textId="77777777" w:rsidR="005F2D78" w:rsidRPr="000976D2" w:rsidRDefault="005F2D78" w:rsidP="00940632">
            <w:pPr>
              <w:widowControl w:val="0"/>
              <w:spacing w:after="0" w:line="240" w:lineRule="auto"/>
              <w:jc w:val="center"/>
              <w:rPr>
                <w:rFonts w:ascii="Arial" w:eastAsia="Arial" w:hAnsi="Arial" w:cs="Arial"/>
                <w:sz w:val="18"/>
                <w:szCs w:val="18"/>
              </w:rPr>
            </w:pPr>
          </w:p>
          <w:p w14:paraId="5E80340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7591B9A" w14:textId="77777777" w:rsidR="005F2D78" w:rsidRPr="000976D2" w:rsidRDefault="005F2D78" w:rsidP="00940632">
            <w:pPr>
              <w:widowControl w:val="0"/>
              <w:spacing w:after="0" w:line="240" w:lineRule="auto"/>
              <w:jc w:val="center"/>
              <w:rPr>
                <w:rFonts w:ascii="Arial" w:eastAsia="Arial" w:hAnsi="Arial" w:cs="Arial"/>
                <w:sz w:val="18"/>
                <w:szCs w:val="18"/>
              </w:rPr>
            </w:pPr>
          </w:p>
          <w:p w14:paraId="3084D71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33C2F72" w14:textId="77777777" w:rsidR="005F2D78" w:rsidRPr="000976D2" w:rsidRDefault="005F2D78" w:rsidP="00940632">
            <w:pPr>
              <w:widowControl w:val="0"/>
              <w:spacing w:after="0" w:line="240" w:lineRule="auto"/>
              <w:jc w:val="center"/>
              <w:rPr>
                <w:rFonts w:ascii="Arial" w:eastAsia="Arial" w:hAnsi="Arial" w:cs="Arial"/>
                <w:sz w:val="18"/>
                <w:szCs w:val="18"/>
              </w:rPr>
            </w:pPr>
          </w:p>
          <w:p w14:paraId="66F51B0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641BBEA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76CF876" w14:textId="77777777" w:rsidR="005F2D78" w:rsidRPr="000976D2" w:rsidRDefault="005F2D78" w:rsidP="00940632">
            <w:pPr>
              <w:widowControl w:val="0"/>
              <w:spacing w:after="0" w:line="240" w:lineRule="auto"/>
              <w:jc w:val="center"/>
              <w:rPr>
                <w:rFonts w:ascii="Arial" w:eastAsia="Arial" w:hAnsi="Arial" w:cs="Arial"/>
                <w:sz w:val="18"/>
                <w:szCs w:val="18"/>
              </w:rPr>
            </w:pPr>
          </w:p>
          <w:p w14:paraId="4A8495C4"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5B72644E"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3DE2A8FD" w14:textId="77777777" w:rsidTr="00C045C9">
        <w:trPr>
          <w:trHeight w:hRule="exact" w:val="803"/>
        </w:trPr>
        <w:tc>
          <w:tcPr>
            <w:tcW w:w="431" w:type="dxa"/>
            <w:vAlign w:val="center"/>
          </w:tcPr>
          <w:p w14:paraId="77FB0987" w14:textId="77777777" w:rsidR="005F2D78" w:rsidRPr="000976D2" w:rsidRDefault="005F2D78" w:rsidP="00940632">
            <w:pPr>
              <w:widowControl w:val="0"/>
              <w:spacing w:after="0" w:line="240" w:lineRule="auto"/>
              <w:jc w:val="center"/>
              <w:rPr>
                <w:rFonts w:ascii="Arial" w:eastAsia="Arial" w:hAnsi="Arial" w:cs="Arial"/>
                <w:sz w:val="18"/>
                <w:szCs w:val="18"/>
              </w:rPr>
            </w:pPr>
          </w:p>
          <w:p w14:paraId="74A98197" w14:textId="77777777" w:rsidR="005F2D78" w:rsidRPr="000976D2" w:rsidRDefault="005F2D78" w:rsidP="00940632">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sz w:val="18"/>
                <w:szCs w:val="18"/>
              </w:rPr>
              <w:t>32.</w:t>
            </w:r>
          </w:p>
        </w:tc>
        <w:tc>
          <w:tcPr>
            <w:tcW w:w="2551" w:type="dxa"/>
            <w:vAlign w:val="center"/>
          </w:tcPr>
          <w:p w14:paraId="25DD804F" w14:textId="77777777" w:rsidR="005F2D78" w:rsidRPr="000976D2" w:rsidRDefault="005F2D78" w:rsidP="00940632">
            <w:pPr>
              <w:widowControl w:val="0"/>
              <w:spacing w:after="0" w:line="240" w:lineRule="auto"/>
              <w:rPr>
                <w:rFonts w:ascii="Arial" w:eastAsia="Arial" w:hAnsi="Arial" w:cs="Arial"/>
                <w:bCs/>
                <w:color w:val="FF0000"/>
                <w:sz w:val="18"/>
                <w:szCs w:val="18"/>
              </w:rPr>
            </w:pPr>
            <w:r w:rsidRPr="000976D2">
              <w:rPr>
                <w:rFonts w:ascii="Arial" w:eastAsia="Arial" w:hAnsi="Arial" w:cs="Arial"/>
                <w:sz w:val="18"/>
                <w:szCs w:val="18"/>
              </w:rPr>
              <w:t>Analiza stanja  sustava civilne zaštite na području Grada Duge Rese za 2025.</w:t>
            </w:r>
          </w:p>
        </w:tc>
        <w:tc>
          <w:tcPr>
            <w:tcW w:w="1559" w:type="dxa"/>
            <w:vAlign w:val="center"/>
          </w:tcPr>
          <w:p w14:paraId="3D901351" w14:textId="77777777" w:rsidR="005F2D78" w:rsidRPr="000976D2" w:rsidRDefault="005F2D78" w:rsidP="00940632">
            <w:pPr>
              <w:widowControl w:val="0"/>
              <w:spacing w:after="0" w:line="240" w:lineRule="auto"/>
              <w:jc w:val="center"/>
              <w:rPr>
                <w:rFonts w:ascii="Arial" w:eastAsia="Arial" w:hAnsi="Arial" w:cs="Arial"/>
                <w:sz w:val="18"/>
                <w:szCs w:val="18"/>
              </w:rPr>
            </w:pPr>
          </w:p>
          <w:p w14:paraId="5B41E23E" w14:textId="77777777" w:rsidR="005F2D78" w:rsidRPr="000976D2" w:rsidRDefault="005F2D78" w:rsidP="00940632">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sz w:val="18"/>
                <w:szCs w:val="18"/>
              </w:rPr>
              <w:t>SS</w:t>
            </w:r>
          </w:p>
        </w:tc>
        <w:tc>
          <w:tcPr>
            <w:tcW w:w="1701" w:type="dxa"/>
            <w:vAlign w:val="center"/>
          </w:tcPr>
          <w:p w14:paraId="099139DF" w14:textId="77777777" w:rsidR="005F2D78" w:rsidRPr="000976D2" w:rsidRDefault="005F2D78" w:rsidP="00940632">
            <w:pPr>
              <w:widowControl w:val="0"/>
              <w:spacing w:after="0" w:line="240" w:lineRule="auto"/>
              <w:jc w:val="center"/>
              <w:rPr>
                <w:rFonts w:ascii="Arial" w:eastAsia="Arial" w:hAnsi="Arial" w:cs="Arial"/>
                <w:sz w:val="18"/>
                <w:szCs w:val="18"/>
              </w:rPr>
            </w:pPr>
          </w:p>
          <w:p w14:paraId="2365CF38" w14:textId="77777777" w:rsidR="005F2D78" w:rsidRPr="000976D2" w:rsidRDefault="005F2D78" w:rsidP="00940632">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sz w:val="18"/>
                <w:szCs w:val="18"/>
              </w:rPr>
              <w:t>GR</w:t>
            </w:r>
          </w:p>
        </w:tc>
        <w:tc>
          <w:tcPr>
            <w:tcW w:w="1418" w:type="dxa"/>
            <w:vAlign w:val="center"/>
          </w:tcPr>
          <w:p w14:paraId="13CB5B75" w14:textId="77777777" w:rsidR="005F2D78" w:rsidRPr="000976D2" w:rsidRDefault="005F2D78" w:rsidP="00940632">
            <w:pPr>
              <w:widowControl w:val="0"/>
              <w:spacing w:after="0" w:line="240" w:lineRule="auto"/>
              <w:jc w:val="center"/>
              <w:rPr>
                <w:rFonts w:ascii="Arial" w:eastAsia="Arial" w:hAnsi="Arial" w:cs="Arial"/>
                <w:sz w:val="18"/>
                <w:szCs w:val="18"/>
              </w:rPr>
            </w:pPr>
          </w:p>
          <w:p w14:paraId="7B804F3F" w14:textId="77777777" w:rsidR="005F2D78" w:rsidRPr="000976D2" w:rsidRDefault="005F2D78" w:rsidP="00940632">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sz w:val="18"/>
                <w:szCs w:val="18"/>
              </w:rPr>
              <w:t>GV</w:t>
            </w:r>
          </w:p>
        </w:tc>
        <w:tc>
          <w:tcPr>
            <w:tcW w:w="1417" w:type="dxa"/>
            <w:vAlign w:val="center"/>
          </w:tcPr>
          <w:p w14:paraId="046D297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ADD4ECA" w14:textId="77777777" w:rsidR="005F2D78" w:rsidRPr="000976D2" w:rsidRDefault="005F2D78" w:rsidP="00940632">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sz w:val="18"/>
                <w:szCs w:val="18"/>
              </w:rPr>
              <w:t>tromjesečje</w:t>
            </w:r>
          </w:p>
        </w:tc>
        <w:tc>
          <w:tcPr>
            <w:tcW w:w="1417" w:type="dxa"/>
          </w:tcPr>
          <w:p w14:paraId="472485EE" w14:textId="77777777" w:rsidR="005F2D78" w:rsidRPr="000976D2" w:rsidRDefault="005F2D78" w:rsidP="00940632">
            <w:pPr>
              <w:widowControl w:val="0"/>
              <w:spacing w:after="0" w:line="240" w:lineRule="auto"/>
              <w:jc w:val="center"/>
              <w:rPr>
                <w:rFonts w:ascii="Arial" w:eastAsia="Arial" w:hAnsi="Arial" w:cs="Arial"/>
                <w:bCs/>
                <w:sz w:val="18"/>
                <w:szCs w:val="18"/>
              </w:rPr>
            </w:pPr>
          </w:p>
          <w:p w14:paraId="5F32E0B0" w14:textId="77777777" w:rsidR="005F2D78" w:rsidRPr="000976D2" w:rsidRDefault="005F2D78" w:rsidP="00940632">
            <w:pPr>
              <w:widowControl w:val="0"/>
              <w:spacing w:after="0" w:line="240" w:lineRule="auto"/>
              <w:jc w:val="center"/>
              <w:rPr>
                <w:rFonts w:ascii="Arial" w:eastAsia="Arial" w:hAnsi="Arial" w:cs="Arial"/>
                <w:bCs/>
                <w:sz w:val="18"/>
                <w:szCs w:val="18"/>
              </w:rPr>
            </w:pPr>
            <w:r w:rsidRPr="000976D2">
              <w:rPr>
                <w:rFonts w:ascii="Arial" w:eastAsia="Arial" w:hAnsi="Arial" w:cs="Arial"/>
                <w:bCs/>
                <w:sz w:val="18"/>
                <w:szCs w:val="18"/>
              </w:rPr>
              <w:t>+</w:t>
            </w:r>
          </w:p>
        </w:tc>
      </w:tr>
      <w:tr w:rsidR="005F2D78" w:rsidRPr="000976D2" w14:paraId="7B6BD6C7" w14:textId="77777777" w:rsidTr="00C045C9">
        <w:trPr>
          <w:trHeight w:hRule="exact" w:val="856"/>
        </w:trPr>
        <w:tc>
          <w:tcPr>
            <w:tcW w:w="431" w:type="dxa"/>
            <w:vAlign w:val="center"/>
          </w:tcPr>
          <w:p w14:paraId="3B79BEB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33.</w:t>
            </w:r>
          </w:p>
        </w:tc>
        <w:tc>
          <w:tcPr>
            <w:tcW w:w="2551" w:type="dxa"/>
            <w:vAlign w:val="center"/>
          </w:tcPr>
          <w:p w14:paraId="48962CED"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Godišnji plan razvoja sustava CZ za 2026.</w:t>
            </w:r>
          </w:p>
        </w:tc>
        <w:tc>
          <w:tcPr>
            <w:tcW w:w="1559" w:type="dxa"/>
            <w:vAlign w:val="center"/>
          </w:tcPr>
          <w:p w14:paraId="44464DA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81DB31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66B843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5BD1C08"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22E9531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6C269B89" w14:textId="77777777" w:rsidR="005F2D78" w:rsidRPr="000976D2" w:rsidRDefault="005F2D78" w:rsidP="00940632">
            <w:pPr>
              <w:widowControl w:val="0"/>
              <w:spacing w:after="0" w:line="240" w:lineRule="auto"/>
              <w:jc w:val="center"/>
              <w:rPr>
                <w:rFonts w:ascii="Arial" w:eastAsia="Arial" w:hAnsi="Arial" w:cs="Arial"/>
                <w:sz w:val="18"/>
                <w:szCs w:val="18"/>
              </w:rPr>
            </w:pPr>
          </w:p>
          <w:p w14:paraId="2029B75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1380525" w14:textId="77777777" w:rsidTr="00C045C9">
        <w:trPr>
          <w:trHeight w:hRule="exact" w:val="709"/>
        </w:trPr>
        <w:tc>
          <w:tcPr>
            <w:tcW w:w="431" w:type="dxa"/>
            <w:vAlign w:val="center"/>
          </w:tcPr>
          <w:p w14:paraId="731B7D63" w14:textId="77777777" w:rsidR="005F2D78" w:rsidRPr="000976D2" w:rsidRDefault="005F2D78" w:rsidP="00940632">
            <w:pPr>
              <w:widowControl w:val="0"/>
              <w:spacing w:after="0" w:line="240" w:lineRule="auto"/>
              <w:jc w:val="center"/>
              <w:rPr>
                <w:rFonts w:ascii="Arial" w:eastAsia="Arial" w:hAnsi="Arial" w:cs="Arial"/>
                <w:sz w:val="18"/>
                <w:szCs w:val="18"/>
              </w:rPr>
            </w:pPr>
          </w:p>
          <w:p w14:paraId="00A62AC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34.</w:t>
            </w:r>
          </w:p>
        </w:tc>
        <w:tc>
          <w:tcPr>
            <w:tcW w:w="2551" w:type="dxa"/>
            <w:vAlign w:val="center"/>
          </w:tcPr>
          <w:p w14:paraId="01C4498C"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za obavljanje djelatnosti HGSS- Stanica Karlovac za 2026.</w:t>
            </w:r>
          </w:p>
        </w:tc>
        <w:tc>
          <w:tcPr>
            <w:tcW w:w="1559" w:type="dxa"/>
            <w:vAlign w:val="center"/>
          </w:tcPr>
          <w:p w14:paraId="6246423F" w14:textId="77777777" w:rsidR="005F2D78" w:rsidRPr="000976D2" w:rsidRDefault="005F2D78" w:rsidP="00940632">
            <w:pPr>
              <w:widowControl w:val="0"/>
              <w:spacing w:after="0" w:line="240" w:lineRule="auto"/>
              <w:jc w:val="center"/>
              <w:rPr>
                <w:rFonts w:ascii="Arial" w:eastAsia="Arial" w:hAnsi="Arial" w:cs="Arial"/>
                <w:sz w:val="18"/>
                <w:szCs w:val="18"/>
              </w:rPr>
            </w:pPr>
          </w:p>
          <w:p w14:paraId="3C684DA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0878CED3" w14:textId="77777777" w:rsidR="005F2D78" w:rsidRPr="000976D2" w:rsidRDefault="005F2D78" w:rsidP="00940632">
            <w:pPr>
              <w:widowControl w:val="0"/>
              <w:spacing w:after="0" w:line="240" w:lineRule="auto"/>
              <w:jc w:val="center"/>
              <w:rPr>
                <w:rFonts w:ascii="Arial" w:eastAsia="Arial" w:hAnsi="Arial" w:cs="Arial"/>
                <w:sz w:val="18"/>
                <w:szCs w:val="18"/>
              </w:rPr>
            </w:pPr>
          </w:p>
          <w:p w14:paraId="1DA33A7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1A078BFA" w14:textId="77777777" w:rsidR="005F2D78" w:rsidRPr="000976D2" w:rsidRDefault="005F2D78" w:rsidP="00940632">
            <w:pPr>
              <w:widowControl w:val="0"/>
              <w:spacing w:after="0" w:line="240" w:lineRule="auto"/>
              <w:jc w:val="center"/>
              <w:rPr>
                <w:rFonts w:ascii="Arial" w:eastAsia="Arial" w:hAnsi="Arial" w:cs="Arial"/>
                <w:sz w:val="18"/>
                <w:szCs w:val="18"/>
              </w:rPr>
            </w:pPr>
          </w:p>
          <w:p w14:paraId="2E91C2F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8F28DE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7C3B760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102C5FA3" w14:textId="77777777" w:rsidR="005F2D78" w:rsidRPr="000976D2" w:rsidRDefault="005F2D78" w:rsidP="00940632">
            <w:pPr>
              <w:widowControl w:val="0"/>
              <w:spacing w:after="0" w:line="240" w:lineRule="auto"/>
              <w:jc w:val="center"/>
              <w:rPr>
                <w:rFonts w:ascii="Arial" w:eastAsia="Arial" w:hAnsi="Arial" w:cs="Arial"/>
                <w:sz w:val="18"/>
                <w:szCs w:val="18"/>
              </w:rPr>
            </w:pPr>
          </w:p>
          <w:p w14:paraId="115DA963"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2145E906" w14:textId="77777777" w:rsidTr="00C045C9">
        <w:trPr>
          <w:trHeight w:hRule="exact" w:val="706"/>
        </w:trPr>
        <w:tc>
          <w:tcPr>
            <w:tcW w:w="431" w:type="dxa"/>
            <w:vAlign w:val="center"/>
          </w:tcPr>
          <w:p w14:paraId="6D2A2F89"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35.</w:t>
            </w:r>
          </w:p>
        </w:tc>
        <w:tc>
          <w:tcPr>
            <w:tcW w:w="2551" w:type="dxa"/>
            <w:vAlign w:val="center"/>
          </w:tcPr>
          <w:p w14:paraId="066E8579"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Plan djelovanja u području prirodnih nepogoda za 2026. godinu</w:t>
            </w:r>
          </w:p>
        </w:tc>
        <w:tc>
          <w:tcPr>
            <w:tcW w:w="1559" w:type="dxa"/>
            <w:vAlign w:val="center"/>
          </w:tcPr>
          <w:p w14:paraId="5903193F" w14:textId="77777777" w:rsidR="005F2D78" w:rsidRPr="000976D2" w:rsidRDefault="005F2D78" w:rsidP="00940632">
            <w:pPr>
              <w:widowControl w:val="0"/>
              <w:spacing w:after="0" w:line="240" w:lineRule="auto"/>
              <w:jc w:val="center"/>
              <w:rPr>
                <w:rFonts w:ascii="Arial" w:eastAsia="Arial" w:hAnsi="Arial" w:cs="Arial"/>
                <w:sz w:val="18"/>
                <w:szCs w:val="18"/>
              </w:rPr>
            </w:pPr>
          </w:p>
          <w:p w14:paraId="66EC58C1"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1415E046" w14:textId="77777777" w:rsidR="005F2D78" w:rsidRPr="000976D2" w:rsidRDefault="005F2D78" w:rsidP="00940632">
            <w:pPr>
              <w:widowControl w:val="0"/>
              <w:spacing w:after="0" w:line="240" w:lineRule="auto"/>
              <w:jc w:val="center"/>
              <w:rPr>
                <w:rFonts w:ascii="Arial" w:eastAsia="Arial" w:hAnsi="Arial" w:cs="Arial"/>
                <w:sz w:val="18"/>
                <w:szCs w:val="18"/>
              </w:rPr>
            </w:pPr>
          </w:p>
          <w:p w14:paraId="2649901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F294760" w14:textId="77777777" w:rsidR="005F2D78" w:rsidRPr="000976D2" w:rsidRDefault="005F2D78" w:rsidP="00940632">
            <w:pPr>
              <w:widowControl w:val="0"/>
              <w:spacing w:after="0" w:line="240" w:lineRule="auto"/>
              <w:jc w:val="center"/>
              <w:rPr>
                <w:rFonts w:ascii="Arial" w:eastAsia="Arial" w:hAnsi="Arial" w:cs="Arial"/>
                <w:sz w:val="18"/>
                <w:szCs w:val="18"/>
              </w:rPr>
            </w:pPr>
          </w:p>
          <w:p w14:paraId="1DA40E3C"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9C2DE0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03CD72C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7BB96F98" w14:textId="77777777" w:rsidR="005F2D78" w:rsidRPr="000976D2" w:rsidRDefault="005F2D78" w:rsidP="00940632">
            <w:pPr>
              <w:widowControl w:val="0"/>
              <w:spacing w:after="0" w:line="240" w:lineRule="auto"/>
              <w:jc w:val="center"/>
              <w:rPr>
                <w:rFonts w:ascii="Arial" w:eastAsia="Arial" w:hAnsi="Arial" w:cs="Arial"/>
                <w:sz w:val="18"/>
                <w:szCs w:val="18"/>
              </w:rPr>
            </w:pPr>
          </w:p>
          <w:p w14:paraId="13FB0D9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r w:rsidR="005F2D78" w:rsidRPr="000976D2" w14:paraId="5B69B604" w14:textId="77777777" w:rsidTr="00B66887">
        <w:trPr>
          <w:trHeight w:hRule="exact" w:val="722"/>
        </w:trPr>
        <w:tc>
          <w:tcPr>
            <w:tcW w:w="431" w:type="dxa"/>
            <w:vAlign w:val="center"/>
          </w:tcPr>
          <w:p w14:paraId="12094C5F"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36.</w:t>
            </w:r>
          </w:p>
        </w:tc>
        <w:tc>
          <w:tcPr>
            <w:tcW w:w="2551" w:type="dxa"/>
            <w:vAlign w:val="center"/>
          </w:tcPr>
          <w:p w14:paraId="09C38D0A"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izvršenju Plana djelovanja u području prirodnih nepogoda za 2024.</w:t>
            </w:r>
          </w:p>
        </w:tc>
        <w:tc>
          <w:tcPr>
            <w:tcW w:w="1559" w:type="dxa"/>
            <w:vAlign w:val="center"/>
          </w:tcPr>
          <w:p w14:paraId="2E0678C6" w14:textId="77777777" w:rsidR="005F2D78" w:rsidRPr="000976D2" w:rsidRDefault="005F2D78" w:rsidP="00940632">
            <w:pPr>
              <w:widowControl w:val="0"/>
              <w:spacing w:after="0" w:line="240" w:lineRule="auto"/>
              <w:jc w:val="center"/>
              <w:rPr>
                <w:rFonts w:ascii="Arial" w:eastAsia="Arial" w:hAnsi="Arial" w:cs="Arial"/>
                <w:sz w:val="18"/>
                <w:szCs w:val="18"/>
              </w:rPr>
            </w:pPr>
          </w:p>
          <w:p w14:paraId="495409FD"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38100262" w14:textId="77777777" w:rsidR="005F2D78" w:rsidRPr="000976D2" w:rsidRDefault="005F2D78" w:rsidP="00940632">
            <w:pPr>
              <w:widowControl w:val="0"/>
              <w:spacing w:after="0" w:line="240" w:lineRule="auto"/>
              <w:jc w:val="center"/>
              <w:rPr>
                <w:rFonts w:ascii="Arial" w:eastAsia="Arial" w:hAnsi="Arial" w:cs="Arial"/>
                <w:sz w:val="18"/>
                <w:szCs w:val="18"/>
              </w:rPr>
            </w:pPr>
          </w:p>
          <w:p w14:paraId="59382A6A"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AC002EB" w14:textId="77777777" w:rsidR="005F2D78" w:rsidRPr="000976D2" w:rsidRDefault="005F2D78" w:rsidP="00940632">
            <w:pPr>
              <w:widowControl w:val="0"/>
              <w:spacing w:after="0" w:line="240" w:lineRule="auto"/>
              <w:jc w:val="center"/>
              <w:rPr>
                <w:rFonts w:ascii="Arial" w:eastAsia="Arial" w:hAnsi="Arial" w:cs="Arial"/>
                <w:sz w:val="18"/>
                <w:szCs w:val="18"/>
              </w:rPr>
            </w:pPr>
          </w:p>
          <w:p w14:paraId="133CC61E"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D893116"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332CD7B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5A5C15DE" w14:textId="77777777" w:rsidR="005F2D78" w:rsidRPr="000976D2" w:rsidRDefault="005F2D78" w:rsidP="00940632">
            <w:pPr>
              <w:widowControl w:val="0"/>
              <w:spacing w:after="0" w:line="240" w:lineRule="auto"/>
              <w:jc w:val="center"/>
              <w:rPr>
                <w:rFonts w:ascii="Arial" w:eastAsia="Arial" w:hAnsi="Arial" w:cs="Arial"/>
                <w:sz w:val="18"/>
                <w:szCs w:val="18"/>
              </w:rPr>
            </w:pPr>
          </w:p>
          <w:p w14:paraId="19BFBAB2"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p w14:paraId="6B69F85B" w14:textId="77777777" w:rsidR="005F2D78" w:rsidRPr="000976D2" w:rsidRDefault="005F2D78" w:rsidP="00940632">
            <w:pPr>
              <w:widowControl w:val="0"/>
              <w:spacing w:after="0" w:line="240" w:lineRule="auto"/>
              <w:jc w:val="center"/>
              <w:rPr>
                <w:rFonts w:ascii="Arial" w:eastAsia="Arial" w:hAnsi="Arial" w:cs="Arial"/>
                <w:sz w:val="18"/>
                <w:szCs w:val="18"/>
              </w:rPr>
            </w:pPr>
          </w:p>
        </w:tc>
      </w:tr>
      <w:tr w:rsidR="005F2D78" w:rsidRPr="000976D2" w14:paraId="3DA61266" w14:textId="77777777" w:rsidTr="00B66887">
        <w:trPr>
          <w:trHeight w:hRule="exact" w:val="722"/>
        </w:trPr>
        <w:tc>
          <w:tcPr>
            <w:tcW w:w="431" w:type="dxa"/>
            <w:vAlign w:val="center"/>
          </w:tcPr>
          <w:p w14:paraId="01789425" w14:textId="77777777" w:rsidR="005F2D78" w:rsidRPr="000976D2" w:rsidRDefault="005F2D78" w:rsidP="00743391">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37.</w:t>
            </w:r>
          </w:p>
        </w:tc>
        <w:tc>
          <w:tcPr>
            <w:tcW w:w="2551" w:type="dxa"/>
            <w:vAlign w:val="center"/>
          </w:tcPr>
          <w:p w14:paraId="09D7F702" w14:textId="77777777" w:rsidR="005F2D78" w:rsidRPr="000976D2" w:rsidRDefault="005F2D78" w:rsidP="00940632">
            <w:pPr>
              <w:widowControl w:val="0"/>
              <w:spacing w:after="0" w:line="240" w:lineRule="auto"/>
              <w:rPr>
                <w:rFonts w:ascii="Arial" w:eastAsia="Arial" w:hAnsi="Arial" w:cs="Arial"/>
                <w:sz w:val="18"/>
                <w:szCs w:val="18"/>
              </w:rPr>
            </w:pPr>
            <w:r w:rsidRPr="000976D2">
              <w:rPr>
                <w:rFonts w:ascii="Arial" w:hAnsi="Arial" w:cs="Arial"/>
                <w:sz w:val="18"/>
                <w:szCs w:val="18"/>
              </w:rPr>
              <w:t>Procjena rizika od velikih nesreća za područje Grada Duge Rese</w:t>
            </w:r>
          </w:p>
        </w:tc>
        <w:tc>
          <w:tcPr>
            <w:tcW w:w="1559" w:type="dxa"/>
            <w:vAlign w:val="center"/>
          </w:tcPr>
          <w:p w14:paraId="3D2BB79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12F9D45"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2AB14E10"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F0C8829" w14:textId="77777777" w:rsidR="005F2D78" w:rsidRPr="000976D2" w:rsidRDefault="005F2D78" w:rsidP="00C977FB">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IV. </w:t>
            </w:r>
          </w:p>
          <w:p w14:paraId="4ED0909E" w14:textId="77777777" w:rsidR="005F2D78" w:rsidRPr="000976D2" w:rsidRDefault="005F2D78" w:rsidP="00C977FB">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c>
          <w:tcPr>
            <w:tcW w:w="1417" w:type="dxa"/>
          </w:tcPr>
          <w:p w14:paraId="3248E3D4" w14:textId="77777777" w:rsidR="005F2D78" w:rsidRPr="000976D2" w:rsidRDefault="005F2D78" w:rsidP="00940632">
            <w:pPr>
              <w:widowControl w:val="0"/>
              <w:spacing w:after="0" w:line="240" w:lineRule="auto"/>
              <w:jc w:val="center"/>
              <w:rPr>
                <w:rFonts w:ascii="Arial" w:eastAsia="Arial" w:hAnsi="Arial" w:cs="Arial"/>
                <w:sz w:val="18"/>
                <w:szCs w:val="18"/>
              </w:rPr>
            </w:pPr>
          </w:p>
          <w:p w14:paraId="3158FB1B" w14:textId="77777777" w:rsidR="005F2D78" w:rsidRPr="000976D2" w:rsidRDefault="005F2D78" w:rsidP="00940632">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w:t>
            </w:r>
          </w:p>
        </w:tc>
      </w:tr>
    </w:tbl>
    <w:p w14:paraId="271CB9DC" w14:textId="77777777" w:rsidR="005F2D78" w:rsidRPr="000976D2" w:rsidRDefault="005F2D78" w:rsidP="006619B8">
      <w:pPr>
        <w:tabs>
          <w:tab w:val="left" w:pos="676"/>
        </w:tabs>
        <w:spacing w:after="0" w:line="240" w:lineRule="auto"/>
        <w:rPr>
          <w:rFonts w:ascii="Arial" w:eastAsia="Arial" w:hAnsi="Arial" w:cs="Arial"/>
          <w:sz w:val="16"/>
          <w:szCs w:val="16"/>
        </w:rPr>
      </w:pPr>
    </w:p>
    <w:p w14:paraId="1412E87E" w14:textId="77777777" w:rsidR="005F2D78" w:rsidRPr="000976D2" w:rsidRDefault="005F2D78" w:rsidP="006619B8">
      <w:pPr>
        <w:tabs>
          <w:tab w:val="left" w:pos="676"/>
        </w:tabs>
        <w:spacing w:after="0" w:line="240" w:lineRule="auto"/>
        <w:rPr>
          <w:rFonts w:ascii="Arial" w:eastAsia="Arial" w:hAnsi="Arial" w:cs="Arial"/>
          <w:sz w:val="16"/>
          <w:szCs w:val="16"/>
        </w:rPr>
      </w:pPr>
      <w:r w:rsidRPr="000976D2">
        <w:rPr>
          <w:rFonts w:ascii="Arial" w:eastAsia="Arial" w:hAnsi="Arial" w:cs="Arial"/>
          <w:sz w:val="16"/>
          <w:szCs w:val="16"/>
        </w:rPr>
        <w:t xml:space="preserve">GV – Gradsko vijeće       </w:t>
      </w:r>
    </w:p>
    <w:p w14:paraId="346DECC3" w14:textId="77777777" w:rsidR="005F2D78" w:rsidRPr="000976D2" w:rsidRDefault="005F2D78" w:rsidP="006619B8">
      <w:pPr>
        <w:tabs>
          <w:tab w:val="left" w:pos="676"/>
        </w:tabs>
        <w:spacing w:after="0" w:line="240" w:lineRule="auto"/>
        <w:rPr>
          <w:rFonts w:ascii="Arial" w:eastAsia="Arial" w:hAnsi="Arial" w:cs="Arial"/>
        </w:rPr>
      </w:pPr>
      <w:r w:rsidRPr="000976D2">
        <w:rPr>
          <w:rFonts w:ascii="Arial" w:eastAsia="Arial" w:hAnsi="Arial" w:cs="Arial"/>
          <w:sz w:val="16"/>
          <w:szCs w:val="16"/>
        </w:rPr>
        <w:t>GR - Gradonačelnik</w:t>
      </w:r>
    </w:p>
    <w:p w14:paraId="7820B726"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 xml:space="preserve">SS  – Stručna služba za opće i pravne poslove, imovinu i društveno-kulturne djelatnosti </w:t>
      </w:r>
    </w:p>
    <w:p w14:paraId="1A1F237E"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UO I – Upravni odjel za komunalni sustav, prostorno uređenje i graditeljstvo, gospodarstvo, razvoj i EU fondove</w:t>
      </w:r>
    </w:p>
    <w:p w14:paraId="37A167D3"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 xml:space="preserve">UO II – Upravi odjel za proračun, financije, javne prihode, nabavu, gradsku riznicu i projektnu podršku </w:t>
      </w:r>
    </w:p>
    <w:p w14:paraId="4618D554" w14:textId="77777777" w:rsidR="005F2D78" w:rsidRPr="000976D2" w:rsidRDefault="005F2D78" w:rsidP="006619B8">
      <w:pPr>
        <w:widowControl w:val="0"/>
        <w:spacing w:after="0" w:line="240" w:lineRule="auto"/>
        <w:rPr>
          <w:rFonts w:ascii="Arial" w:eastAsia="Arial" w:hAnsi="Arial" w:cs="Arial"/>
        </w:rPr>
      </w:pPr>
    </w:p>
    <w:p w14:paraId="41BCE2E3" w14:textId="77777777" w:rsidR="005F2D78" w:rsidRPr="000976D2" w:rsidRDefault="005F2D78" w:rsidP="00CF6045">
      <w:pPr>
        <w:widowControl w:val="0"/>
        <w:spacing w:after="0" w:line="240" w:lineRule="auto"/>
        <w:jc w:val="center"/>
        <w:rPr>
          <w:rFonts w:ascii="Arial" w:eastAsia="Arial" w:hAnsi="Arial" w:cs="Arial"/>
        </w:rPr>
      </w:pPr>
    </w:p>
    <w:p w14:paraId="3688867D" w14:textId="77777777" w:rsidR="005F2D78" w:rsidRPr="000976D2" w:rsidRDefault="005F2D78" w:rsidP="005F2D78">
      <w:pPr>
        <w:pStyle w:val="Bezproreda2"/>
      </w:pPr>
    </w:p>
    <w:p w14:paraId="384BE846" w14:textId="77777777" w:rsidR="005F2D78" w:rsidRPr="000976D2" w:rsidRDefault="005F2D78" w:rsidP="005F2D78">
      <w:pPr>
        <w:pStyle w:val="Bezproreda2"/>
      </w:pPr>
    </w:p>
    <w:p w14:paraId="3C82CC96" w14:textId="77777777" w:rsidR="005F2D78" w:rsidRPr="000976D2" w:rsidRDefault="005F2D78" w:rsidP="005F2D78">
      <w:pPr>
        <w:pStyle w:val="Bezproreda2"/>
      </w:pPr>
    </w:p>
    <w:p w14:paraId="7E47AC71" w14:textId="77777777" w:rsidR="005F2D78" w:rsidRPr="000976D2" w:rsidRDefault="005F2D78" w:rsidP="005F2D78">
      <w:pPr>
        <w:pStyle w:val="Bezproreda2"/>
      </w:pPr>
    </w:p>
    <w:p w14:paraId="4A67BD43" w14:textId="77777777" w:rsidR="005F2D78" w:rsidRPr="000976D2" w:rsidRDefault="005F2D78" w:rsidP="005F2D78">
      <w:pPr>
        <w:pStyle w:val="Bezproreda2"/>
      </w:pPr>
    </w:p>
    <w:p w14:paraId="5CDA13A6" w14:textId="77777777" w:rsidR="005F2D78" w:rsidRPr="000976D2" w:rsidRDefault="005F2D78" w:rsidP="005F2D78">
      <w:pPr>
        <w:pStyle w:val="Bezproreda2"/>
      </w:pPr>
    </w:p>
    <w:p w14:paraId="28B396CF" w14:textId="77777777" w:rsidR="005F2D78" w:rsidRPr="000976D2" w:rsidRDefault="005F2D78" w:rsidP="005F2D78">
      <w:pPr>
        <w:pStyle w:val="Bezproreda2"/>
      </w:pPr>
    </w:p>
    <w:p w14:paraId="6FE5D0AD" w14:textId="77777777" w:rsidR="005F2D78" w:rsidRPr="000976D2" w:rsidRDefault="005F2D78" w:rsidP="005F2D78">
      <w:pPr>
        <w:pStyle w:val="Bezproreda2"/>
      </w:pPr>
    </w:p>
    <w:p w14:paraId="72EBA9B7" w14:textId="77777777" w:rsidR="005F2D78" w:rsidRPr="000976D2" w:rsidRDefault="005F2D78" w:rsidP="005F2D78">
      <w:pPr>
        <w:pStyle w:val="Bezproreda2"/>
      </w:pPr>
    </w:p>
    <w:p w14:paraId="43DF3899" w14:textId="77777777" w:rsidR="005F2D78" w:rsidRPr="000976D2" w:rsidRDefault="005F2D78" w:rsidP="005F2D78">
      <w:pPr>
        <w:pStyle w:val="Bezproreda2"/>
      </w:pPr>
    </w:p>
    <w:p w14:paraId="25D3DD50" w14:textId="77777777" w:rsidR="005F2D78" w:rsidRPr="000976D2" w:rsidRDefault="005F2D78" w:rsidP="005F2D78">
      <w:pPr>
        <w:pStyle w:val="Bezproreda2"/>
      </w:pPr>
    </w:p>
    <w:p w14:paraId="20A9330E" w14:textId="77777777" w:rsidR="005F2D78" w:rsidRPr="000976D2" w:rsidRDefault="005F2D78" w:rsidP="005F2D78">
      <w:pPr>
        <w:pStyle w:val="Bezproreda2"/>
      </w:pPr>
    </w:p>
    <w:p w14:paraId="3E02B038" w14:textId="77777777" w:rsidR="005F2D78" w:rsidRPr="000976D2" w:rsidRDefault="005F2D78" w:rsidP="005F2D78">
      <w:pPr>
        <w:pStyle w:val="Bezproreda2"/>
      </w:pPr>
    </w:p>
    <w:p w14:paraId="132B8859" w14:textId="77777777" w:rsidR="005F2D78" w:rsidRPr="000976D2" w:rsidRDefault="005F2D78" w:rsidP="005F2D78">
      <w:pPr>
        <w:pStyle w:val="Bezproreda2"/>
      </w:pPr>
    </w:p>
    <w:p w14:paraId="792288A7" w14:textId="77777777" w:rsidR="005F2D78" w:rsidRPr="000976D2" w:rsidRDefault="005F2D78" w:rsidP="005F2D78">
      <w:pPr>
        <w:pStyle w:val="Bezproreda2"/>
      </w:pPr>
    </w:p>
    <w:p w14:paraId="2F309524" w14:textId="77777777" w:rsidR="005F2D78" w:rsidRPr="000976D2" w:rsidRDefault="005F2D78" w:rsidP="005F2D78">
      <w:pPr>
        <w:pStyle w:val="Bezproreda2"/>
      </w:pPr>
    </w:p>
    <w:p w14:paraId="3C55AA1B" w14:textId="77777777" w:rsidR="005F2D78" w:rsidRPr="000976D2" w:rsidRDefault="005F2D78" w:rsidP="005F2D78">
      <w:pPr>
        <w:pStyle w:val="Bezproreda2"/>
      </w:pPr>
    </w:p>
    <w:p w14:paraId="6279461A" w14:textId="77777777" w:rsidR="005F2D78" w:rsidRPr="000976D2" w:rsidRDefault="005F2D78" w:rsidP="005F2D78">
      <w:pPr>
        <w:pStyle w:val="Bezproreda2"/>
      </w:pPr>
    </w:p>
    <w:p w14:paraId="0147915E" w14:textId="77777777" w:rsidR="005F2D78" w:rsidRPr="000976D2" w:rsidRDefault="005F2D78" w:rsidP="005F2D78">
      <w:pPr>
        <w:pStyle w:val="Bezproreda2"/>
      </w:pPr>
    </w:p>
    <w:p w14:paraId="72F0F56F" w14:textId="77777777" w:rsidR="005F2D78" w:rsidRPr="000976D2" w:rsidRDefault="005F2D78" w:rsidP="005F2D78">
      <w:pPr>
        <w:pStyle w:val="Bezproreda2"/>
      </w:pPr>
    </w:p>
    <w:p w14:paraId="49C196BD" w14:textId="77777777" w:rsidR="005F2D78" w:rsidRPr="000976D2" w:rsidRDefault="005F2D78" w:rsidP="005F2D78">
      <w:pPr>
        <w:pStyle w:val="Bezproreda2"/>
      </w:pPr>
    </w:p>
    <w:p w14:paraId="527F7783" w14:textId="77777777" w:rsidR="005F2D78" w:rsidRPr="000976D2" w:rsidRDefault="005F2D78" w:rsidP="005F2D78">
      <w:pPr>
        <w:pStyle w:val="Bezproreda2"/>
      </w:pPr>
    </w:p>
    <w:p w14:paraId="7A8991C8" w14:textId="22C09E23" w:rsidR="005F2D78" w:rsidRPr="000976D2" w:rsidRDefault="005F2D78" w:rsidP="005F2D78">
      <w:pPr>
        <w:pStyle w:val="Bezproreda2"/>
        <w:rPr>
          <w:b/>
        </w:rPr>
      </w:pPr>
      <w:r w:rsidRPr="000976D2">
        <w:lastRenderedPageBreak/>
        <w:t xml:space="preserve">              </w:t>
      </w:r>
      <w:r w:rsidRPr="000976D2">
        <w:rPr>
          <w:noProof/>
        </w:rPr>
        <w:drawing>
          <wp:inline distT="0" distB="0" distL="0" distR="0" wp14:anchorId="2657291E" wp14:editId="78D119B2">
            <wp:extent cx="533400" cy="67627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0AAA912F" w14:textId="77777777" w:rsidR="005F2D78" w:rsidRPr="000976D2" w:rsidRDefault="005F2D78" w:rsidP="005F2D78">
      <w:pPr>
        <w:pStyle w:val="Bezproreda2"/>
        <w:rPr>
          <w:b/>
        </w:rPr>
      </w:pPr>
      <w:r w:rsidRPr="000976D2">
        <w:rPr>
          <w:b/>
        </w:rPr>
        <w:t>REPUBLIKA HRVATSKA</w:t>
      </w:r>
    </w:p>
    <w:p w14:paraId="4C905E5D" w14:textId="77777777" w:rsidR="005F2D78" w:rsidRPr="000976D2" w:rsidRDefault="005F2D78" w:rsidP="005F2D78">
      <w:pPr>
        <w:pStyle w:val="Bezproreda2"/>
        <w:rPr>
          <w:b/>
        </w:rPr>
      </w:pPr>
      <w:r w:rsidRPr="000976D2">
        <w:rPr>
          <w:b/>
        </w:rPr>
        <w:t>KARLOVAČKA ŽUPANIJA</w:t>
      </w:r>
    </w:p>
    <w:p w14:paraId="5980E8A8" w14:textId="77777777" w:rsidR="005F2D78" w:rsidRPr="000976D2" w:rsidRDefault="005F2D78" w:rsidP="005F2D78">
      <w:pPr>
        <w:pStyle w:val="Bezproreda2"/>
        <w:rPr>
          <w:b/>
        </w:rPr>
      </w:pPr>
      <w:r w:rsidRPr="000976D2">
        <w:rPr>
          <w:b/>
        </w:rPr>
        <w:t>GRAD DUGA RESA</w:t>
      </w:r>
    </w:p>
    <w:p w14:paraId="416A4AD3" w14:textId="77777777" w:rsidR="005F2D78" w:rsidRPr="000976D2" w:rsidRDefault="005F2D78" w:rsidP="005F2D78">
      <w:pPr>
        <w:pStyle w:val="Bezproreda2"/>
        <w:rPr>
          <w:b/>
        </w:rPr>
      </w:pPr>
      <w:r w:rsidRPr="000976D2">
        <w:rPr>
          <w:b/>
        </w:rPr>
        <w:t>GRADSKO VIJEĆE</w:t>
      </w:r>
    </w:p>
    <w:p w14:paraId="25C559AB" w14:textId="77777777" w:rsidR="005F2D78" w:rsidRPr="000976D2" w:rsidRDefault="005F2D78" w:rsidP="005F2D78">
      <w:pPr>
        <w:pStyle w:val="Bezproreda2"/>
      </w:pPr>
      <w:r w:rsidRPr="000976D2">
        <w:rPr>
          <w:b/>
        </w:rPr>
        <w:t xml:space="preserve">KLASA: </w:t>
      </w:r>
      <w:r w:rsidRPr="000976D2">
        <w:t>406-01/21-01/02</w:t>
      </w:r>
    </w:p>
    <w:p w14:paraId="1F0DC6DF" w14:textId="77777777" w:rsidR="005F2D78" w:rsidRPr="000976D2" w:rsidRDefault="005F2D78" w:rsidP="005F2D78">
      <w:pPr>
        <w:pStyle w:val="Bezproreda2"/>
      </w:pPr>
      <w:r w:rsidRPr="000976D2">
        <w:rPr>
          <w:b/>
        </w:rPr>
        <w:t xml:space="preserve">URBROJ: </w:t>
      </w:r>
      <w:r w:rsidRPr="000976D2">
        <w:t>2133/03-05/02-25-</w:t>
      </w:r>
    </w:p>
    <w:p w14:paraId="6E931301" w14:textId="77777777" w:rsidR="005F2D78" w:rsidRPr="000976D2" w:rsidRDefault="005F2D78" w:rsidP="005F2D78">
      <w:pPr>
        <w:pStyle w:val="Bezproreda2"/>
      </w:pPr>
      <w:r w:rsidRPr="000976D2">
        <w:t>Duga Resa, 30.12.2025. godine</w:t>
      </w:r>
    </w:p>
    <w:p w14:paraId="1B4CFDD5" w14:textId="77777777" w:rsidR="005F2D78" w:rsidRPr="000976D2" w:rsidRDefault="005F2D78" w:rsidP="005F2D78">
      <w:pPr>
        <w:pStyle w:val="Bezproreda2"/>
        <w:rPr>
          <w:sz w:val="22"/>
        </w:rPr>
      </w:pPr>
    </w:p>
    <w:p w14:paraId="73B2A094" w14:textId="77777777" w:rsidR="005F2D78" w:rsidRPr="000976D2" w:rsidRDefault="005F2D78" w:rsidP="00BB3742">
      <w:pPr>
        <w:jc w:val="both"/>
        <w:rPr>
          <w:rFonts w:ascii="Arial" w:hAnsi="Arial" w:cs="Arial"/>
        </w:rPr>
      </w:pPr>
      <w:r w:rsidRPr="000976D2">
        <w:rPr>
          <w:rFonts w:ascii="Arial" w:hAnsi="Arial" w:cs="Arial"/>
        </w:rPr>
        <w:t>Na temelju članka 47. Statuta Grada Duge Rese (Službeni glasnik Grada Duge Rese broj 6/18-pročišćeni tekst, 2/20, 2/21), Odluke o izvršavanju proračuna Grada Duge Rese za 2025. godinu (Službeni glasnik Grada Duge Rese broj 11/23), Proračunom Grada Duge Rese za 2025. godinu (Službeni glasnik Grada Duge Rese broj 16/24, 04/25 i 15/25), Gradsko vijeće Grada Duge Rese održanoj dana 30.12.2025. godine donijelo je</w:t>
      </w:r>
    </w:p>
    <w:p w14:paraId="457766BE" w14:textId="77777777" w:rsidR="005F2D78" w:rsidRPr="000976D2" w:rsidRDefault="005F2D78" w:rsidP="00135FC8">
      <w:pPr>
        <w:pStyle w:val="Bezproreda2"/>
        <w:jc w:val="center"/>
        <w:rPr>
          <w:rFonts w:ascii="Arial" w:hAnsi="Arial" w:cs="Arial"/>
          <w:b/>
          <w:bCs/>
          <w:sz w:val="22"/>
        </w:rPr>
      </w:pPr>
      <w:r w:rsidRPr="000976D2">
        <w:rPr>
          <w:rFonts w:ascii="Arial" w:hAnsi="Arial" w:cs="Arial"/>
          <w:b/>
          <w:bCs/>
          <w:sz w:val="22"/>
        </w:rPr>
        <w:t>O  D   L  U  K  U</w:t>
      </w:r>
    </w:p>
    <w:p w14:paraId="10AD5DCB" w14:textId="77777777" w:rsidR="005F2D78" w:rsidRPr="000976D2" w:rsidRDefault="005F2D78" w:rsidP="00135FC8">
      <w:pPr>
        <w:pStyle w:val="Bezproreda2"/>
        <w:jc w:val="center"/>
        <w:rPr>
          <w:rFonts w:ascii="Arial" w:hAnsi="Arial" w:cs="Arial"/>
          <w:b/>
          <w:bCs/>
          <w:sz w:val="22"/>
        </w:rPr>
      </w:pPr>
      <w:r w:rsidRPr="000976D2">
        <w:rPr>
          <w:rFonts w:ascii="Arial" w:hAnsi="Arial" w:cs="Arial"/>
          <w:b/>
          <w:bCs/>
          <w:sz w:val="22"/>
        </w:rPr>
        <w:t xml:space="preserve">o kapitalnoj pomoći tvrtki </w:t>
      </w:r>
      <w:bookmarkStart w:id="23" w:name="_Hlk217991893"/>
      <w:r w:rsidRPr="000976D2">
        <w:rPr>
          <w:rFonts w:ascii="Arial" w:hAnsi="Arial" w:cs="Arial"/>
          <w:b/>
          <w:bCs/>
          <w:sz w:val="22"/>
        </w:rPr>
        <w:t>Vodovod i kanalizacija d.o.o., Podružnica Duga Resa</w:t>
      </w:r>
      <w:bookmarkEnd w:id="23"/>
    </w:p>
    <w:p w14:paraId="65F3F542" w14:textId="77777777" w:rsidR="005F2D78" w:rsidRPr="000976D2" w:rsidRDefault="005F2D78" w:rsidP="00135FC8">
      <w:pPr>
        <w:pStyle w:val="Bezproreda2"/>
        <w:jc w:val="center"/>
        <w:rPr>
          <w:rFonts w:ascii="Arial" w:hAnsi="Arial" w:cs="Arial"/>
          <w:b/>
          <w:bCs/>
          <w:sz w:val="22"/>
        </w:rPr>
      </w:pPr>
      <w:r w:rsidRPr="000976D2">
        <w:rPr>
          <w:rFonts w:ascii="Arial" w:hAnsi="Arial" w:cs="Arial"/>
          <w:b/>
          <w:bCs/>
          <w:sz w:val="22"/>
        </w:rPr>
        <w:t>za financiranje tehničkog rješenja vodoopskrbe u Frankopanskoj ulici u Dugoj Resi</w:t>
      </w:r>
    </w:p>
    <w:p w14:paraId="5B14CDE0" w14:textId="77777777" w:rsidR="005F2D78" w:rsidRPr="000976D2" w:rsidRDefault="005F2D78" w:rsidP="00BF2190">
      <w:pPr>
        <w:jc w:val="center"/>
        <w:rPr>
          <w:rFonts w:ascii="Arial" w:hAnsi="Arial" w:cs="Arial"/>
        </w:rPr>
      </w:pPr>
    </w:p>
    <w:p w14:paraId="482AEF9A" w14:textId="77777777" w:rsidR="005F2D78" w:rsidRPr="000976D2" w:rsidRDefault="005F2D78" w:rsidP="00BF2190">
      <w:pPr>
        <w:jc w:val="center"/>
        <w:rPr>
          <w:rFonts w:ascii="Arial" w:hAnsi="Arial" w:cs="Arial"/>
          <w:b/>
          <w:bCs/>
        </w:rPr>
      </w:pPr>
      <w:r w:rsidRPr="000976D2">
        <w:rPr>
          <w:rFonts w:ascii="Arial" w:hAnsi="Arial" w:cs="Arial"/>
          <w:b/>
          <w:bCs/>
        </w:rPr>
        <w:t>Članak 1.</w:t>
      </w:r>
    </w:p>
    <w:p w14:paraId="3236CFFF" w14:textId="77777777" w:rsidR="005F2D78" w:rsidRPr="000976D2" w:rsidRDefault="005F2D78" w:rsidP="00BF2190">
      <w:pPr>
        <w:jc w:val="both"/>
        <w:rPr>
          <w:rFonts w:ascii="Arial" w:hAnsi="Arial" w:cs="Arial"/>
        </w:rPr>
      </w:pPr>
      <w:r w:rsidRPr="000976D2">
        <w:rPr>
          <w:rFonts w:ascii="Arial" w:hAnsi="Arial" w:cs="Arial"/>
        </w:rPr>
        <w:t xml:space="preserve">Odobrava se kapitalna pomoć tvrtki </w:t>
      </w:r>
      <w:bookmarkStart w:id="24" w:name="_Hlk217992595"/>
      <w:r w:rsidRPr="000976D2">
        <w:rPr>
          <w:rFonts w:ascii="Arial" w:hAnsi="Arial" w:cs="Arial"/>
          <w:b/>
        </w:rPr>
        <w:t>Vodovod i kanalizacija d.o.o., podružnica Duga Resa</w:t>
      </w:r>
      <w:r w:rsidRPr="000976D2">
        <w:rPr>
          <w:rFonts w:ascii="Arial" w:hAnsi="Arial" w:cs="Arial"/>
        </w:rPr>
        <w:t xml:space="preserve"> </w:t>
      </w:r>
      <w:bookmarkEnd w:id="24"/>
      <w:r w:rsidRPr="000976D2">
        <w:rPr>
          <w:rFonts w:ascii="Arial" w:hAnsi="Arial" w:cs="Arial"/>
        </w:rPr>
        <w:t xml:space="preserve">u iznosu do </w:t>
      </w:r>
      <w:r w:rsidRPr="000976D2">
        <w:rPr>
          <w:rFonts w:ascii="Arial" w:hAnsi="Arial" w:cs="Arial"/>
          <w:b/>
        </w:rPr>
        <w:t xml:space="preserve">6.500,00 eura. </w:t>
      </w:r>
      <w:r w:rsidRPr="000976D2">
        <w:rPr>
          <w:rFonts w:ascii="Arial" w:hAnsi="Arial" w:cs="Arial"/>
        </w:rPr>
        <w:t xml:space="preserve">Navedena sredstva osigurana su u proračunu Grada Duge Rese za 2025. godinu, u razdjelu 003, glava 00302 u programu Građenja objekata i uređaja za opskrbu pitkom vodom, kapitalni projekat K101710 konto 386. </w:t>
      </w:r>
    </w:p>
    <w:p w14:paraId="63F3477E" w14:textId="77777777" w:rsidR="005F2D78" w:rsidRPr="000976D2" w:rsidRDefault="005F2D78" w:rsidP="00BF2190">
      <w:pPr>
        <w:jc w:val="center"/>
        <w:rPr>
          <w:rFonts w:ascii="Arial" w:hAnsi="Arial" w:cs="Arial"/>
          <w:b/>
          <w:bCs/>
        </w:rPr>
      </w:pPr>
      <w:r w:rsidRPr="000976D2">
        <w:rPr>
          <w:rFonts w:ascii="Arial" w:hAnsi="Arial" w:cs="Arial"/>
          <w:b/>
          <w:bCs/>
        </w:rPr>
        <w:t>Članak 2.</w:t>
      </w:r>
    </w:p>
    <w:p w14:paraId="3DC359B4" w14:textId="44F3A9E6" w:rsidR="005F2D78" w:rsidRPr="000976D2" w:rsidRDefault="005F2D78" w:rsidP="00BF2190">
      <w:pPr>
        <w:jc w:val="both"/>
        <w:rPr>
          <w:rFonts w:ascii="Arial" w:hAnsi="Arial" w:cs="Arial"/>
        </w:rPr>
      </w:pPr>
      <w:r w:rsidRPr="000976D2">
        <w:rPr>
          <w:rFonts w:ascii="Arial" w:hAnsi="Arial" w:cs="Arial"/>
        </w:rPr>
        <w:t>Kapitalna pomoć upotrijebiti će se za financiranje izrade tehničkog rješenja vodoopskrbe u Frankopanskoj ulici u Dugoj Resi u iznosu od 6.500,00 € sukladno potpisnom Ugovoru o financiranju</w:t>
      </w:r>
      <w:r w:rsidRPr="000976D2">
        <w:t xml:space="preserve"> </w:t>
      </w:r>
      <w:r w:rsidRPr="000976D2">
        <w:rPr>
          <w:rFonts w:ascii="Arial" w:hAnsi="Arial" w:cs="Arial"/>
        </w:rPr>
        <w:t>izrade tehničkog rješenja vodoopskrbe u Frankopanskoj ulici u Dugoj Resi  od dana 02.12.2025. godine</w:t>
      </w:r>
    </w:p>
    <w:p w14:paraId="0A551919" w14:textId="77777777" w:rsidR="005F2D78" w:rsidRPr="000976D2" w:rsidRDefault="005F2D78" w:rsidP="00BF2190">
      <w:pPr>
        <w:jc w:val="center"/>
        <w:rPr>
          <w:rFonts w:ascii="Arial" w:hAnsi="Arial" w:cs="Arial"/>
        </w:rPr>
      </w:pPr>
      <w:r w:rsidRPr="000976D2">
        <w:rPr>
          <w:rFonts w:ascii="Arial" w:hAnsi="Arial" w:cs="Arial"/>
          <w:b/>
          <w:bCs/>
        </w:rPr>
        <w:t>Članak 3</w:t>
      </w:r>
      <w:r w:rsidRPr="000976D2">
        <w:rPr>
          <w:rFonts w:ascii="Arial" w:hAnsi="Arial" w:cs="Arial"/>
        </w:rPr>
        <w:t>.</w:t>
      </w:r>
    </w:p>
    <w:p w14:paraId="7DB08B3A" w14:textId="77777777" w:rsidR="005F2D78" w:rsidRPr="000976D2" w:rsidRDefault="005F2D78" w:rsidP="006F73E7">
      <w:pPr>
        <w:jc w:val="both"/>
        <w:rPr>
          <w:rFonts w:ascii="Arial" w:hAnsi="Arial" w:cs="Arial"/>
          <w:bCs/>
        </w:rPr>
      </w:pPr>
      <w:r w:rsidRPr="000976D2">
        <w:rPr>
          <w:rFonts w:ascii="Arial" w:hAnsi="Arial" w:cs="Arial"/>
        </w:rPr>
        <w:t xml:space="preserve">Kapitalna pomoć iz članka 2. doznačiti će se </w:t>
      </w:r>
      <w:r w:rsidRPr="000976D2">
        <w:rPr>
          <w:rFonts w:ascii="Arial" w:hAnsi="Arial" w:cs="Arial"/>
          <w:bCs/>
        </w:rPr>
        <w:t xml:space="preserve">Vodovod i kanalizacija d.o.o., podružnica Duga Resa prema Zahtjevu 972/2025 radi podmirenja obveza prema izvođaču. </w:t>
      </w:r>
    </w:p>
    <w:p w14:paraId="78DA2448" w14:textId="77777777" w:rsidR="005F2D78" w:rsidRPr="000976D2" w:rsidRDefault="005F2D78" w:rsidP="006F73E7">
      <w:pPr>
        <w:jc w:val="both"/>
        <w:rPr>
          <w:rFonts w:ascii="Arial" w:hAnsi="Arial" w:cs="Arial"/>
          <w:bCs/>
        </w:rPr>
      </w:pPr>
      <w:r w:rsidRPr="000976D2">
        <w:rPr>
          <w:rFonts w:ascii="Arial" w:hAnsi="Arial" w:cs="Arial"/>
          <w:bCs/>
        </w:rPr>
        <w:t>Kapitalna pomoć doznačena Vodovod i kanalizacija d.o.o., podružnica Duga Resa evidentirati će se po prihodnoj metodi.</w:t>
      </w:r>
    </w:p>
    <w:p w14:paraId="4502D346" w14:textId="77777777" w:rsidR="005F2D78" w:rsidRPr="000976D2" w:rsidRDefault="005F2D78" w:rsidP="00BF2190">
      <w:pPr>
        <w:jc w:val="both"/>
        <w:rPr>
          <w:rFonts w:ascii="Arial" w:hAnsi="Arial" w:cs="Arial"/>
        </w:rPr>
      </w:pP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t xml:space="preserve">         Članak 4.</w:t>
      </w:r>
    </w:p>
    <w:p w14:paraId="1870064A" w14:textId="77777777" w:rsidR="005F2D78" w:rsidRPr="000976D2" w:rsidRDefault="005F2D78" w:rsidP="006F73E7">
      <w:pPr>
        <w:jc w:val="both"/>
        <w:rPr>
          <w:rFonts w:ascii="Arial" w:hAnsi="Arial" w:cs="Arial"/>
        </w:rPr>
      </w:pPr>
      <w:r w:rsidRPr="000976D2">
        <w:rPr>
          <w:rFonts w:ascii="Arial" w:hAnsi="Arial" w:cs="Arial"/>
        </w:rPr>
        <w:t>Ova Odluka stupa na snagu danom donošenja i objavit će se u Službenom glasniku.</w:t>
      </w:r>
    </w:p>
    <w:p w14:paraId="7EC7A0A4" w14:textId="77777777" w:rsidR="005F2D78" w:rsidRPr="000976D2" w:rsidRDefault="005F2D78" w:rsidP="00BF2190">
      <w:pPr>
        <w:ind w:left="4248" w:firstLine="708"/>
        <w:jc w:val="both"/>
        <w:rPr>
          <w:rFonts w:ascii="Arial" w:hAnsi="Arial" w:cs="Arial"/>
          <w:b/>
          <w:sz w:val="20"/>
          <w:szCs w:val="20"/>
        </w:rPr>
      </w:pPr>
      <w:r w:rsidRPr="000976D2">
        <w:rPr>
          <w:rFonts w:ascii="Arial" w:hAnsi="Arial" w:cs="Arial"/>
          <w:b/>
          <w:sz w:val="20"/>
          <w:szCs w:val="20"/>
        </w:rPr>
        <w:t>PREDSJEDNICA GRADSKOG VIJEĆA:</w:t>
      </w:r>
    </w:p>
    <w:p w14:paraId="4B6AAC83" w14:textId="77777777" w:rsidR="005F2D78" w:rsidRPr="000976D2" w:rsidRDefault="005F2D78" w:rsidP="00BF2190">
      <w:pPr>
        <w:jc w:val="both"/>
        <w:rPr>
          <w:rFonts w:ascii="Arial" w:hAnsi="Arial" w:cs="Arial"/>
          <w:b/>
          <w:sz w:val="20"/>
          <w:szCs w:val="20"/>
        </w:rPr>
      </w:pP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t xml:space="preserve">      </w:t>
      </w:r>
      <w:r w:rsidRPr="000976D2">
        <w:rPr>
          <w:rFonts w:ascii="Arial" w:hAnsi="Arial" w:cs="Arial"/>
          <w:b/>
          <w:sz w:val="20"/>
          <w:szCs w:val="20"/>
        </w:rPr>
        <w:tab/>
      </w:r>
      <w:r w:rsidRPr="000976D2">
        <w:rPr>
          <w:rFonts w:ascii="Calibri" w:eastAsia="Calibri" w:hAnsi="Calibri" w:cs="Arial"/>
          <w:b/>
          <w:bCs/>
          <w:sz w:val="20"/>
          <w:szCs w:val="20"/>
          <w:lang w:eastAsia="en-US"/>
          <w14:ligatures w14:val="standardContextual"/>
        </w:rPr>
        <w:t xml:space="preserve">Višnja Mihalić </w:t>
      </w:r>
      <w:proofErr w:type="spellStart"/>
      <w:r w:rsidRPr="000976D2">
        <w:rPr>
          <w:rFonts w:ascii="Calibri" w:eastAsia="Calibri" w:hAnsi="Calibri" w:cs="Arial"/>
          <w:b/>
          <w:bCs/>
          <w:sz w:val="20"/>
          <w:szCs w:val="20"/>
          <w:lang w:eastAsia="en-US"/>
          <w14:ligatures w14:val="standardContextual"/>
        </w:rPr>
        <w:t>Mikuljan</w:t>
      </w:r>
      <w:proofErr w:type="spellEnd"/>
      <w:r w:rsidRPr="000976D2">
        <w:rPr>
          <w:rFonts w:ascii="Calibri" w:eastAsia="Calibri" w:hAnsi="Calibri" w:cs="Arial"/>
          <w:b/>
          <w:bCs/>
          <w:sz w:val="20"/>
          <w:szCs w:val="20"/>
          <w:lang w:eastAsia="en-US"/>
          <w14:ligatures w14:val="standardContextual"/>
        </w:rPr>
        <w:t>, dr. med</w:t>
      </w:r>
    </w:p>
    <w:p w14:paraId="2D8EB9E3" w14:textId="77777777" w:rsidR="005F2D78" w:rsidRPr="000976D2" w:rsidRDefault="005F2D78" w:rsidP="00135FC8">
      <w:pPr>
        <w:pStyle w:val="Bezproreda2"/>
        <w:rPr>
          <w:b/>
          <w:sz w:val="18"/>
          <w:szCs w:val="18"/>
        </w:rPr>
      </w:pPr>
      <w:r w:rsidRPr="000976D2">
        <w:rPr>
          <w:sz w:val="18"/>
          <w:szCs w:val="18"/>
        </w:rPr>
        <w:lastRenderedPageBreak/>
        <w:t xml:space="preserve">              </w:t>
      </w:r>
      <w:r w:rsidRPr="000976D2">
        <w:rPr>
          <w:noProof/>
          <w:sz w:val="18"/>
          <w:szCs w:val="18"/>
        </w:rPr>
        <w:drawing>
          <wp:inline distT="0" distB="0" distL="0" distR="0" wp14:anchorId="4B21D2EC" wp14:editId="6BA594C1">
            <wp:extent cx="533400" cy="676275"/>
            <wp:effectExtent l="0" t="0" r="0" b="9525"/>
            <wp:docPr id="205953605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577E0704" w14:textId="77777777" w:rsidR="005F2D78" w:rsidRPr="000976D2" w:rsidRDefault="005F2D78" w:rsidP="00135FC8">
      <w:pPr>
        <w:pStyle w:val="Bezproreda2"/>
        <w:rPr>
          <w:b/>
          <w:sz w:val="18"/>
          <w:szCs w:val="18"/>
        </w:rPr>
      </w:pPr>
      <w:r w:rsidRPr="000976D2">
        <w:rPr>
          <w:b/>
          <w:sz w:val="18"/>
          <w:szCs w:val="18"/>
        </w:rPr>
        <w:t>REPUBLIKA HRVATSKA</w:t>
      </w:r>
    </w:p>
    <w:p w14:paraId="18DFFE38" w14:textId="77777777" w:rsidR="005F2D78" w:rsidRPr="000976D2" w:rsidRDefault="005F2D78" w:rsidP="00135FC8">
      <w:pPr>
        <w:pStyle w:val="Bezproreda2"/>
        <w:rPr>
          <w:b/>
          <w:sz w:val="18"/>
          <w:szCs w:val="18"/>
        </w:rPr>
      </w:pPr>
      <w:r w:rsidRPr="000976D2">
        <w:rPr>
          <w:b/>
          <w:sz w:val="18"/>
          <w:szCs w:val="18"/>
        </w:rPr>
        <w:t>KARLOVAČKA ŽUPANIJA</w:t>
      </w:r>
    </w:p>
    <w:p w14:paraId="6428750C" w14:textId="77777777" w:rsidR="005F2D78" w:rsidRPr="000976D2" w:rsidRDefault="005F2D78" w:rsidP="00135FC8">
      <w:pPr>
        <w:pStyle w:val="Bezproreda2"/>
        <w:rPr>
          <w:b/>
          <w:sz w:val="18"/>
          <w:szCs w:val="18"/>
        </w:rPr>
      </w:pPr>
      <w:r w:rsidRPr="000976D2">
        <w:rPr>
          <w:b/>
          <w:sz w:val="18"/>
          <w:szCs w:val="18"/>
        </w:rPr>
        <w:t>GRAD DUGA RESA</w:t>
      </w:r>
    </w:p>
    <w:p w14:paraId="7F1F2ADE" w14:textId="77777777" w:rsidR="005F2D78" w:rsidRPr="000976D2" w:rsidRDefault="005F2D78" w:rsidP="00135FC8">
      <w:pPr>
        <w:pStyle w:val="Bezproreda2"/>
        <w:rPr>
          <w:b/>
          <w:sz w:val="18"/>
          <w:szCs w:val="18"/>
        </w:rPr>
      </w:pPr>
      <w:r w:rsidRPr="000976D2">
        <w:rPr>
          <w:b/>
          <w:sz w:val="18"/>
          <w:szCs w:val="18"/>
        </w:rPr>
        <w:t>GRADSKO VIJEĆE</w:t>
      </w:r>
    </w:p>
    <w:p w14:paraId="69BC7ADC" w14:textId="77777777" w:rsidR="005F2D78" w:rsidRPr="000976D2" w:rsidRDefault="005F2D78" w:rsidP="00135FC8">
      <w:pPr>
        <w:pStyle w:val="Bezproreda2"/>
        <w:rPr>
          <w:sz w:val="18"/>
          <w:szCs w:val="18"/>
        </w:rPr>
      </w:pPr>
      <w:r w:rsidRPr="000976D2">
        <w:rPr>
          <w:b/>
          <w:sz w:val="18"/>
          <w:szCs w:val="18"/>
        </w:rPr>
        <w:t xml:space="preserve">KLASA: </w:t>
      </w:r>
      <w:r w:rsidRPr="000976D2">
        <w:rPr>
          <w:sz w:val="18"/>
          <w:szCs w:val="18"/>
        </w:rPr>
        <w:t>406-01/21-01/02</w:t>
      </w:r>
    </w:p>
    <w:p w14:paraId="7EC23FA1" w14:textId="77777777" w:rsidR="005F2D78" w:rsidRPr="000976D2" w:rsidRDefault="005F2D78" w:rsidP="00135FC8">
      <w:pPr>
        <w:pStyle w:val="Bezproreda2"/>
        <w:rPr>
          <w:sz w:val="18"/>
          <w:szCs w:val="18"/>
        </w:rPr>
      </w:pPr>
      <w:r w:rsidRPr="000976D2">
        <w:rPr>
          <w:b/>
          <w:sz w:val="18"/>
          <w:szCs w:val="18"/>
        </w:rPr>
        <w:t xml:space="preserve">URBROJ: </w:t>
      </w:r>
      <w:r w:rsidRPr="000976D2">
        <w:rPr>
          <w:sz w:val="18"/>
          <w:szCs w:val="18"/>
        </w:rPr>
        <w:t>2133/03-05/02-25-</w:t>
      </w:r>
    </w:p>
    <w:p w14:paraId="7D101166" w14:textId="77777777" w:rsidR="005F2D78" w:rsidRPr="000976D2" w:rsidRDefault="005F2D78" w:rsidP="00135FC8">
      <w:pPr>
        <w:pStyle w:val="Bezproreda2"/>
        <w:rPr>
          <w:sz w:val="18"/>
          <w:szCs w:val="18"/>
        </w:rPr>
      </w:pPr>
      <w:r w:rsidRPr="000976D2">
        <w:rPr>
          <w:sz w:val="18"/>
          <w:szCs w:val="18"/>
        </w:rPr>
        <w:t>Duga Resa, 30.12.2025. godine</w:t>
      </w:r>
    </w:p>
    <w:p w14:paraId="6C787774" w14:textId="77777777" w:rsidR="005F2D78" w:rsidRPr="000976D2" w:rsidRDefault="005F2D78" w:rsidP="00135FC8">
      <w:pPr>
        <w:pStyle w:val="Bezproreda2"/>
        <w:rPr>
          <w:sz w:val="22"/>
        </w:rPr>
      </w:pPr>
    </w:p>
    <w:p w14:paraId="648B91A7" w14:textId="77777777" w:rsidR="005F2D78" w:rsidRPr="000976D2" w:rsidRDefault="005F2D78" w:rsidP="00BB3742">
      <w:pPr>
        <w:jc w:val="both"/>
        <w:rPr>
          <w:rFonts w:ascii="Arial" w:hAnsi="Arial" w:cs="Arial"/>
        </w:rPr>
      </w:pPr>
      <w:r w:rsidRPr="000976D2">
        <w:rPr>
          <w:rFonts w:ascii="Arial" w:hAnsi="Arial" w:cs="Arial"/>
        </w:rPr>
        <w:t>Na temelju članka 47. Statuta Grada Duge Rese (Službeni glasnik Grada Duge Rese broj 6/18-pročišćeni tekst, 2/20, 2/21), Odluke o izvršavanju proračuna Grada Duge Rese za 2025. godinu (Službeni glasnik Grada Duge Rese broj 11/23), Proračunom Grada Duge Rese za 2025. godinu (Službeni glasnik Grada Duge Rese broj 16/24, 04/25 i 15/25), Gradsko vijeće Grada Duge Rese na 6. sjednici održanoj dana 30.12.2025. godine donijelo je</w:t>
      </w:r>
    </w:p>
    <w:p w14:paraId="445F67E5" w14:textId="77777777" w:rsidR="005F2D78" w:rsidRPr="000976D2" w:rsidRDefault="005F2D78" w:rsidP="00135FC8">
      <w:pPr>
        <w:pStyle w:val="Bezproreda2"/>
        <w:jc w:val="center"/>
        <w:rPr>
          <w:b/>
          <w:sz w:val="22"/>
        </w:rPr>
      </w:pPr>
      <w:r w:rsidRPr="000976D2">
        <w:rPr>
          <w:b/>
          <w:sz w:val="22"/>
        </w:rPr>
        <w:t>O  D   L  U  K  U</w:t>
      </w:r>
    </w:p>
    <w:p w14:paraId="1B219895" w14:textId="77777777" w:rsidR="005F2D78" w:rsidRPr="000976D2" w:rsidRDefault="005F2D78" w:rsidP="00135FC8">
      <w:pPr>
        <w:pStyle w:val="Bezproreda2"/>
        <w:jc w:val="center"/>
        <w:rPr>
          <w:b/>
          <w:sz w:val="22"/>
        </w:rPr>
      </w:pPr>
      <w:r w:rsidRPr="000976D2">
        <w:rPr>
          <w:b/>
          <w:sz w:val="22"/>
        </w:rPr>
        <w:t>o kapitalnoj pomoći tvrtki Vodovod i kanalizacija d.o.o., Podružnica Duga Resa</w:t>
      </w:r>
    </w:p>
    <w:p w14:paraId="72E73E2E" w14:textId="77777777" w:rsidR="005F2D78" w:rsidRPr="000976D2" w:rsidRDefault="005F2D78" w:rsidP="00135FC8">
      <w:pPr>
        <w:pStyle w:val="Bezproreda2"/>
        <w:jc w:val="center"/>
        <w:rPr>
          <w:b/>
          <w:sz w:val="22"/>
        </w:rPr>
      </w:pPr>
      <w:r w:rsidRPr="000976D2">
        <w:rPr>
          <w:b/>
          <w:sz w:val="22"/>
        </w:rPr>
        <w:t>za financiranje izrade tehničkog rješenja priključnog voda u naselju</w:t>
      </w:r>
    </w:p>
    <w:p w14:paraId="2C495170" w14:textId="77777777" w:rsidR="005F2D78" w:rsidRPr="000976D2" w:rsidRDefault="005F2D78" w:rsidP="00135FC8">
      <w:pPr>
        <w:pStyle w:val="Bezproreda2"/>
        <w:jc w:val="center"/>
        <w:rPr>
          <w:b/>
          <w:sz w:val="22"/>
        </w:rPr>
      </w:pPr>
      <w:proofErr w:type="spellStart"/>
      <w:r w:rsidRPr="000976D2">
        <w:rPr>
          <w:b/>
          <w:sz w:val="22"/>
        </w:rPr>
        <w:t>Pećurkovo</w:t>
      </w:r>
      <w:proofErr w:type="spellEnd"/>
      <w:r w:rsidRPr="000976D2">
        <w:rPr>
          <w:b/>
          <w:sz w:val="22"/>
        </w:rPr>
        <w:t xml:space="preserve"> Brdo u Dugoj Resi</w:t>
      </w:r>
    </w:p>
    <w:p w14:paraId="13C610BA" w14:textId="77777777" w:rsidR="005F2D78" w:rsidRPr="000976D2" w:rsidRDefault="005F2D78" w:rsidP="00BF2190">
      <w:pPr>
        <w:jc w:val="center"/>
        <w:rPr>
          <w:rFonts w:ascii="Arial" w:hAnsi="Arial" w:cs="Arial"/>
        </w:rPr>
      </w:pPr>
    </w:p>
    <w:p w14:paraId="307C7DA6" w14:textId="77777777" w:rsidR="005F2D78" w:rsidRPr="000976D2" w:rsidRDefault="005F2D78" w:rsidP="00BF2190">
      <w:pPr>
        <w:jc w:val="center"/>
        <w:rPr>
          <w:rFonts w:ascii="Arial" w:hAnsi="Arial" w:cs="Arial"/>
          <w:b/>
          <w:bCs/>
        </w:rPr>
      </w:pPr>
      <w:r w:rsidRPr="000976D2">
        <w:rPr>
          <w:rFonts w:ascii="Arial" w:hAnsi="Arial" w:cs="Arial"/>
          <w:b/>
          <w:bCs/>
        </w:rPr>
        <w:t>Članak 1.</w:t>
      </w:r>
    </w:p>
    <w:p w14:paraId="32ED071F" w14:textId="77777777" w:rsidR="005F2D78" w:rsidRPr="000976D2" w:rsidRDefault="005F2D78" w:rsidP="00BF2190">
      <w:pPr>
        <w:jc w:val="both"/>
        <w:rPr>
          <w:rFonts w:ascii="Arial" w:hAnsi="Arial" w:cs="Arial"/>
        </w:rPr>
      </w:pPr>
      <w:r w:rsidRPr="000976D2">
        <w:rPr>
          <w:rFonts w:ascii="Arial" w:hAnsi="Arial" w:cs="Arial"/>
        </w:rPr>
        <w:t xml:space="preserve">Odobrava se kapitalna pomoć tvrtki </w:t>
      </w:r>
      <w:r w:rsidRPr="000976D2">
        <w:rPr>
          <w:rFonts w:ascii="Arial" w:hAnsi="Arial" w:cs="Arial"/>
          <w:b/>
        </w:rPr>
        <w:t>Vodovod i kanalizacija d.o.o., podružnica Duga Resa</w:t>
      </w:r>
      <w:r w:rsidRPr="000976D2">
        <w:rPr>
          <w:rFonts w:ascii="Arial" w:hAnsi="Arial" w:cs="Arial"/>
        </w:rPr>
        <w:t xml:space="preserve"> u iznosu do </w:t>
      </w:r>
      <w:r w:rsidRPr="000976D2">
        <w:rPr>
          <w:rFonts w:ascii="Arial" w:hAnsi="Arial" w:cs="Arial"/>
          <w:b/>
        </w:rPr>
        <w:t xml:space="preserve">5.000,00 eura. </w:t>
      </w:r>
      <w:r w:rsidRPr="000976D2">
        <w:rPr>
          <w:rFonts w:ascii="Arial" w:hAnsi="Arial" w:cs="Arial"/>
        </w:rPr>
        <w:t xml:space="preserve">Navedena sredstva osigurana su u proračunu Grada Duge Rese za 2025. godinu, u razdjelu 003, glava 00302 u programu Građenja objekata i uređaja za opskrbu pitkom vodom, kapitalni projekat K101715 konto 386. </w:t>
      </w:r>
    </w:p>
    <w:p w14:paraId="3BB3C2D1" w14:textId="77777777" w:rsidR="005F2D78" w:rsidRPr="000976D2" w:rsidRDefault="005F2D78" w:rsidP="00BF2190">
      <w:pPr>
        <w:jc w:val="center"/>
        <w:rPr>
          <w:rFonts w:ascii="Arial" w:hAnsi="Arial" w:cs="Arial"/>
          <w:b/>
          <w:bCs/>
        </w:rPr>
      </w:pPr>
      <w:r w:rsidRPr="000976D2">
        <w:rPr>
          <w:rFonts w:ascii="Arial" w:hAnsi="Arial" w:cs="Arial"/>
          <w:b/>
          <w:bCs/>
        </w:rPr>
        <w:t>Članak 2.</w:t>
      </w:r>
    </w:p>
    <w:p w14:paraId="7A45A77C" w14:textId="77777777" w:rsidR="005F2D78" w:rsidRPr="000976D2" w:rsidRDefault="005F2D78" w:rsidP="00BF2190">
      <w:pPr>
        <w:jc w:val="both"/>
        <w:rPr>
          <w:rFonts w:ascii="Arial" w:hAnsi="Arial" w:cs="Arial"/>
        </w:rPr>
      </w:pPr>
      <w:r w:rsidRPr="000976D2">
        <w:rPr>
          <w:rFonts w:ascii="Arial" w:hAnsi="Arial" w:cs="Arial"/>
        </w:rPr>
        <w:t xml:space="preserve">Kapitalna pomoć upotrijebiti će se za financiranje izrade tehničkog rješenja priključnog voda u naselju </w:t>
      </w:r>
      <w:proofErr w:type="spellStart"/>
      <w:r w:rsidRPr="000976D2">
        <w:rPr>
          <w:rFonts w:ascii="Arial" w:hAnsi="Arial" w:cs="Arial"/>
        </w:rPr>
        <w:t>Pečurkovo</w:t>
      </w:r>
      <w:proofErr w:type="spellEnd"/>
      <w:r w:rsidRPr="000976D2">
        <w:rPr>
          <w:rFonts w:ascii="Arial" w:hAnsi="Arial" w:cs="Arial"/>
        </w:rPr>
        <w:t xml:space="preserve"> brdo u Dugoj Resi u iznosu do 5.000,00 € sukladno potpisnom Ugovoru o financiranju</w:t>
      </w:r>
      <w:r w:rsidRPr="000976D2">
        <w:t xml:space="preserve"> </w:t>
      </w:r>
      <w:r w:rsidRPr="000976D2">
        <w:rPr>
          <w:rFonts w:ascii="Arial" w:hAnsi="Arial" w:cs="Arial"/>
        </w:rPr>
        <w:t xml:space="preserve">izrade tehničkog rješenja </w:t>
      </w:r>
      <w:bookmarkStart w:id="25" w:name="_Hlk217997223"/>
      <w:r w:rsidRPr="000976D2">
        <w:rPr>
          <w:rFonts w:ascii="Arial" w:hAnsi="Arial" w:cs="Arial"/>
        </w:rPr>
        <w:t xml:space="preserve">priključnog voda u naselju </w:t>
      </w:r>
      <w:proofErr w:type="spellStart"/>
      <w:r w:rsidRPr="000976D2">
        <w:rPr>
          <w:rFonts w:ascii="Arial" w:hAnsi="Arial" w:cs="Arial"/>
        </w:rPr>
        <w:t>Pečurkovo</w:t>
      </w:r>
      <w:proofErr w:type="spellEnd"/>
      <w:r w:rsidRPr="000976D2">
        <w:rPr>
          <w:rFonts w:ascii="Arial" w:hAnsi="Arial" w:cs="Arial"/>
        </w:rPr>
        <w:t xml:space="preserve"> brdo u Dugoj Resi </w:t>
      </w:r>
      <w:bookmarkEnd w:id="25"/>
      <w:r w:rsidRPr="000976D2">
        <w:rPr>
          <w:rFonts w:ascii="Arial" w:hAnsi="Arial" w:cs="Arial"/>
        </w:rPr>
        <w:t>dana 02.12.2025. godine</w:t>
      </w:r>
    </w:p>
    <w:p w14:paraId="2B74EB54" w14:textId="77777777" w:rsidR="005F2D78" w:rsidRPr="000976D2" w:rsidRDefault="005F2D78" w:rsidP="00BF2190">
      <w:pPr>
        <w:jc w:val="center"/>
        <w:rPr>
          <w:rFonts w:ascii="Arial" w:hAnsi="Arial" w:cs="Arial"/>
        </w:rPr>
      </w:pPr>
      <w:r w:rsidRPr="000976D2">
        <w:rPr>
          <w:rFonts w:ascii="Arial" w:hAnsi="Arial" w:cs="Arial"/>
          <w:b/>
          <w:bCs/>
        </w:rPr>
        <w:t>Članak 3</w:t>
      </w:r>
      <w:r w:rsidRPr="000976D2">
        <w:rPr>
          <w:rFonts w:ascii="Arial" w:hAnsi="Arial" w:cs="Arial"/>
        </w:rPr>
        <w:t>.</w:t>
      </w:r>
    </w:p>
    <w:p w14:paraId="3F74ACF7" w14:textId="77777777" w:rsidR="005F2D78" w:rsidRPr="000976D2" w:rsidRDefault="005F2D78" w:rsidP="006F73E7">
      <w:pPr>
        <w:jc w:val="both"/>
        <w:rPr>
          <w:rFonts w:ascii="Arial" w:hAnsi="Arial" w:cs="Arial"/>
          <w:bCs/>
        </w:rPr>
      </w:pPr>
      <w:r w:rsidRPr="000976D2">
        <w:rPr>
          <w:rFonts w:ascii="Arial" w:hAnsi="Arial" w:cs="Arial"/>
        </w:rPr>
        <w:t xml:space="preserve">Kapitalna pomoć iz članka 2. doznačiti će se </w:t>
      </w:r>
      <w:r w:rsidRPr="000976D2">
        <w:rPr>
          <w:rFonts w:ascii="Arial" w:hAnsi="Arial" w:cs="Arial"/>
          <w:bCs/>
        </w:rPr>
        <w:t xml:space="preserve">Vodovod i kanalizacija d.o.o., podružnica Duga Resa prema Zahtjevu 973/2025 radi podmirenja obveza prema izvođaču. </w:t>
      </w:r>
    </w:p>
    <w:p w14:paraId="7A1C4316" w14:textId="77777777" w:rsidR="005F2D78" w:rsidRPr="000976D2" w:rsidRDefault="005F2D78" w:rsidP="006F73E7">
      <w:pPr>
        <w:jc w:val="both"/>
        <w:rPr>
          <w:rFonts w:ascii="Arial" w:hAnsi="Arial" w:cs="Arial"/>
          <w:bCs/>
        </w:rPr>
      </w:pPr>
      <w:r w:rsidRPr="000976D2">
        <w:rPr>
          <w:rFonts w:ascii="Arial" w:hAnsi="Arial" w:cs="Arial"/>
          <w:bCs/>
        </w:rPr>
        <w:t>Kapitalna pomoć doznačena Vodovod i kanalizacija d.o.o., podružnica Duga Resa evidentirati će se po prihodnoj metodi.</w:t>
      </w:r>
    </w:p>
    <w:p w14:paraId="17A19376" w14:textId="77777777" w:rsidR="005F2D78" w:rsidRPr="000976D2" w:rsidRDefault="005F2D78" w:rsidP="00BF2190">
      <w:pPr>
        <w:jc w:val="both"/>
        <w:rPr>
          <w:rFonts w:ascii="Arial" w:hAnsi="Arial" w:cs="Arial"/>
        </w:rPr>
      </w:pP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t xml:space="preserve">         Članak 4.</w:t>
      </w:r>
    </w:p>
    <w:p w14:paraId="2CA2CE5D" w14:textId="77777777" w:rsidR="005F2D78" w:rsidRPr="000976D2" w:rsidRDefault="005F2D78" w:rsidP="006F73E7">
      <w:pPr>
        <w:jc w:val="both"/>
        <w:rPr>
          <w:rFonts w:ascii="Arial" w:hAnsi="Arial" w:cs="Arial"/>
        </w:rPr>
      </w:pPr>
      <w:r w:rsidRPr="000976D2">
        <w:rPr>
          <w:rFonts w:ascii="Arial" w:hAnsi="Arial" w:cs="Arial"/>
        </w:rPr>
        <w:t>Ova Odluka stupa na snagu danom donošenja i objavit će se u Službenom glasniku.</w:t>
      </w:r>
    </w:p>
    <w:p w14:paraId="5328E7E7" w14:textId="77777777" w:rsidR="005F2D78" w:rsidRPr="000976D2" w:rsidRDefault="005F2D78" w:rsidP="00BF2190">
      <w:pPr>
        <w:ind w:left="4248" w:firstLine="708"/>
        <w:jc w:val="both"/>
        <w:rPr>
          <w:rFonts w:ascii="Arial" w:hAnsi="Arial" w:cs="Arial"/>
          <w:b/>
          <w:sz w:val="20"/>
          <w:szCs w:val="20"/>
        </w:rPr>
      </w:pPr>
      <w:r w:rsidRPr="000976D2">
        <w:rPr>
          <w:rFonts w:ascii="Arial" w:hAnsi="Arial" w:cs="Arial"/>
          <w:b/>
          <w:sz w:val="20"/>
          <w:szCs w:val="20"/>
        </w:rPr>
        <w:t>PREDSJEDNICA GRADSKOG VIJEĆA:</w:t>
      </w:r>
    </w:p>
    <w:p w14:paraId="63557543" w14:textId="77777777" w:rsidR="005F2D78" w:rsidRPr="000976D2" w:rsidRDefault="005F2D78" w:rsidP="00BF2190">
      <w:pPr>
        <w:jc w:val="both"/>
        <w:rPr>
          <w:rFonts w:ascii="Arial" w:hAnsi="Arial" w:cs="Arial"/>
          <w:b/>
          <w:sz w:val="20"/>
          <w:szCs w:val="20"/>
        </w:rPr>
      </w:pP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t xml:space="preserve">      </w:t>
      </w:r>
      <w:r w:rsidRPr="000976D2">
        <w:rPr>
          <w:rFonts w:ascii="Arial" w:hAnsi="Arial" w:cs="Arial"/>
          <w:b/>
          <w:sz w:val="20"/>
          <w:szCs w:val="20"/>
        </w:rPr>
        <w:tab/>
      </w:r>
      <w:r w:rsidRPr="000976D2">
        <w:rPr>
          <w:rFonts w:ascii="Calibri" w:eastAsia="Calibri" w:hAnsi="Calibri" w:cs="Arial"/>
          <w:b/>
          <w:bCs/>
          <w:sz w:val="20"/>
          <w:szCs w:val="20"/>
          <w:lang w:eastAsia="en-US"/>
          <w14:ligatures w14:val="standardContextual"/>
        </w:rPr>
        <w:t xml:space="preserve">Višnja Mihalić </w:t>
      </w:r>
      <w:proofErr w:type="spellStart"/>
      <w:r w:rsidRPr="000976D2">
        <w:rPr>
          <w:rFonts w:ascii="Calibri" w:eastAsia="Calibri" w:hAnsi="Calibri" w:cs="Arial"/>
          <w:b/>
          <w:bCs/>
          <w:sz w:val="20"/>
          <w:szCs w:val="20"/>
          <w:lang w:eastAsia="en-US"/>
          <w14:ligatures w14:val="standardContextual"/>
        </w:rPr>
        <w:t>Mikuljan</w:t>
      </w:r>
      <w:proofErr w:type="spellEnd"/>
      <w:r w:rsidRPr="000976D2">
        <w:rPr>
          <w:rFonts w:ascii="Calibri" w:eastAsia="Calibri" w:hAnsi="Calibri" w:cs="Arial"/>
          <w:b/>
          <w:bCs/>
          <w:sz w:val="20"/>
          <w:szCs w:val="20"/>
          <w:lang w:eastAsia="en-US"/>
          <w14:ligatures w14:val="standardContextual"/>
        </w:rPr>
        <w:t>, dr. med</w:t>
      </w:r>
    </w:p>
    <w:p w14:paraId="60807E34" w14:textId="77777777" w:rsidR="005F2D78" w:rsidRPr="000976D2" w:rsidRDefault="005F2D78" w:rsidP="00BF2190">
      <w:pPr>
        <w:rPr>
          <w:rFonts w:ascii="Arial" w:hAnsi="Arial" w:cs="Arial"/>
          <w:b/>
          <w:sz w:val="18"/>
          <w:szCs w:val="18"/>
        </w:rPr>
      </w:pPr>
    </w:p>
    <w:p w14:paraId="3D8EE05B"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lastRenderedPageBreak/>
        <w:t xml:space="preserve">              </w:t>
      </w:r>
      <w:r w:rsidRPr="000976D2">
        <w:rPr>
          <w:rFonts w:ascii="Arial" w:hAnsi="Arial" w:cs="Arial"/>
          <w:b/>
          <w:bCs/>
          <w:noProof/>
          <w:sz w:val="20"/>
          <w:szCs w:val="20"/>
        </w:rPr>
        <w:drawing>
          <wp:inline distT="0" distB="0" distL="0" distR="0" wp14:anchorId="2E03AC9E" wp14:editId="5E01E2A4">
            <wp:extent cx="533400" cy="676275"/>
            <wp:effectExtent l="0" t="0" r="0" b="9525"/>
            <wp:docPr id="174084529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2D41CA9E"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REPUBLIKA HRVATSKA</w:t>
      </w:r>
    </w:p>
    <w:p w14:paraId="5006D4C8"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KARLOVAČKA ŽUPANIJA</w:t>
      </w:r>
    </w:p>
    <w:p w14:paraId="311DDE24"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GRAD DUGA RESA</w:t>
      </w:r>
    </w:p>
    <w:p w14:paraId="61DFCA9E"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GRADSKO VIJEĆE</w:t>
      </w:r>
    </w:p>
    <w:p w14:paraId="616CEA6F"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KLASA: 406-01/21-01/02</w:t>
      </w:r>
    </w:p>
    <w:p w14:paraId="2A6A98C4"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URBROJ: 2133/03-05/02-25-</w:t>
      </w:r>
    </w:p>
    <w:p w14:paraId="56735505" w14:textId="77777777" w:rsidR="005F2D78" w:rsidRPr="000976D2" w:rsidRDefault="005F2D78" w:rsidP="00135FC8">
      <w:pPr>
        <w:pStyle w:val="Bezproreda2"/>
        <w:rPr>
          <w:rFonts w:ascii="Arial" w:hAnsi="Arial" w:cs="Arial"/>
          <w:b/>
          <w:bCs/>
          <w:sz w:val="20"/>
          <w:szCs w:val="20"/>
        </w:rPr>
      </w:pPr>
      <w:r w:rsidRPr="000976D2">
        <w:rPr>
          <w:rFonts w:ascii="Arial" w:hAnsi="Arial" w:cs="Arial"/>
          <w:b/>
          <w:bCs/>
          <w:sz w:val="20"/>
          <w:szCs w:val="20"/>
        </w:rPr>
        <w:t>Duga Resa, 30.12.2025. godine</w:t>
      </w:r>
    </w:p>
    <w:p w14:paraId="68AF678A" w14:textId="77777777" w:rsidR="00135FC8" w:rsidRPr="000976D2" w:rsidRDefault="00135FC8" w:rsidP="00BB3742">
      <w:pPr>
        <w:jc w:val="both"/>
        <w:rPr>
          <w:rFonts w:ascii="Arial" w:hAnsi="Arial" w:cs="Arial"/>
        </w:rPr>
      </w:pPr>
    </w:p>
    <w:p w14:paraId="6443BA67" w14:textId="6536217B" w:rsidR="005F2D78" w:rsidRPr="000976D2" w:rsidRDefault="005F2D78" w:rsidP="00BB3742">
      <w:pPr>
        <w:jc w:val="both"/>
        <w:rPr>
          <w:rFonts w:ascii="Arial" w:hAnsi="Arial" w:cs="Arial"/>
        </w:rPr>
      </w:pPr>
      <w:r w:rsidRPr="000976D2">
        <w:rPr>
          <w:rFonts w:ascii="Arial" w:hAnsi="Arial" w:cs="Arial"/>
        </w:rPr>
        <w:t>Na temelju članka 47. Statuta Grada Duge Rese (Službeni glasnik Grada Duge Rese broj 6/18-pročišćeni tekst, 2/20, 2/21), Odluke o izvršavanju proračuna Grada Duge Rese za 2025. godinu (Službeni glasnik Grada Duge Rese broj 11/23), Proračunom Grada Duge Rese za 2025. godinu (Službeni glasnik Grada Duge Rese broj 16/24, 04/25 i 15/25), Gradsko vijeće Grada Duge Rese na 6. sjednici održanoj dana 30.12.2025. godine donijelo je</w:t>
      </w:r>
    </w:p>
    <w:p w14:paraId="1552DCFC" w14:textId="77777777" w:rsidR="005F2D78" w:rsidRPr="000976D2" w:rsidRDefault="005F2D78" w:rsidP="00135FC8">
      <w:pPr>
        <w:pStyle w:val="Bezproreda2"/>
        <w:jc w:val="center"/>
      </w:pPr>
    </w:p>
    <w:p w14:paraId="26F461AD" w14:textId="77777777" w:rsidR="005F2D78" w:rsidRPr="000976D2" w:rsidRDefault="005F2D78" w:rsidP="00135FC8">
      <w:pPr>
        <w:pStyle w:val="Bezproreda2"/>
        <w:jc w:val="center"/>
        <w:rPr>
          <w:b/>
        </w:rPr>
      </w:pPr>
      <w:r w:rsidRPr="000976D2">
        <w:rPr>
          <w:b/>
        </w:rPr>
        <w:t>O  D   L  U  K  U</w:t>
      </w:r>
    </w:p>
    <w:p w14:paraId="0853F12F" w14:textId="77777777" w:rsidR="005F2D78" w:rsidRPr="000976D2" w:rsidRDefault="005F2D78" w:rsidP="00135FC8">
      <w:pPr>
        <w:pStyle w:val="Bezproreda2"/>
        <w:jc w:val="center"/>
        <w:rPr>
          <w:b/>
        </w:rPr>
      </w:pPr>
      <w:r w:rsidRPr="000976D2">
        <w:rPr>
          <w:b/>
        </w:rPr>
        <w:t>o kapitalnoj pomoći tvrtki Vodovod i kanalizacija d.o.o., podružnica Duga Resa</w:t>
      </w:r>
    </w:p>
    <w:p w14:paraId="1758488E" w14:textId="012B3876" w:rsidR="005F2D78" w:rsidRPr="000976D2" w:rsidRDefault="005F2D78" w:rsidP="00135FC8">
      <w:pPr>
        <w:pStyle w:val="Bezproreda2"/>
        <w:jc w:val="center"/>
        <w:rPr>
          <w:b/>
        </w:rPr>
      </w:pPr>
      <w:r w:rsidRPr="000976D2">
        <w:rPr>
          <w:b/>
        </w:rPr>
        <w:t>za sufinanciranje sanacije gubitaka na vodoopskrbnom sustavu</w:t>
      </w:r>
    </w:p>
    <w:p w14:paraId="30E43712" w14:textId="77777777" w:rsidR="005F2D78" w:rsidRPr="000976D2" w:rsidRDefault="005F2D78" w:rsidP="00135FC8">
      <w:pPr>
        <w:pStyle w:val="Bezproreda2"/>
        <w:jc w:val="center"/>
        <w:rPr>
          <w:b/>
        </w:rPr>
      </w:pPr>
      <w:r w:rsidRPr="000976D2">
        <w:rPr>
          <w:b/>
        </w:rPr>
        <w:t>Duga Resa i okolnih općina</w:t>
      </w:r>
    </w:p>
    <w:p w14:paraId="3E216BF4" w14:textId="77777777" w:rsidR="005F2D78" w:rsidRPr="000976D2" w:rsidRDefault="005F2D78" w:rsidP="00BF2190">
      <w:pPr>
        <w:jc w:val="center"/>
        <w:rPr>
          <w:rFonts w:ascii="Arial" w:hAnsi="Arial" w:cs="Arial"/>
        </w:rPr>
      </w:pPr>
    </w:p>
    <w:p w14:paraId="2337553F" w14:textId="77777777" w:rsidR="005F2D78" w:rsidRPr="000976D2" w:rsidRDefault="005F2D78" w:rsidP="00BF2190">
      <w:pPr>
        <w:jc w:val="center"/>
        <w:rPr>
          <w:rFonts w:ascii="Arial" w:hAnsi="Arial" w:cs="Arial"/>
          <w:b/>
          <w:bCs/>
        </w:rPr>
      </w:pPr>
      <w:r w:rsidRPr="000976D2">
        <w:rPr>
          <w:rFonts w:ascii="Arial" w:hAnsi="Arial" w:cs="Arial"/>
          <w:b/>
          <w:bCs/>
        </w:rPr>
        <w:t>Članak 1.</w:t>
      </w:r>
    </w:p>
    <w:p w14:paraId="1CCE110E" w14:textId="77777777" w:rsidR="005F2D78" w:rsidRPr="000976D2" w:rsidRDefault="005F2D78" w:rsidP="00BF2190">
      <w:pPr>
        <w:jc w:val="both"/>
        <w:rPr>
          <w:rFonts w:ascii="Arial" w:hAnsi="Arial" w:cs="Arial"/>
        </w:rPr>
      </w:pPr>
      <w:r w:rsidRPr="000976D2">
        <w:rPr>
          <w:rFonts w:ascii="Arial" w:hAnsi="Arial" w:cs="Arial"/>
        </w:rPr>
        <w:t xml:space="preserve">Odobrava se kapitalna pomoć tvrtki </w:t>
      </w:r>
      <w:r w:rsidRPr="000976D2">
        <w:rPr>
          <w:rFonts w:ascii="Arial" w:hAnsi="Arial" w:cs="Arial"/>
          <w:b/>
        </w:rPr>
        <w:t>Vodovod i kanalizacija d.o.o., podružnica Duga Resa</w:t>
      </w:r>
      <w:r w:rsidRPr="000976D2">
        <w:rPr>
          <w:rFonts w:ascii="Arial" w:hAnsi="Arial" w:cs="Arial"/>
        </w:rPr>
        <w:t xml:space="preserve"> u iznosu do </w:t>
      </w:r>
      <w:r w:rsidRPr="000976D2">
        <w:rPr>
          <w:rFonts w:ascii="Arial" w:hAnsi="Arial" w:cs="Arial"/>
          <w:b/>
        </w:rPr>
        <w:t xml:space="preserve">18.432,27 eura. </w:t>
      </w:r>
      <w:r w:rsidRPr="000976D2">
        <w:rPr>
          <w:rFonts w:ascii="Arial" w:hAnsi="Arial" w:cs="Arial"/>
        </w:rPr>
        <w:t xml:space="preserve">Navedena sredstva osigurana su u proračunu Grada Duge Rese za 2025. godinu, u razdjelu 003, glavi 00302 u programu Građenja objekata i uređaja za opskrbu pitkom vodom, kapitalni projekat K101710 konto 386. </w:t>
      </w:r>
    </w:p>
    <w:p w14:paraId="11D7F2D7" w14:textId="77777777" w:rsidR="005F2D78" w:rsidRPr="000976D2" w:rsidRDefault="005F2D78" w:rsidP="00BF2190">
      <w:pPr>
        <w:jc w:val="center"/>
        <w:rPr>
          <w:rFonts w:ascii="Arial" w:hAnsi="Arial" w:cs="Arial"/>
          <w:b/>
          <w:bCs/>
        </w:rPr>
      </w:pPr>
      <w:r w:rsidRPr="000976D2">
        <w:rPr>
          <w:rFonts w:ascii="Arial" w:hAnsi="Arial" w:cs="Arial"/>
          <w:b/>
          <w:bCs/>
        </w:rPr>
        <w:t>Članak 2.</w:t>
      </w:r>
    </w:p>
    <w:p w14:paraId="248BDE0D" w14:textId="77777777" w:rsidR="005F2D78" w:rsidRPr="000976D2" w:rsidRDefault="005F2D78" w:rsidP="00BF2190">
      <w:pPr>
        <w:jc w:val="both"/>
        <w:rPr>
          <w:rFonts w:ascii="Arial" w:hAnsi="Arial" w:cs="Arial"/>
        </w:rPr>
      </w:pPr>
      <w:r w:rsidRPr="000976D2">
        <w:rPr>
          <w:rFonts w:ascii="Arial" w:hAnsi="Arial" w:cs="Arial"/>
        </w:rPr>
        <w:t xml:space="preserve">Kapitalna pomoć upotrijebiti će se za </w:t>
      </w:r>
      <w:bookmarkStart w:id="26" w:name="_Hlk217993501"/>
      <w:r w:rsidRPr="000976D2">
        <w:rPr>
          <w:rFonts w:ascii="Arial" w:hAnsi="Arial" w:cs="Arial"/>
        </w:rPr>
        <w:t xml:space="preserve">sufinanciranje sanacije gubitaka na vodoopskrbnom sustavu Duga Resa i okolnih općina </w:t>
      </w:r>
      <w:bookmarkEnd w:id="26"/>
      <w:r w:rsidRPr="000976D2">
        <w:rPr>
          <w:rFonts w:ascii="Arial" w:hAnsi="Arial" w:cs="Arial"/>
        </w:rPr>
        <w:t xml:space="preserve">u iznosu do 18.432,27 € (radovi, stručni nadzor i voditelj projekta) sukladno potpisnom Ugovoru o Ugovora o sufinanciranju </w:t>
      </w:r>
      <w:proofErr w:type="spellStart"/>
      <w:r w:rsidRPr="000976D2">
        <w:rPr>
          <w:rFonts w:ascii="Arial" w:hAnsi="Arial" w:cs="Arial"/>
        </w:rPr>
        <w:t>Ur.broj</w:t>
      </w:r>
      <w:proofErr w:type="spellEnd"/>
      <w:r w:rsidRPr="000976D2">
        <w:rPr>
          <w:rFonts w:ascii="Arial" w:hAnsi="Arial" w:cs="Arial"/>
        </w:rPr>
        <w:t>: 474-2/2024.</w:t>
      </w:r>
    </w:p>
    <w:p w14:paraId="348DFD82" w14:textId="77777777" w:rsidR="005F2D78" w:rsidRPr="000976D2" w:rsidRDefault="005F2D78" w:rsidP="00BF2190">
      <w:pPr>
        <w:jc w:val="center"/>
        <w:rPr>
          <w:rFonts w:ascii="Arial" w:hAnsi="Arial" w:cs="Arial"/>
        </w:rPr>
      </w:pPr>
      <w:r w:rsidRPr="000976D2">
        <w:rPr>
          <w:rFonts w:ascii="Arial" w:hAnsi="Arial" w:cs="Arial"/>
          <w:b/>
          <w:bCs/>
        </w:rPr>
        <w:t>Članak 3</w:t>
      </w:r>
      <w:r w:rsidRPr="000976D2">
        <w:rPr>
          <w:rFonts w:ascii="Arial" w:hAnsi="Arial" w:cs="Arial"/>
        </w:rPr>
        <w:t>.</w:t>
      </w:r>
    </w:p>
    <w:p w14:paraId="4643366C" w14:textId="77777777" w:rsidR="005F2D78" w:rsidRPr="000976D2" w:rsidRDefault="005F2D78" w:rsidP="006F73E7">
      <w:pPr>
        <w:jc w:val="both"/>
        <w:rPr>
          <w:rFonts w:ascii="Arial" w:hAnsi="Arial" w:cs="Arial"/>
          <w:bCs/>
        </w:rPr>
      </w:pPr>
      <w:r w:rsidRPr="000976D2">
        <w:rPr>
          <w:rFonts w:ascii="Arial" w:hAnsi="Arial" w:cs="Arial"/>
        </w:rPr>
        <w:t xml:space="preserve">Kapitalna pomoć iz članka 2. doznačiti će se </w:t>
      </w:r>
      <w:r w:rsidRPr="000976D2">
        <w:rPr>
          <w:rFonts w:ascii="Arial" w:hAnsi="Arial" w:cs="Arial"/>
          <w:bCs/>
        </w:rPr>
        <w:t xml:space="preserve">Vodovod i kanalizacija d.o.o., podružnica Duga Resa prema Zahtjevu 976/2025 radi podmirenja obveza prema izvođaču. </w:t>
      </w:r>
    </w:p>
    <w:p w14:paraId="5913A45F" w14:textId="7221AC54" w:rsidR="005F2D78" w:rsidRPr="000976D2" w:rsidRDefault="005F2D78" w:rsidP="00BF2190">
      <w:pPr>
        <w:jc w:val="both"/>
        <w:rPr>
          <w:rFonts w:ascii="Arial" w:hAnsi="Arial" w:cs="Arial"/>
        </w:rPr>
      </w:pPr>
      <w:r w:rsidRPr="000976D2">
        <w:rPr>
          <w:rFonts w:ascii="Arial" w:hAnsi="Arial" w:cs="Arial"/>
          <w:bCs/>
        </w:rPr>
        <w:t>Kapitalna pomoć doznačena Vodovod i kanalizacija d.o.o., podružnica Duga Resa evidentirati će se po prihodnoj metodi.</w:t>
      </w:r>
    </w:p>
    <w:p w14:paraId="6195C540" w14:textId="77777777" w:rsidR="005F2D78" w:rsidRPr="000976D2" w:rsidRDefault="005F2D78" w:rsidP="00BF2190">
      <w:pPr>
        <w:jc w:val="both"/>
        <w:rPr>
          <w:rFonts w:ascii="Arial" w:hAnsi="Arial" w:cs="Arial"/>
        </w:rPr>
      </w:pP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r>
      <w:r w:rsidRPr="000976D2">
        <w:rPr>
          <w:rFonts w:ascii="Arial" w:hAnsi="Arial" w:cs="Arial"/>
        </w:rPr>
        <w:tab/>
        <w:t xml:space="preserve">         Članak 4.</w:t>
      </w:r>
    </w:p>
    <w:p w14:paraId="49BD01F0" w14:textId="77777777" w:rsidR="005F2D78" w:rsidRPr="000976D2" w:rsidRDefault="005F2D78" w:rsidP="006F73E7">
      <w:pPr>
        <w:jc w:val="both"/>
        <w:rPr>
          <w:rFonts w:ascii="Arial" w:hAnsi="Arial" w:cs="Arial"/>
        </w:rPr>
      </w:pPr>
      <w:r w:rsidRPr="000976D2">
        <w:rPr>
          <w:rFonts w:ascii="Arial" w:hAnsi="Arial" w:cs="Arial"/>
        </w:rPr>
        <w:t>Ova Odluka stupa na snagu danom donošenja i objavit će se u Službenom glasniku.</w:t>
      </w:r>
    </w:p>
    <w:p w14:paraId="36DC9DB8" w14:textId="77777777" w:rsidR="005F2D78" w:rsidRPr="000976D2" w:rsidRDefault="005F2D78" w:rsidP="00BF2190">
      <w:pPr>
        <w:ind w:left="4248" w:firstLine="708"/>
        <w:jc w:val="both"/>
        <w:rPr>
          <w:rFonts w:ascii="Arial" w:hAnsi="Arial" w:cs="Arial"/>
          <w:b/>
          <w:sz w:val="20"/>
          <w:szCs w:val="20"/>
        </w:rPr>
      </w:pPr>
      <w:r w:rsidRPr="000976D2">
        <w:rPr>
          <w:rFonts w:ascii="Arial" w:hAnsi="Arial" w:cs="Arial"/>
          <w:b/>
          <w:sz w:val="20"/>
          <w:szCs w:val="20"/>
        </w:rPr>
        <w:t>PREDSJEDNICA GRADSKOG VIJEĆA:</w:t>
      </w:r>
    </w:p>
    <w:p w14:paraId="489B75AF" w14:textId="77777777" w:rsidR="005F2D78" w:rsidRPr="000976D2" w:rsidRDefault="005F2D78" w:rsidP="00BF2190">
      <w:pPr>
        <w:jc w:val="both"/>
        <w:rPr>
          <w:rFonts w:ascii="Arial" w:hAnsi="Arial" w:cs="Arial"/>
          <w:b/>
          <w:sz w:val="20"/>
          <w:szCs w:val="20"/>
        </w:rPr>
      </w:pP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r>
      <w:r w:rsidRPr="000976D2">
        <w:rPr>
          <w:rFonts w:ascii="Arial" w:hAnsi="Arial" w:cs="Arial"/>
          <w:b/>
          <w:sz w:val="20"/>
          <w:szCs w:val="20"/>
        </w:rPr>
        <w:tab/>
        <w:t xml:space="preserve">      </w:t>
      </w:r>
      <w:r w:rsidRPr="000976D2">
        <w:rPr>
          <w:rFonts w:ascii="Arial" w:hAnsi="Arial" w:cs="Arial"/>
          <w:b/>
          <w:sz w:val="20"/>
          <w:szCs w:val="20"/>
        </w:rPr>
        <w:tab/>
      </w:r>
      <w:r w:rsidRPr="000976D2">
        <w:rPr>
          <w:rFonts w:ascii="Calibri" w:eastAsia="Calibri" w:hAnsi="Calibri" w:cs="Arial"/>
          <w:b/>
          <w:bCs/>
          <w:sz w:val="20"/>
          <w:szCs w:val="20"/>
          <w:lang w:eastAsia="en-US"/>
          <w14:ligatures w14:val="standardContextual"/>
        </w:rPr>
        <w:t xml:space="preserve">Višnja Mihalić </w:t>
      </w:r>
      <w:proofErr w:type="spellStart"/>
      <w:r w:rsidRPr="000976D2">
        <w:rPr>
          <w:rFonts w:ascii="Calibri" w:eastAsia="Calibri" w:hAnsi="Calibri" w:cs="Arial"/>
          <w:b/>
          <w:bCs/>
          <w:sz w:val="20"/>
          <w:szCs w:val="20"/>
          <w:lang w:eastAsia="en-US"/>
          <w14:ligatures w14:val="standardContextual"/>
        </w:rPr>
        <w:t>Mikuljan</w:t>
      </w:r>
      <w:proofErr w:type="spellEnd"/>
      <w:r w:rsidRPr="000976D2">
        <w:rPr>
          <w:rFonts w:ascii="Calibri" w:eastAsia="Calibri" w:hAnsi="Calibri" w:cs="Arial"/>
          <w:b/>
          <w:bCs/>
          <w:sz w:val="20"/>
          <w:szCs w:val="20"/>
          <w:lang w:eastAsia="en-US"/>
          <w14:ligatures w14:val="standardContextual"/>
        </w:rPr>
        <w:t>, dr. med</w:t>
      </w:r>
    </w:p>
    <w:p w14:paraId="4A30D33D" w14:textId="77777777" w:rsidR="005F2D78" w:rsidRPr="000976D2" w:rsidRDefault="004D42DF" w:rsidP="004B54B7">
      <w:pPr>
        <w:widowControl w:val="0"/>
        <w:spacing w:after="0" w:line="240" w:lineRule="auto"/>
        <w:ind w:firstLine="708"/>
        <w:jc w:val="both"/>
        <w:rPr>
          <w:rFonts w:ascii="Arial" w:eastAsia="Arial" w:hAnsi="Arial" w:cs="Arial"/>
          <w:sz w:val="18"/>
          <w:szCs w:val="18"/>
        </w:rPr>
      </w:pPr>
      <w:r>
        <w:rPr>
          <w:rFonts w:ascii="Arial" w:eastAsia="Arial" w:hAnsi="Arial" w:cs="Arial"/>
          <w:sz w:val="18"/>
          <w:szCs w:val="18"/>
        </w:rPr>
        <w:lastRenderedPageBreak/>
        <w:pict w14:anchorId="5C930C03">
          <v:shape id="_x0000_i1028" type="#_x0000_t75" alt="grb" style="width:36.75pt;height:44.25pt;visibility:visible">
            <v:imagedata r:id="rId12" o:title="grb"/>
          </v:shape>
        </w:pict>
      </w:r>
    </w:p>
    <w:p w14:paraId="4E24A4B3"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REPUBLIKA HRVATSKA</w:t>
      </w:r>
    </w:p>
    <w:p w14:paraId="6ECF4330"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KARLOVAČKA ŽUPANIJA</w:t>
      </w:r>
    </w:p>
    <w:p w14:paraId="20517250"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GRAD DUGA RESA</w:t>
      </w:r>
    </w:p>
    <w:p w14:paraId="6F9B33DD"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GRADSKO VIJEĆE</w:t>
      </w:r>
    </w:p>
    <w:p w14:paraId="30218618"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KLASA: 024-04/25-01-21</w:t>
      </w:r>
    </w:p>
    <w:p w14:paraId="11221446"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URBROJ: 2133-3-01-01-25-</w:t>
      </w:r>
    </w:p>
    <w:p w14:paraId="637074D4" w14:textId="77777777" w:rsidR="005F2D78" w:rsidRPr="000976D2" w:rsidRDefault="005F2D78" w:rsidP="00964BB2">
      <w:pPr>
        <w:widowControl w:val="0"/>
        <w:spacing w:after="0" w:line="240" w:lineRule="auto"/>
        <w:jc w:val="both"/>
        <w:rPr>
          <w:rFonts w:ascii="Arial" w:eastAsia="Arial" w:hAnsi="Arial" w:cs="Arial"/>
          <w:sz w:val="18"/>
          <w:szCs w:val="18"/>
        </w:rPr>
      </w:pPr>
      <w:r w:rsidRPr="000976D2">
        <w:rPr>
          <w:rFonts w:ascii="Arial" w:eastAsia="Arial" w:hAnsi="Arial" w:cs="Arial"/>
          <w:sz w:val="18"/>
          <w:szCs w:val="18"/>
        </w:rPr>
        <w:t>Duga Resa, 30. prosinca 2025. godine</w:t>
      </w:r>
    </w:p>
    <w:p w14:paraId="6C3EDA14" w14:textId="77777777" w:rsidR="005F2D78" w:rsidRPr="000976D2" w:rsidRDefault="005F2D78" w:rsidP="00964BB2">
      <w:pPr>
        <w:widowControl w:val="0"/>
        <w:spacing w:after="0" w:line="240" w:lineRule="auto"/>
        <w:jc w:val="both"/>
        <w:rPr>
          <w:rFonts w:ascii="Arial" w:eastAsia="Arial" w:hAnsi="Arial" w:cs="Arial"/>
        </w:rPr>
      </w:pPr>
    </w:p>
    <w:p w14:paraId="42413524" w14:textId="77777777" w:rsidR="005F2D78" w:rsidRPr="000976D2" w:rsidRDefault="005F2D78" w:rsidP="00964BB2">
      <w:pPr>
        <w:widowControl w:val="0"/>
        <w:spacing w:after="0" w:line="240" w:lineRule="auto"/>
        <w:jc w:val="both"/>
        <w:rPr>
          <w:rFonts w:ascii="Arial" w:eastAsia="Arial" w:hAnsi="Arial" w:cs="Arial"/>
        </w:rPr>
      </w:pPr>
    </w:p>
    <w:p w14:paraId="5AA073ED" w14:textId="77777777" w:rsidR="005F2D78" w:rsidRPr="000976D2" w:rsidRDefault="005F2D78" w:rsidP="00964BB2">
      <w:pPr>
        <w:widowControl w:val="0"/>
        <w:spacing w:after="0" w:line="240" w:lineRule="auto"/>
        <w:jc w:val="both"/>
        <w:rPr>
          <w:rFonts w:ascii="Arial" w:eastAsia="Arial" w:hAnsi="Arial" w:cs="Arial"/>
        </w:rPr>
      </w:pPr>
      <w:r w:rsidRPr="000976D2">
        <w:rPr>
          <w:rFonts w:ascii="Arial" w:eastAsia="Arial" w:hAnsi="Arial" w:cs="Arial"/>
        </w:rPr>
        <w:t>Temeljem članka 47. Statuta Grada Duge Rese (Službeni glasnik Grada Duge Rese broj 6/18 – pročišćeni tekst, 02/20, 02/21) Gradsko vijeće Grada Duge Rese na 6. sjednici održanoj dana 30. prosinca 2025. godine donosi</w:t>
      </w:r>
    </w:p>
    <w:p w14:paraId="588C40BC" w14:textId="77777777" w:rsidR="005F2D78" w:rsidRPr="000976D2" w:rsidRDefault="005F2D78" w:rsidP="00964BB2">
      <w:pPr>
        <w:widowControl w:val="0"/>
        <w:spacing w:after="0" w:line="240" w:lineRule="auto"/>
        <w:jc w:val="both"/>
        <w:rPr>
          <w:rFonts w:ascii="Arial" w:eastAsia="Arial" w:hAnsi="Arial" w:cs="Arial"/>
        </w:rPr>
      </w:pPr>
    </w:p>
    <w:p w14:paraId="179C4CE2" w14:textId="77777777" w:rsidR="005F2D78" w:rsidRPr="000976D2" w:rsidRDefault="005F2D78" w:rsidP="00964BB2">
      <w:pPr>
        <w:widowControl w:val="0"/>
        <w:spacing w:after="0" w:line="240" w:lineRule="auto"/>
        <w:jc w:val="center"/>
        <w:rPr>
          <w:rFonts w:ascii="Arial" w:eastAsia="Arial" w:hAnsi="Arial" w:cs="Arial"/>
          <w:b/>
          <w:bCs/>
        </w:rPr>
      </w:pPr>
      <w:r w:rsidRPr="000976D2">
        <w:rPr>
          <w:rFonts w:ascii="Arial" w:eastAsia="Arial" w:hAnsi="Arial" w:cs="Arial"/>
          <w:b/>
          <w:bCs/>
        </w:rPr>
        <w:t>P L A N  R A D A</w:t>
      </w:r>
    </w:p>
    <w:p w14:paraId="623E32BF" w14:textId="77777777" w:rsidR="005F2D78" w:rsidRPr="000976D2" w:rsidRDefault="005F2D78" w:rsidP="00964BB2">
      <w:pPr>
        <w:widowControl w:val="0"/>
        <w:spacing w:after="0" w:line="240" w:lineRule="auto"/>
        <w:jc w:val="center"/>
        <w:rPr>
          <w:rFonts w:ascii="Arial" w:eastAsia="Arial" w:hAnsi="Arial" w:cs="Arial"/>
          <w:b/>
        </w:rPr>
      </w:pPr>
      <w:r w:rsidRPr="000976D2">
        <w:rPr>
          <w:rFonts w:ascii="Arial" w:eastAsia="Arial" w:hAnsi="Arial" w:cs="Arial"/>
          <w:b/>
        </w:rPr>
        <w:t>Gradskog vijeća za 2026. godinu</w:t>
      </w:r>
    </w:p>
    <w:p w14:paraId="072DAF85" w14:textId="77777777" w:rsidR="005F2D78" w:rsidRPr="000976D2" w:rsidRDefault="005F2D78" w:rsidP="00964BB2">
      <w:pPr>
        <w:widowControl w:val="0"/>
        <w:spacing w:after="0" w:line="240" w:lineRule="auto"/>
        <w:jc w:val="center"/>
        <w:rPr>
          <w:rFonts w:ascii="Arial" w:eastAsia="Arial" w:hAnsi="Arial" w:cs="Arial"/>
          <w:b/>
        </w:rPr>
      </w:pPr>
    </w:p>
    <w:p w14:paraId="7EB32487" w14:textId="77777777" w:rsidR="005F2D78" w:rsidRPr="000976D2" w:rsidRDefault="005F2D78" w:rsidP="00964BB2">
      <w:pPr>
        <w:widowControl w:val="0"/>
        <w:spacing w:after="0" w:line="240" w:lineRule="auto"/>
        <w:jc w:val="center"/>
        <w:rPr>
          <w:rFonts w:ascii="Arial" w:eastAsia="Arial" w:hAnsi="Arial" w:cs="Arial"/>
          <w:b/>
        </w:rPr>
      </w:pPr>
      <w:r w:rsidRPr="000976D2">
        <w:rPr>
          <w:rFonts w:ascii="Arial" w:eastAsia="Arial" w:hAnsi="Arial" w:cs="Arial"/>
          <w:b/>
        </w:rPr>
        <w:t>I.</w:t>
      </w:r>
    </w:p>
    <w:p w14:paraId="398D5D7B" w14:textId="77777777" w:rsidR="005F2D78" w:rsidRPr="000976D2" w:rsidRDefault="005F2D78" w:rsidP="00964BB2">
      <w:pPr>
        <w:widowControl w:val="0"/>
        <w:spacing w:after="0" w:line="240" w:lineRule="auto"/>
        <w:jc w:val="both"/>
        <w:rPr>
          <w:rFonts w:ascii="Arial" w:eastAsia="Arial" w:hAnsi="Arial" w:cs="Arial"/>
        </w:rPr>
      </w:pPr>
      <w:r w:rsidRPr="000976D2">
        <w:rPr>
          <w:rFonts w:ascii="Arial" w:eastAsia="Arial" w:hAnsi="Arial" w:cs="Arial"/>
        </w:rPr>
        <w:t>Planom rada Gradskog vijeća osigurava se primjena Zakona o lokalnoj i područnoj (regionalnoj) samoupravi, s ciljem da se pravovremeno organiziraju, razmatraju i rješavaju pitanja od važnosti za Grad Dugu Resu i rukovođenje javnim poslovima od lokalnog značaja.</w:t>
      </w:r>
    </w:p>
    <w:p w14:paraId="7F481D0F" w14:textId="77777777" w:rsidR="005F2D78" w:rsidRPr="000976D2" w:rsidRDefault="005F2D78" w:rsidP="00964BB2">
      <w:pPr>
        <w:widowControl w:val="0"/>
        <w:spacing w:after="0" w:line="240" w:lineRule="auto"/>
        <w:jc w:val="both"/>
        <w:rPr>
          <w:rFonts w:ascii="Arial" w:eastAsia="Arial" w:hAnsi="Arial" w:cs="Arial"/>
        </w:rPr>
      </w:pPr>
    </w:p>
    <w:p w14:paraId="0C8FBF70" w14:textId="77777777" w:rsidR="005F2D78" w:rsidRPr="000976D2" w:rsidRDefault="005F2D78" w:rsidP="00964BB2">
      <w:pPr>
        <w:widowControl w:val="0"/>
        <w:spacing w:after="0" w:line="240" w:lineRule="auto"/>
        <w:jc w:val="center"/>
        <w:rPr>
          <w:rFonts w:ascii="Arial" w:eastAsia="Arial" w:hAnsi="Arial" w:cs="Arial"/>
          <w:b/>
        </w:rPr>
      </w:pPr>
      <w:r w:rsidRPr="000976D2">
        <w:rPr>
          <w:rFonts w:ascii="Arial" w:eastAsia="Arial" w:hAnsi="Arial" w:cs="Arial"/>
          <w:b/>
        </w:rPr>
        <w:t>II.</w:t>
      </w:r>
    </w:p>
    <w:p w14:paraId="01AFF040" w14:textId="77777777" w:rsidR="005F2D78" w:rsidRPr="000976D2" w:rsidRDefault="005F2D78" w:rsidP="00964BB2">
      <w:pPr>
        <w:widowControl w:val="0"/>
        <w:spacing w:after="0" w:line="240" w:lineRule="auto"/>
        <w:jc w:val="both"/>
        <w:rPr>
          <w:rFonts w:ascii="Arial" w:eastAsia="Arial" w:hAnsi="Arial" w:cs="Arial"/>
        </w:rPr>
      </w:pPr>
      <w:r w:rsidRPr="000976D2">
        <w:rPr>
          <w:rFonts w:ascii="Arial" w:eastAsia="Arial" w:hAnsi="Arial" w:cs="Arial"/>
        </w:rPr>
        <w:t>Planom rada utvrđeni su nositelji zadataka, rokovi i osobe zadužene za stručnu izradu materijala koje su ih obavezne pripremiti te ih uputiti ovlaštenom predlagatelju radi utvrđivanja prijedloga i upućivanja Gradskom vijeću na raspravu i donošenje.</w:t>
      </w:r>
    </w:p>
    <w:p w14:paraId="55A08271" w14:textId="77777777" w:rsidR="005F2D78" w:rsidRPr="000976D2" w:rsidRDefault="005F2D78" w:rsidP="00964BB2">
      <w:pPr>
        <w:widowControl w:val="0"/>
        <w:spacing w:after="0" w:line="240" w:lineRule="auto"/>
        <w:jc w:val="both"/>
        <w:rPr>
          <w:rFonts w:ascii="Arial" w:eastAsia="Arial" w:hAnsi="Arial" w:cs="Arial"/>
        </w:rPr>
      </w:pPr>
    </w:p>
    <w:p w14:paraId="09B915ED" w14:textId="77777777" w:rsidR="005F2D78" w:rsidRPr="000976D2" w:rsidRDefault="005F2D78" w:rsidP="00964BB2">
      <w:pPr>
        <w:widowControl w:val="0"/>
        <w:spacing w:after="0" w:line="240" w:lineRule="auto"/>
        <w:jc w:val="center"/>
        <w:rPr>
          <w:rFonts w:ascii="Arial" w:eastAsia="Arial" w:hAnsi="Arial" w:cs="Arial"/>
          <w:b/>
        </w:rPr>
      </w:pPr>
      <w:r w:rsidRPr="000976D2">
        <w:rPr>
          <w:rFonts w:ascii="Arial" w:eastAsia="Arial" w:hAnsi="Arial" w:cs="Arial"/>
          <w:b/>
        </w:rPr>
        <w:t>III.</w:t>
      </w:r>
    </w:p>
    <w:p w14:paraId="1C8AECA8" w14:textId="77777777" w:rsidR="005F2D78" w:rsidRPr="000976D2" w:rsidRDefault="005F2D78" w:rsidP="00964BB2">
      <w:pPr>
        <w:widowControl w:val="0"/>
        <w:spacing w:after="0" w:line="240" w:lineRule="auto"/>
        <w:jc w:val="both"/>
        <w:rPr>
          <w:rFonts w:ascii="Arial" w:eastAsia="Arial" w:hAnsi="Arial" w:cs="Arial"/>
        </w:rPr>
      </w:pPr>
      <w:r w:rsidRPr="000976D2">
        <w:rPr>
          <w:rFonts w:ascii="Arial" w:eastAsia="Arial" w:hAnsi="Arial" w:cs="Arial"/>
        </w:rPr>
        <w:t>Gradsko vijeće na temelju prava i ovlaštenja utvrđenih zakonom, Statutom Grada Duge Rese i drugim općim aktima u okviru samoupravnog djelokruga planira sljedeći:</w:t>
      </w:r>
    </w:p>
    <w:tbl>
      <w:tblPr>
        <w:tblpPr w:leftFromText="180" w:rightFromText="180" w:vertAnchor="text" w:horzAnchor="margin" w:tblpXSpec="center" w:tblpY="6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2551"/>
        <w:gridCol w:w="1559"/>
        <w:gridCol w:w="1701"/>
        <w:gridCol w:w="1418"/>
        <w:gridCol w:w="1417"/>
      </w:tblGrid>
      <w:tr w:rsidR="005F2D78" w:rsidRPr="000976D2" w14:paraId="731255DA" w14:textId="77777777" w:rsidTr="00964BB2">
        <w:trPr>
          <w:trHeight w:hRule="exact" w:val="216"/>
        </w:trPr>
        <w:tc>
          <w:tcPr>
            <w:tcW w:w="431" w:type="dxa"/>
          </w:tcPr>
          <w:p w14:paraId="18A5AE6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4"/>
                <w:szCs w:val="14"/>
              </w:rPr>
              <w:t>R.</w:t>
            </w:r>
            <w:r w:rsidRPr="000976D2">
              <w:rPr>
                <w:rFonts w:ascii="Arial" w:eastAsia="Arial" w:hAnsi="Arial" w:cs="Arial"/>
                <w:sz w:val="18"/>
                <w:szCs w:val="18"/>
              </w:rPr>
              <w:t xml:space="preserve"> br.</w:t>
            </w:r>
          </w:p>
        </w:tc>
        <w:tc>
          <w:tcPr>
            <w:tcW w:w="2551" w:type="dxa"/>
          </w:tcPr>
          <w:p w14:paraId="2720F9F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Tema</w:t>
            </w:r>
          </w:p>
        </w:tc>
        <w:tc>
          <w:tcPr>
            <w:tcW w:w="1559" w:type="dxa"/>
            <w:vAlign w:val="center"/>
          </w:tcPr>
          <w:p w14:paraId="372344D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Nositelj</w:t>
            </w:r>
          </w:p>
        </w:tc>
        <w:tc>
          <w:tcPr>
            <w:tcW w:w="1701" w:type="dxa"/>
            <w:vAlign w:val="center"/>
          </w:tcPr>
          <w:p w14:paraId="5F13BA9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     Predlagatelj</w:t>
            </w:r>
          </w:p>
        </w:tc>
        <w:tc>
          <w:tcPr>
            <w:tcW w:w="1418" w:type="dxa"/>
            <w:vAlign w:val="center"/>
          </w:tcPr>
          <w:p w14:paraId="12EA740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Nadležnost</w:t>
            </w:r>
          </w:p>
        </w:tc>
        <w:tc>
          <w:tcPr>
            <w:tcW w:w="1417" w:type="dxa"/>
            <w:vAlign w:val="center"/>
          </w:tcPr>
          <w:p w14:paraId="4771C7F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Rok</w:t>
            </w:r>
          </w:p>
        </w:tc>
      </w:tr>
      <w:tr w:rsidR="005F2D78" w:rsidRPr="000976D2" w14:paraId="15CB57C1" w14:textId="77777777" w:rsidTr="00964BB2">
        <w:trPr>
          <w:trHeight w:hRule="exact" w:val="789"/>
        </w:trPr>
        <w:tc>
          <w:tcPr>
            <w:tcW w:w="431" w:type="dxa"/>
            <w:vAlign w:val="center"/>
          </w:tcPr>
          <w:p w14:paraId="217492B2" w14:textId="77777777" w:rsidR="005F2D78" w:rsidRPr="000976D2" w:rsidRDefault="005F2D78">
            <w:pPr>
              <w:widowControl w:val="0"/>
              <w:spacing w:after="0" w:line="240" w:lineRule="auto"/>
              <w:jc w:val="center"/>
              <w:rPr>
                <w:rFonts w:ascii="Arial" w:eastAsia="Arial" w:hAnsi="Arial" w:cs="Arial"/>
                <w:sz w:val="18"/>
                <w:szCs w:val="18"/>
              </w:rPr>
            </w:pPr>
          </w:p>
          <w:p w14:paraId="102C6BF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w:t>
            </w:r>
          </w:p>
        </w:tc>
        <w:tc>
          <w:tcPr>
            <w:tcW w:w="2551" w:type="dxa"/>
            <w:vAlign w:val="center"/>
          </w:tcPr>
          <w:p w14:paraId="1335B5A6"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Izvješće o izvršenju Programa građenja objekata i uređaja komunalne infrastrukture za 2025. </w:t>
            </w:r>
          </w:p>
        </w:tc>
        <w:tc>
          <w:tcPr>
            <w:tcW w:w="1559" w:type="dxa"/>
            <w:vAlign w:val="center"/>
          </w:tcPr>
          <w:p w14:paraId="0E866485" w14:textId="77777777" w:rsidR="005F2D78" w:rsidRPr="000976D2" w:rsidRDefault="005F2D78">
            <w:pPr>
              <w:widowControl w:val="0"/>
              <w:spacing w:after="0" w:line="240" w:lineRule="auto"/>
              <w:jc w:val="center"/>
              <w:rPr>
                <w:rFonts w:ascii="Arial" w:eastAsia="Arial" w:hAnsi="Arial" w:cs="Arial"/>
                <w:sz w:val="18"/>
                <w:szCs w:val="18"/>
              </w:rPr>
            </w:pPr>
          </w:p>
          <w:p w14:paraId="54CAF32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08DFA2F3" w14:textId="77777777" w:rsidR="005F2D78" w:rsidRPr="000976D2" w:rsidRDefault="005F2D78">
            <w:pPr>
              <w:widowControl w:val="0"/>
              <w:spacing w:after="0" w:line="240" w:lineRule="auto"/>
              <w:jc w:val="center"/>
              <w:rPr>
                <w:rFonts w:ascii="Arial" w:eastAsia="Arial" w:hAnsi="Arial" w:cs="Arial"/>
                <w:sz w:val="18"/>
                <w:szCs w:val="18"/>
              </w:rPr>
            </w:pPr>
          </w:p>
          <w:p w14:paraId="067AEE1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50CA978" w14:textId="77777777" w:rsidR="005F2D78" w:rsidRPr="000976D2" w:rsidRDefault="005F2D78">
            <w:pPr>
              <w:widowControl w:val="0"/>
              <w:spacing w:after="0" w:line="240" w:lineRule="auto"/>
              <w:jc w:val="center"/>
              <w:rPr>
                <w:rFonts w:ascii="Arial" w:eastAsia="Arial" w:hAnsi="Arial" w:cs="Arial"/>
                <w:sz w:val="18"/>
                <w:szCs w:val="18"/>
              </w:rPr>
            </w:pPr>
          </w:p>
          <w:p w14:paraId="41CE348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EC1703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w:t>
            </w:r>
          </w:p>
          <w:p w14:paraId="7DFAB3A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5E5DE782" w14:textId="77777777" w:rsidTr="00964BB2">
        <w:trPr>
          <w:trHeight w:hRule="exact" w:val="631"/>
        </w:trPr>
        <w:tc>
          <w:tcPr>
            <w:tcW w:w="431" w:type="dxa"/>
            <w:vAlign w:val="center"/>
          </w:tcPr>
          <w:p w14:paraId="34F2363F" w14:textId="77777777" w:rsidR="005F2D78" w:rsidRPr="000976D2" w:rsidRDefault="005F2D78">
            <w:pPr>
              <w:widowControl w:val="0"/>
              <w:spacing w:after="0" w:line="240" w:lineRule="auto"/>
              <w:jc w:val="center"/>
              <w:rPr>
                <w:rFonts w:ascii="Arial" w:eastAsia="Arial" w:hAnsi="Arial" w:cs="Arial"/>
                <w:sz w:val="18"/>
                <w:szCs w:val="18"/>
              </w:rPr>
            </w:pPr>
          </w:p>
          <w:p w14:paraId="4B17CC0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w:t>
            </w:r>
          </w:p>
        </w:tc>
        <w:tc>
          <w:tcPr>
            <w:tcW w:w="2551" w:type="dxa"/>
            <w:vAlign w:val="center"/>
          </w:tcPr>
          <w:p w14:paraId="6AFB0AC6"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izvršenju Programa održavanja komunalne infrastrukture za 2025. godinu</w:t>
            </w:r>
          </w:p>
        </w:tc>
        <w:tc>
          <w:tcPr>
            <w:tcW w:w="1559" w:type="dxa"/>
            <w:vAlign w:val="center"/>
          </w:tcPr>
          <w:p w14:paraId="3BD92CCA" w14:textId="77777777" w:rsidR="005F2D78" w:rsidRPr="000976D2" w:rsidRDefault="005F2D78">
            <w:pPr>
              <w:widowControl w:val="0"/>
              <w:spacing w:after="0" w:line="240" w:lineRule="auto"/>
              <w:jc w:val="center"/>
              <w:rPr>
                <w:rFonts w:ascii="Arial" w:eastAsia="Arial" w:hAnsi="Arial" w:cs="Arial"/>
                <w:sz w:val="18"/>
                <w:szCs w:val="18"/>
              </w:rPr>
            </w:pPr>
          </w:p>
          <w:p w14:paraId="159819B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071FADF8" w14:textId="77777777" w:rsidR="005F2D78" w:rsidRPr="000976D2" w:rsidRDefault="005F2D78">
            <w:pPr>
              <w:widowControl w:val="0"/>
              <w:spacing w:after="0" w:line="240" w:lineRule="auto"/>
              <w:jc w:val="center"/>
              <w:rPr>
                <w:rFonts w:ascii="Arial" w:eastAsia="Arial" w:hAnsi="Arial" w:cs="Arial"/>
                <w:sz w:val="18"/>
                <w:szCs w:val="18"/>
              </w:rPr>
            </w:pPr>
          </w:p>
          <w:p w14:paraId="6561BBD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16F07A8" w14:textId="77777777" w:rsidR="005F2D78" w:rsidRPr="000976D2" w:rsidRDefault="005F2D78">
            <w:pPr>
              <w:widowControl w:val="0"/>
              <w:spacing w:after="0" w:line="240" w:lineRule="auto"/>
              <w:jc w:val="center"/>
              <w:rPr>
                <w:rFonts w:ascii="Arial" w:eastAsia="Arial" w:hAnsi="Arial" w:cs="Arial"/>
                <w:sz w:val="18"/>
                <w:szCs w:val="18"/>
              </w:rPr>
            </w:pPr>
          </w:p>
          <w:p w14:paraId="4B85A3D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0EBCAB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w:t>
            </w:r>
          </w:p>
          <w:p w14:paraId="50CCDD9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3B2CA1E9" w14:textId="77777777" w:rsidTr="00964BB2">
        <w:trPr>
          <w:trHeight w:hRule="exact" w:val="631"/>
        </w:trPr>
        <w:tc>
          <w:tcPr>
            <w:tcW w:w="431" w:type="dxa"/>
            <w:vAlign w:val="center"/>
          </w:tcPr>
          <w:p w14:paraId="53875784" w14:textId="77777777" w:rsidR="005F2D78" w:rsidRPr="000976D2" w:rsidRDefault="005F2D78">
            <w:pPr>
              <w:widowControl w:val="0"/>
              <w:spacing w:after="0" w:line="240" w:lineRule="auto"/>
              <w:jc w:val="center"/>
              <w:rPr>
                <w:rFonts w:ascii="Arial" w:eastAsia="Arial" w:hAnsi="Arial" w:cs="Arial"/>
                <w:sz w:val="18"/>
                <w:szCs w:val="18"/>
              </w:rPr>
            </w:pPr>
          </w:p>
          <w:p w14:paraId="0A35555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w:t>
            </w:r>
          </w:p>
        </w:tc>
        <w:tc>
          <w:tcPr>
            <w:tcW w:w="2551" w:type="dxa"/>
            <w:vAlign w:val="center"/>
          </w:tcPr>
          <w:p w14:paraId="3B18DF00"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građenja objekata i uređaja komunalne infrastrukture za 2027. godinu</w:t>
            </w:r>
          </w:p>
        </w:tc>
        <w:tc>
          <w:tcPr>
            <w:tcW w:w="1559" w:type="dxa"/>
            <w:vAlign w:val="center"/>
          </w:tcPr>
          <w:p w14:paraId="442FD366" w14:textId="77777777" w:rsidR="005F2D78" w:rsidRPr="000976D2" w:rsidRDefault="005F2D78">
            <w:pPr>
              <w:widowControl w:val="0"/>
              <w:spacing w:after="0" w:line="240" w:lineRule="auto"/>
              <w:jc w:val="center"/>
              <w:rPr>
                <w:rFonts w:ascii="Arial" w:eastAsia="Arial" w:hAnsi="Arial" w:cs="Arial"/>
                <w:sz w:val="18"/>
                <w:szCs w:val="18"/>
              </w:rPr>
            </w:pPr>
          </w:p>
          <w:p w14:paraId="79CDC61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66348E75" w14:textId="77777777" w:rsidR="005F2D78" w:rsidRPr="000976D2" w:rsidRDefault="005F2D78">
            <w:pPr>
              <w:widowControl w:val="0"/>
              <w:spacing w:after="0" w:line="240" w:lineRule="auto"/>
              <w:jc w:val="center"/>
              <w:rPr>
                <w:rFonts w:ascii="Arial" w:eastAsia="Arial" w:hAnsi="Arial" w:cs="Arial"/>
                <w:sz w:val="18"/>
                <w:szCs w:val="18"/>
              </w:rPr>
            </w:pPr>
          </w:p>
          <w:p w14:paraId="094A0A5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87AFA99" w14:textId="77777777" w:rsidR="005F2D78" w:rsidRPr="000976D2" w:rsidRDefault="005F2D78">
            <w:pPr>
              <w:widowControl w:val="0"/>
              <w:spacing w:after="0" w:line="240" w:lineRule="auto"/>
              <w:jc w:val="center"/>
              <w:rPr>
                <w:rFonts w:ascii="Arial" w:eastAsia="Arial" w:hAnsi="Arial" w:cs="Arial"/>
                <w:sz w:val="18"/>
                <w:szCs w:val="18"/>
              </w:rPr>
            </w:pPr>
          </w:p>
          <w:p w14:paraId="20ECC7B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6B7060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26703EF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6E8D12DD" w14:textId="77777777" w:rsidTr="00964BB2">
        <w:trPr>
          <w:trHeight w:hRule="exact" w:val="631"/>
        </w:trPr>
        <w:tc>
          <w:tcPr>
            <w:tcW w:w="431" w:type="dxa"/>
            <w:vAlign w:val="center"/>
          </w:tcPr>
          <w:p w14:paraId="3A4C3E1D" w14:textId="77777777" w:rsidR="005F2D78" w:rsidRPr="000976D2" w:rsidRDefault="005F2D78">
            <w:pPr>
              <w:widowControl w:val="0"/>
              <w:spacing w:after="0" w:line="240" w:lineRule="auto"/>
              <w:jc w:val="center"/>
              <w:rPr>
                <w:rFonts w:ascii="Arial" w:eastAsia="Arial" w:hAnsi="Arial" w:cs="Arial"/>
                <w:sz w:val="18"/>
                <w:szCs w:val="18"/>
              </w:rPr>
            </w:pPr>
          </w:p>
          <w:p w14:paraId="19F7A98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4.</w:t>
            </w:r>
          </w:p>
        </w:tc>
        <w:tc>
          <w:tcPr>
            <w:tcW w:w="2551" w:type="dxa"/>
            <w:vAlign w:val="center"/>
          </w:tcPr>
          <w:p w14:paraId="4D2FE627"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održavanja komunalne infrastrukture za 2027. godinu</w:t>
            </w:r>
          </w:p>
        </w:tc>
        <w:tc>
          <w:tcPr>
            <w:tcW w:w="1559" w:type="dxa"/>
            <w:vAlign w:val="center"/>
          </w:tcPr>
          <w:p w14:paraId="419D49E6" w14:textId="77777777" w:rsidR="005F2D78" w:rsidRPr="000976D2" w:rsidRDefault="005F2D78">
            <w:pPr>
              <w:widowControl w:val="0"/>
              <w:spacing w:after="0" w:line="240" w:lineRule="auto"/>
              <w:jc w:val="center"/>
              <w:rPr>
                <w:rFonts w:ascii="Arial" w:eastAsia="Arial" w:hAnsi="Arial" w:cs="Arial"/>
                <w:sz w:val="18"/>
                <w:szCs w:val="18"/>
              </w:rPr>
            </w:pPr>
          </w:p>
          <w:p w14:paraId="4A28CD5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1A59E204" w14:textId="77777777" w:rsidR="005F2D78" w:rsidRPr="000976D2" w:rsidRDefault="005F2D78">
            <w:pPr>
              <w:widowControl w:val="0"/>
              <w:spacing w:after="0" w:line="240" w:lineRule="auto"/>
              <w:jc w:val="center"/>
              <w:rPr>
                <w:rFonts w:ascii="Arial" w:eastAsia="Arial" w:hAnsi="Arial" w:cs="Arial"/>
                <w:sz w:val="18"/>
                <w:szCs w:val="18"/>
              </w:rPr>
            </w:pPr>
          </w:p>
          <w:p w14:paraId="0540666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12A56B0B" w14:textId="77777777" w:rsidR="005F2D78" w:rsidRPr="000976D2" w:rsidRDefault="005F2D78">
            <w:pPr>
              <w:widowControl w:val="0"/>
              <w:spacing w:after="0" w:line="240" w:lineRule="auto"/>
              <w:jc w:val="center"/>
              <w:rPr>
                <w:rFonts w:ascii="Arial" w:eastAsia="Arial" w:hAnsi="Arial" w:cs="Arial"/>
                <w:sz w:val="18"/>
                <w:szCs w:val="18"/>
              </w:rPr>
            </w:pPr>
          </w:p>
          <w:p w14:paraId="6F082E8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7ECFCD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49AC357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E4A7545" w14:textId="77777777" w:rsidTr="00233D09">
        <w:trPr>
          <w:trHeight w:hRule="exact" w:val="808"/>
        </w:trPr>
        <w:tc>
          <w:tcPr>
            <w:tcW w:w="431" w:type="dxa"/>
            <w:vAlign w:val="center"/>
          </w:tcPr>
          <w:p w14:paraId="35199E4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5.</w:t>
            </w:r>
          </w:p>
        </w:tc>
        <w:tc>
          <w:tcPr>
            <w:tcW w:w="2551" w:type="dxa"/>
            <w:vAlign w:val="center"/>
          </w:tcPr>
          <w:p w14:paraId="32DAA6BF"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Plan upravljanja i raspolaganja imovinom Grada Duge Rese za 2027.</w:t>
            </w:r>
          </w:p>
        </w:tc>
        <w:tc>
          <w:tcPr>
            <w:tcW w:w="1559" w:type="dxa"/>
            <w:vAlign w:val="center"/>
          </w:tcPr>
          <w:p w14:paraId="093BBEC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411FC5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10B0DC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01C08D2" w14:textId="77777777" w:rsidR="005F2D78" w:rsidRPr="000976D2" w:rsidRDefault="005F2D78" w:rsidP="00BC5D6A">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E8B3A5A" w14:textId="77777777" w:rsidR="005F2D78" w:rsidRPr="000976D2" w:rsidRDefault="005F2D78" w:rsidP="00BC5D6A">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3A35DC93" w14:textId="77777777" w:rsidTr="00964BB2">
        <w:trPr>
          <w:trHeight w:hRule="exact" w:val="510"/>
        </w:trPr>
        <w:tc>
          <w:tcPr>
            <w:tcW w:w="431" w:type="dxa"/>
            <w:vAlign w:val="center"/>
          </w:tcPr>
          <w:p w14:paraId="0981CB7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6.</w:t>
            </w:r>
          </w:p>
        </w:tc>
        <w:tc>
          <w:tcPr>
            <w:tcW w:w="2551" w:type="dxa"/>
            <w:vAlign w:val="center"/>
          </w:tcPr>
          <w:p w14:paraId="536716DA"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Izvršenje Proračuna Grada za 2025. godinu</w:t>
            </w:r>
          </w:p>
        </w:tc>
        <w:tc>
          <w:tcPr>
            <w:tcW w:w="1559" w:type="dxa"/>
            <w:vAlign w:val="center"/>
          </w:tcPr>
          <w:p w14:paraId="34E490B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3F91CA4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709C5E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CFB27E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 tromjesečje</w:t>
            </w:r>
          </w:p>
        </w:tc>
      </w:tr>
      <w:tr w:rsidR="005F2D78" w:rsidRPr="000976D2" w14:paraId="06F11317" w14:textId="77777777" w:rsidTr="00964BB2">
        <w:trPr>
          <w:trHeight w:hRule="exact" w:val="851"/>
        </w:trPr>
        <w:tc>
          <w:tcPr>
            <w:tcW w:w="431" w:type="dxa"/>
            <w:vAlign w:val="center"/>
          </w:tcPr>
          <w:p w14:paraId="3F5BB437" w14:textId="77777777" w:rsidR="005F2D78" w:rsidRPr="000976D2" w:rsidRDefault="005F2D78" w:rsidP="00730EF9">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7.</w:t>
            </w:r>
          </w:p>
        </w:tc>
        <w:tc>
          <w:tcPr>
            <w:tcW w:w="2551" w:type="dxa"/>
            <w:vAlign w:val="center"/>
          </w:tcPr>
          <w:p w14:paraId="3C1D8064"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polugodišnjem izvršenju Proračuna s posebnom analizom ostvarenih prihoda</w:t>
            </w:r>
          </w:p>
        </w:tc>
        <w:tc>
          <w:tcPr>
            <w:tcW w:w="1559" w:type="dxa"/>
            <w:vAlign w:val="center"/>
          </w:tcPr>
          <w:p w14:paraId="52D35112" w14:textId="77777777" w:rsidR="005F2D78" w:rsidRPr="000976D2" w:rsidRDefault="005F2D78">
            <w:pPr>
              <w:widowControl w:val="0"/>
              <w:spacing w:after="0" w:line="240" w:lineRule="auto"/>
              <w:jc w:val="center"/>
              <w:rPr>
                <w:rFonts w:ascii="Arial" w:eastAsia="Arial" w:hAnsi="Arial" w:cs="Arial"/>
                <w:sz w:val="18"/>
                <w:szCs w:val="18"/>
              </w:rPr>
            </w:pPr>
          </w:p>
          <w:p w14:paraId="0FDA0A1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3AC1D312" w14:textId="77777777" w:rsidR="005F2D78" w:rsidRPr="000976D2" w:rsidRDefault="005F2D78">
            <w:pPr>
              <w:widowControl w:val="0"/>
              <w:spacing w:after="0" w:line="240" w:lineRule="auto"/>
              <w:jc w:val="center"/>
              <w:rPr>
                <w:rFonts w:ascii="Arial" w:eastAsia="Arial" w:hAnsi="Arial" w:cs="Arial"/>
                <w:sz w:val="18"/>
                <w:szCs w:val="18"/>
              </w:rPr>
            </w:pPr>
          </w:p>
          <w:p w14:paraId="38CB34A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6AFBFB6" w14:textId="77777777" w:rsidR="005F2D78" w:rsidRPr="000976D2" w:rsidRDefault="005F2D78">
            <w:pPr>
              <w:widowControl w:val="0"/>
              <w:spacing w:after="0" w:line="240" w:lineRule="auto"/>
              <w:jc w:val="center"/>
              <w:rPr>
                <w:rFonts w:ascii="Arial" w:eastAsia="Arial" w:hAnsi="Arial" w:cs="Arial"/>
                <w:sz w:val="18"/>
                <w:szCs w:val="18"/>
              </w:rPr>
            </w:pPr>
          </w:p>
          <w:p w14:paraId="7F5A892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F4D57F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III.</w:t>
            </w:r>
          </w:p>
          <w:p w14:paraId="6533953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69C840CF" w14:textId="77777777" w:rsidTr="00827CF5">
        <w:trPr>
          <w:trHeight w:hRule="exact" w:val="892"/>
        </w:trPr>
        <w:tc>
          <w:tcPr>
            <w:tcW w:w="431" w:type="dxa"/>
            <w:vAlign w:val="center"/>
          </w:tcPr>
          <w:p w14:paraId="6976093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8.</w:t>
            </w:r>
          </w:p>
        </w:tc>
        <w:tc>
          <w:tcPr>
            <w:tcW w:w="2551" w:type="dxa"/>
            <w:vAlign w:val="center"/>
          </w:tcPr>
          <w:p w14:paraId="704D1F41"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Proračun Grada za 2027. i projekcije za 2028. i  2029. godinu</w:t>
            </w:r>
          </w:p>
        </w:tc>
        <w:tc>
          <w:tcPr>
            <w:tcW w:w="1559" w:type="dxa"/>
            <w:vAlign w:val="center"/>
          </w:tcPr>
          <w:p w14:paraId="59B5065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10C1DA1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7D8F9C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59F2209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8D8A1E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4A05BC45" w14:textId="77777777" w:rsidTr="00F84201">
        <w:trPr>
          <w:trHeight w:hRule="exact" w:val="861"/>
        </w:trPr>
        <w:tc>
          <w:tcPr>
            <w:tcW w:w="431" w:type="dxa"/>
            <w:vAlign w:val="center"/>
          </w:tcPr>
          <w:p w14:paraId="426B24E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lastRenderedPageBreak/>
              <w:t>9.</w:t>
            </w:r>
          </w:p>
        </w:tc>
        <w:tc>
          <w:tcPr>
            <w:tcW w:w="2551" w:type="dxa"/>
            <w:vAlign w:val="center"/>
          </w:tcPr>
          <w:p w14:paraId="2372CA38"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Davanje suglasnosti na Plan nabave roba, radova i usluga za 2026. godinu</w:t>
            </w:r>
          </w:p>
        </w:tc>
        <w:tc>
          <w:tcPr>
            <w:tcW w:w="1559" w:type="dxa"/>
            <w:vAlign w:val="center"/>
          </w:tcPr>
          <w:p w14:paraId="05C4913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6103169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4E874AA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7476BF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r>
      <w:tr w:rsidR="005F2D78" w:rsidRPr="000976D2" w14:paraId="664AD921" w14:textId="77777777" w:rsidTr="00964BB2">
        <w:trPr>
          <w:trHeight w:hRule="exact" w:val="723"/>
        </w:trPr>
        <w:tc>
          <w:tcPr>
            <w:tcW w:w="431" w:type="dxa"/>
            <w:vAlign w:val="center"/>
          </w:tcPr>
          <w:p w14:paraId="59147F3A" w14:textId="77777777" w:rsidR="005F2D78" w:rsidRPr="000976D2" w:rsidRDefault="005F2D78">
            <w:pPr>
              <w:widowControl w:val="0"/>
              <w:spacing w:after="0" w:line="240" w:lineRule="auto"/>
              <w:jc w:val="center"/>
              <w:rPr>
                <w:rFonts w:ascii="Arial" w:eastAsia="Arial" w:hAnsi="Arial" w:cs="Arial"/>
                <w:sz w:val="18"/>
                <w:szCs w:val="18"/>
              </w:rPr>
            </w:pPr>
          </w:p>
          <w:p w14:paraId="0261BDF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10.</w:t>
            </w:r>
          </w:p>
        </w:tc>
        <w:tc>
          <w:tcPr>
            <w:tcW w:w="2551" w:type="dxa"/>
            <w:vAlign w:val="center"/>
          </w:tcPr>
          <w:p w14:paraId="7AC0B9A3"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korištenju sredstava proračunske zalihe Grada Duge Rese</w:t>
            </w:r>
          </w:p>
          <w:p w14:paraId="4E9EA26B" w14:textId="77777777" w:rsidR="005F2D78" w:rsidRPr="000976D2" w:rsidRDefault="005F2D78">
            <w:pPr>
              <w:widowControl w:val="0"/>
              <w:spacing w:after="0" w:line="240" w:lineRule="auto"/>
              <w:rPr>
                <w:rFonts w:ascii="Arial" w:eastAsia="Arial" w:hAnsi="Arial" w:cs="Arial"/>
                <w:sz w:val="18"/>
                <w:szCs w:val="18"/>
              </w:rPr>
            </w:pPr>
          </w:p>
          <w:p w14:paraId="36C9CB8C" w14:textId="77777777" w:rsidR="005F2D78" w:rsidRPr="000976D2" w:rsidRDefault="005F2D78">
            <w:pPr>
              <w:widowControl w:val="0"/>
              <w:spacing w:after="0" w:line="240" w:lineRule="auto"/>
              <w:rPr>
                <w:rFonts w:ascii="Arial" w:eastAsia="Arial" w:hAnsi="Arial" w:cs="Arial"/>
                <w:sz w:val="18"/>
                <w:szCs w:val="18"/>
              </w:rPr>
            </w:pPr>
          </w:p>
        </w:tc>
        <w:tc>
          <w:tcPr>
            <w:tcW w:w="1559" w:type="dxa"/>
            <w:vAlign w:val="center"/>
          </w:tcPr>
          <w:p w14:paraId="76928A2E" w14:textId="77777777" w:rsidR="005F2D78" w:rsidRPr="000976D2" w:rsidRDefault="005F2D78">
            <w:pPr>
              <w:widowControl w:val="0"/>
              <w:spacing w:after="0" w:line="240" w:lineRule="auto"/>
              <w:jc w:val="center"/>
              <w:rPr>
                <w:rFonts w:ascii="Arial" w:eastAsia="Arial" w:hAnsi="Arial" w:cs="Arial"/>
                <w:sz w:val="18"/>
                <w:szCs w:val="18"/>
              </w:rPr>
            </w:pPr>
          </w:p>
          <w:p w14:paraId="6ECBFC1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22942361" w14:textId="77777777" w:rsidR="005F2D78" w:rsidRPr="000976D2" w:rsidRDefault="005F2D78">
            <w:pPr>
              <w:widowControl w:val="0"/>
              <w:spacing w:after="0" w:line="240" w:lineRule="auto"/>
              <w:jc w:val="center"/>
              <w:rPr>
                <w:rFonts w:ascii="Arial" w:eastAsia="Arial" w:hAnsi="Arial" w:cs="Arial"/>
                <w:sz w:val="18"/>
                <w:szCs w:val="18"/>
              </w:rPr>
            </w:pPr>
          </w:p>
          <w:p w14:paraId="281E0C4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23CA5ABC" w14:textId="77777777" w:rsidR="005F2D78" w:rsidRPr="000976D2" w:rsidRDefault="005F2D78">
            <w:pPr>
              <w:widowControl w:val="0"/>
              <w:spacing w:after="0" w:line="240" w:lineRule="auto"/>
              <w:jc w:val="center"/>
              <w:rPr>
                <w:rFonts w:ascii="Arial" w:eastAsia="Arial" w:hAnsi="Arial" w:cs="Arial"/>
                <w:sz w:val="18"/>
                <w:szCs w:val="18"/>
              </w:rPr>
            </w:pPr>
          </w:p>
          <w:p w14:paraId="2507AEB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2C5B8A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r>
      <w:tr w:rsidR="005F2D78" w:rsidRPr="000976D2" w14:paraId="00CA61DF" w14:textId="77777777" w:rsidTr="009D6C37">
        <w:trPr>
          <w:trHeight w:hRule="exact" w:val="974"/>
        </w:trPr>
        <w:tc>
          <w:tcPr>
            <w:tcW w:w="431" w:type="dxa"/>
            <w:vAlign w:val="center"/>
          </w:tcPr>
          <w:p w14:paraId="6078B2B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11.</w:t>
            </w:r>
          </w:p>
        </w:tc>
        <w:tc>
          <w:tcPr>
            <w:tcW w:w="2551" w:type="dxa"/>
            <w:vAlign w:val="center"/>
          </w:tcPr>
          <w:p w14:paraId="116DB7C8"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Odluke o kapitalnim pomoćima tvrtki Vodovod i kanalizacija Karlovac d.o.o. i Čistoća Duga Resa d.o.o. </w:t>
            </w:r>
          </w:p>
        </w:tc>
        <w:tc>
          <w:tcPr>
            <w:tcW w:w="1559" w:type="dxa"/>
            <w:vAlign w:val="center"/>
          </w:tcPr>
          <w:p w14:paraId="3930333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II</w:t>
            </w:r>
          </w:p>
        </w:tc>
        <w:tc>
          <w:tcPr>
            <w:tcW w:w="1701" w:type="dxa"/>
            <w:vAlign w:val="center"/>
          </w:tcPr>
          <w:p w14:paraId="0928E03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02DF8F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EB4FFE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r>
      <w:tr w:rsidR="005F2D78" w:rsidRPr="000976D2" w14:paraId="4933F1D3" w14:textId="77777777" w:rsidTr="00964BB2">
        <w:trPr>
          <w:trHeight w:hRule="exact" w:val="1003"/>
        </w:trPr>
        <w:tc>
          <w:tcPr>
            <w:tcW w:w="431" w:type="dxa"/>
            <w:vAlign w:val="center"/>
          </w:tcPr>
          <w:p w14:paraId="6F1949C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12.</w:t>
            </w:r>
          </w:p>
        </w:tc>
        <w:tc>
          <w:tcPr>
            <w:tcW w:w="2551" w:type="dxa"/>
            <w:vAlign w:val="center"/>
          </w:tcPr>
          <w:p w14:paraId="38313A9B"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Priprema natječajne dokumentacije za kandidiranje projekata na natječajima ministarstava i EU fondova</w:t>
            </w:r>
          </w:p>
        </w:tc>
        <w:tc>
          <w:tcPr>
            <w:tcW w:w="1559" w:type="dxa"/>
            <w:vAlign w:val="center"/>
          </w:tcPr>
          <w:p w14:paraId="53A2185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upravna tijela</w:t>
            </w:r>
          </w:p>
        </w:tc>
        <w:tc>
          <w:tcPr>
            <w:tcW w:w="1701" w:type="dxa"/>
            <w:vAlign w:val="center"/>
          </w:tcPr>
          <w:p w14:paraId="0C8D694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280C72D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009E050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kontinuirano</w:t>
            </w:r>
          </w:p>
        </w:tc>
      </w:tr>
      <w:tr w:rsidR="005F2D78" w:rsidRPr="000976D2" w14:paraId="7C086B94" w14:textId="77777777" w:rsidTr="00964BB2">
        <w:trPr>
          <w:trHeight w:hRule="exact" w:val="571"/>
        </w:trPr>
        <w:tc>
          <w:tcPr>
            <w:tcW w:w="431" w:type="dxa"/>
            <w:vAlign w:val="center"/>
          </w:tcPr>
          <w:p w14:paraId="68D1176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13.</w:t>
            </w:r>
          </w:p>
        </w:tc>
        <w:tc>
          <w:tcPr>
            <w:tcW w:w="2551" w:type="dxa"/>
            <w:vAlign w:val="center"/>
          </w:tcPr>
          <w:p w14:paraId="387B9100"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Polugodišnja izvješća o radu gradonačelnika</w:t>
            </w:r>
          </w:p>
          <w:p w14:paraId="77768AE2" w14:textId="77777777" w:rsidR="005F2D78" w:rsidRPr="000976D2" w:rsidRDefault="005F2D78">
            <w:pPr>
              <w:widowControl w:val="0"/>
              <w:spacing w:after="0" w:line="240" w:lineRule="auto"/>
              <w:rPr>
                <w:rFonts w:ascii="Arial" w:eastAsia="Arial" w:hAnsi="Arial" w:cs="Arial"/>
                <w:sz w:val="18"/>
                <w:szCs w:val="18"/>
              </w:rPr>
            </w:pPr>
          </w:p>
        </w:tc>
        <w:tc>
          <w:tcPr>
            <w:tcW w:w="1559" w:type="dxa"/>
            <w:vAlign w:val="center"/>
          </w:tcPr>
          <w:p w14:paraId="19BAF0C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33B47CC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GR </w:t>
            </w:r>
          </w:p>
        </w:tc>
        <w:tc>
          <w:tcPr>
            <w:tcW w:w="1418" w:type="dxa"/>
            <w:vAlign w:val="center"/>
          </w:tcPr>
          <w:p w14:paraId="2E23C0C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CA6532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 i III.</w:t>
            </w:r>
          </w:p>
          <w:p w14:paraId="03D0CB0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0979EA4C" w14:textId="77777777" w:rsidTr="0069258E">
        <w:trPr>
          <w:trHeight w:hRule="exact" w:val="617"/>
        </w:trPr>
        <w:tc>
          <w:tcPr>
            <w:tcW w:w="431" w:type="dxa"/>
            <w:vAlign w:val="center"/>
          </w:tcPr>
          <w:p w14:paraId="6A140FE3" w14:textId="77777777" w:rsidR="005F2D78" w:rsidRPr="000976D2" w:rsidRDefault="005F2D78">
            <w:pPr>
              <w:widowControl w:val="0"/>
              <w:spacing w:after="0" w:line="240" w:lineRule="auto"/>
              <w:jc w:val="center"/>
              <w:rPr>
                <w:rFonts w:ascii="Arial" w:eastAsia="Arial" w:hAnsi="Arial" w:cs="Arial"/>
                <w:sz w:val="18"/>
                <w:szCs w:val="18"/>
              </w:rPr>
            </w:pPr>
          </w:p>
          <w:p w14:paraId="1EB272E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14.</w:t>
            </w:r>
          </w:p>
          <w:p w14:paraId="3EEDB512" w14:textId="77777777" w:rsidR="005F2D78" w:rsidRPr="000976D2" w:rsidRDefault="005F2D78">
            <w:pPr>
              <w:widowControl w:val="0"/>
              <w:spacing w:after="0" w:line="240" w:lineRule="auto"/>
              <w:jc w:val="center"/>
              <w:rPr>
                <w:rFonts w:ascii="Arial" w:eastAsia="Arial" w:hAnsi="Arial" w:cs="Arial"/>
                <w:sz w:val="18"/>
                <w:szCs w:val="18"/>
              </w:rPr>
            </w:pPr>
          </w:p>
        </w:tc>
        <w:tc>
          <w:tcPr>
            <w:tcW w:w="2551" w:type="dxa"/>
            <w:vAlign w:val="center"/>
          </w:tcPr>
          <w:p w14:paraId="40484822"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radu Gradskog vijeća za 2025.</w:t>
            </w:r>
          </w:p>
        </w:tc>
        <w:tc>
          <w:tcPr>
            <w:tcW w:w="1559" w:type="dxa"/>
            <w:vAlign w:val="center"/>
          </w:tcPr>
          <w:p w14:paraId="30041CF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28D7F6B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001F984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57229E0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 xml:space="preserve"> I.</w:t>
            </w:r>
          </w:p>
          <w:p w14:paraId="6616885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6B0874F8" w14:textId="77777777" w:rsidTr="00964BB2">
        <w:trPr>
          <w:trHeight w:hRule="exact" w:val="452"/>
        </w:trPr>
        <w:tc>
          <w:tcPr>
            <w:tcW w:w="431" w:type="dxa"/>
            <w:vAlign w:val="center"/>
          </w:tcPr>
          <w:p w14:paraId="251E13E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15.</w:t>
            </w:r>
          </w:p>
        </w:tc>
        <w:tc>
          <w:tcPr>
            <w:tcW w:w="2551" w:type="dxa"/>
            <w:vAlign w:val="center"/>
          </w:tcPr>
          <w:p w14:paraId="0DEEDB97"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radu upravnih tijela Grada u 2025.</w:t>
            </w:r>
          </w:p>
        </w:tc>
        <w:tc>
          <w:tcPr>
            <w:tcW w:w="1559" w:type="dxa"/>
            <w:vAlign w:val="center"/>
          </w:tcPr>
          <w:p w14:paraId="1F6AF2B2" w14:textId="77777777" w:rsidR="005F2D78" w:rsidRPr="000976D2" w:rsidRDefault="005F2D78">
            <w:pPr>
              <w:widowControl w:val="0"/>
              <w:spacing w:after="0" w:line="240" w:lineRule="auto"/>
              <w:jc w:val="center"/>
              <w:rPr>
                <w:rFonts w:ascii="Arial" w:eastAsia="Arial" w:hAnsi="Arial" w:cs="Arial"/>
                <w:sz w:val="18"/>
                <w:szCs w:val="18"/>
              </w:rPr>
            </w:pPr>
          </w:p>
          <w:p w14:paraId="64ED4B0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7E64973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74094DD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3FB90D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04EF4A7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56CD011C" w14:textId="77777777" w:rsidTr="00964BB2">
        <w:trPr>
          <w:trHeight w:hRule="exact" w:val="452"/>
        </w:trPr>
        <w:tc>
          <w:tcPr>
            <w:tcW w:w="431" w:type="dxa"/>
            <w:vAlign w:val="center"/>
          </w:tcPr>
          <w:p w14:paraId="3E7C41B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16.</w:t>
            </w:r>
          </w:p>
        </w:tc>
        <w:tc>
          <w:tcPr>
            <w:tcW w:w="2551" w:type="dxa"/>
            <w:vAlign w:val="center"/>
          </w:tcPr>
          <w:p w14:paraId="3FF1A115"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Plan rada Gradskog vijeća za 2027. godinu</w:t>
            </w:r>
          </w:p>
        </w:tc>
        <w:tc>
          <w:tcPr>
            <w:tcW w:w="1559" w:type="dxa"/>
            <w:vAlign w:val="center"/>
          </w:tcPr>
          <w:p w14:paraId="33BD84C9" w14:textId="77777777" w:rsidR="005F2D78" w:rsidRPr="000976D2" w:rsidRDefault="005F2D78">
            <w:pPr>
              <w:widowControl w:val="0"/>
              <w:spacing w:after="0" w:line="240" w:lineRule="auto"/>
              <w:jc w:val="center"/>
              <w:rPr>
                <w:rFonts w:ascii="Arial" w:eastAsia="Arial" w:hAnsi="Arial" w:cs="Arial"/>
                <w:sz w:val="18"/>
                <w:szCs w:val="18"/>
              </w:rPr>
            </w:pPr>
          </w:p>
          <w:p w14:paraId="089BEAE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upravna tijela</w:t>
            </w:r>
          </w:p>
        </w:tc>
        <w:tc>
          <w:tcPr>
            <w:tcW w:w="1701" w:type="dxa"/>
            <w:vAlign w:val="center"/>
          </w:tcPr>
          <w:p w14:paraId="608FC8F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 i GV</w:t>
            </w:r>
          </w:p>
        </w:tc>
        <w:tc>
          <w:tcPr>
            <w:tcW w:w="1418" w:type="dxa"/>
            <w:vAlign w:val="center"/>
          </w:tcPr>
          <w:p w14:paraId="071D307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05D896A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11752B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539EFF1C" w14:textId="77777777" w:rsidTr="00964BB2">
        <w:trPr>
          <w:trHeight w:hRule="exact" w:val="679"/>
        </w:trPr>
        <w:tc>
          <w:tcPr>
            <w:tcW w:w="431" w:type="dxa"/>
            <w:vAlign w:val="center"/>
          </w:tcPr>
          <w:p w14:paraId="11B065B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17.</w:t>
            </w:r>
          </w:p>
        </w:tc>
        <w:tc>
          <w:tcPr>
            <w:tcW w:w="2551" w:type="dxa"/>
            <w:vAlign w:val="center"/>
          </w:tcPr>
          <w:p w14:paraId="373AEF74"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radu Savjeta mladih za 2025. godinu</w:t>
            </w:r>
          </w:p>
        </w:tc>
        <w:tc>
          <w:tcPr>
            <w:tcW w:w="1559" w:type="dxa"/>
            <w:vAlign w:val="center"/>
          </w:tcPr>
          <w:p w14:paraId="6B01040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Savjet mladih</w:t>
            </w:r>
          </w:p>
        </w:tc>
        <w:tc>
          <w:tcPr>
            <w:tcW w:w="1701" w:type="dxa"/>
            <w:vAlign w:val="center"/>
          </w:tcPr>
          <w:p w14:paraId="2104D7B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Savjet mladih</w:t>
            </w:r>
          </w:p>
        </w:tc>
        <w:tc>
          <w:tcPr>
            <w:tcW w:w="1418" w:type="dxa"/>
            <w:vAlign w:val="center"/>
          </w:tcPr>
          <w:p w14:paraId="51D53AE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C41E0E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065DB2B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311A3CE3" w14:textId="77777777" w:rsidTr="00964BB2">
        <w:trPr>
          <w:trHeight w:hRule="exact" w:val="561"/>
        </w:trPr>
        <w:tc>
          <w:tcPr>
            <w:tcW w:w="431" w:type="dxa"/>
            <w:vAlign w:val="center"/>
          </w:tcPr>
          <w:p w14:paraId="15ADB81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18.</w:t>
            </w:r>
          </w:p>
        </w:tc>
        <w:tc>
          <w:tcPr>
            <w:tcW w:w="2551" w:type="dxa"/>
            <w:vAlign w:val="center"/>
          </w:tcPr>
          <w:p w14:paraId="447BA81D"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rada Savjeta mladih za 2026.</w:t>
            </w:r>
          </w:p>
        </w:tc>
        <w:tc>
          <w:tcPr>
            <w:tcW w:w="1559" w:type="dxa"/>
            <w:vAlign w:val="center"/>
          </w:tcPr>
          <w:p w14:paraId="56ED3A0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 i Savjet mladih</w:t>
            </w:r>
          </w:p>
        </w:tc>
        <w:tc>
          <w:tcPr>
            <w:tcW w:w="1701" w:type="dxa"/>
            <w:vAlign w:val="center"/>
          </w:tcPr>
          <w:p w14:paraId="65D6E73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Savjet mladih</w:t>
            </w:r>
          </w:p>
        </w:tc>
        <w:tc>
          <w:tcPr>
            <w:tcW w:w="1418" w:type="dxa"/>
            <w:vAlign w:val="center"/>
          </w:tcPr>
          <w:p w14:paraId="007030C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B0CCE7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III.</w:t>
            </w:r>
          </w:p>
          <w:p w14:paraId="6559623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3B4DA60C" w14:textId="77777777" w:rsidTr="00964BB2">
        <w:trPr>
          <w:trHeight w:hRule="exact" w:val="554"/>
        </w:trPr>
        <w:tc>
          <w:tcPr>
            <w:tcW w:w="431" w:type="dxa"/>
            <w:vAlign w:val="center"/>
          </w:tcPr>
          <w:p w14:paraId="569EA6E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19.</w:t>
            </w:r>
          </w:p>
        </w:tc>
        <w:tc>
          <w:tcPr>
            <w:tcW w:w="2551" w:type="dxa"/>
            <w:vAlign w:val="center"/>
          </w:tcPr>
          <w:p w14:paraId="1F76E9D4"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kulturi za 2027. godinu</w:t>
            </w:r>
          </w:p>
        </w:tc>
        <w:tc>
          <w:tcPr>
            <w:tcW w:w="1559" w:type="dxa"/>
            <w:vAlign w:val="center"/>
          </w:tcPr>
          <w:p w14:paraId="2FF53D0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6E3365F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44DCDEC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85B249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0B9702A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54BD556B" w14:textId="77777777" w:rsidTr="00964BB2">
        <w:trPr>
          <w:trHeight w:hRule="exact" w:val="425"/>
        </w:trPr>
        <w:tc>
          <w:tcPr>
            <w:tcW w:w="431" w:type="dxa"/>
            <w:vAlign w:val="center"/>
          </w:tcPr>
          <w:p w14:paraId="2CE7EAF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20.</w:t>
            </w:r>
          </w:p>
        </w:tc>
        <w:tc>
          <w:tcPr>
            <w:tcW w:w="2551" w:type="dxa"/>
            <w:vAlign w:val="center"/>
          </w:tcPr>
          <w:p w14:paraId="582E8A1B"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sportu za 2027. godinu</w:t>
            </w:r>
          </w:p>
        </w:tc>
        <w:tc>
          <w:tcPr>
            <w:tcW w:w="1559" w:type="dxa"/>
            <w:vAlign w:val="center"/>
          </w:tcPr>
          <w:p w14:paraId="0C750F5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01DB4FA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58BB6F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BF656B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46A153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5921603B" w14:textId="77777777" w:rsidTr="00964BB2">
        <w:trPr>
          <w:trHeight w:hRule="exact" w:val="777"/>
        </w:trPr>
        <w:tc>
          <w:tcPr>
            <w:tcW w:w="431" w:type="dxa"/>
            <w:vAlign w:val="center"/>
          </w:tcPr>
          <w:p w14:paraId="7E82D3A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21.</w:t>
            </w:r>
          </w:p>
        </w:tc>
        <w:tc>
          <w:tcPr>
            <w:tcW w:w="2551" w:type="dxa"/>
            <w:vAlign w:val="center"/>
          </w:tcPr>
          <w:p w14:paraId="7BFF333D"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školstvu iznad standarda za 2027.godinu</w:t>
            </w:r>
          </w:p>
        </w:tc>
        <w:tc>
          <w:tcPr>
            <w:tcW w:w="1559" w:type="dxa"/>
            <w:vAlign w:val="center"/>
          </w:tcPr>
          <w:p w14:paraId="085DAF9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0D24D94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9B0CBA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E8131A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D5B0D7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7B9E5B5" w14:textId="77777777" w:rsidTr="00964BB2">
        <w:trPr>
          <w:trHeight w:hRule="exact" w:val="987"/>
        </w:trPr>
        <w:tc>
          <w:tcPr>
            <w:tcW w:w="431" w:type="dxa"/>
            <w:vAlign w:val="center"/>
          </w:tcPr>
          <w:p w14:paraId="70759FF5" w14:textId="77777777" w:rsidR="005F2D78" w:rsidRPr="000976D2" w:rsidRDefault="005F2D78">
            <w:pPr>
              <w:widowControl w:val="0"/>
              <w:spacing w:after="0" w:line="240" w:lineRule="auto"/>
              <w:jc w:val="center"/>
              <w:rPr>
                <w:rFonts w:ascii="Arial" w:eastAsia="Arial" w:hAnsi="Arial" w:cs="Arial"/>
                <w:sz w:val="18"/>
                <w:szCs w:val="18"/>
              </w:rPr>
            </w:pPr>
          </w:p>
          <w:p w14:paraId="6B8662C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22.</w:t>
            </w:r>
          </w:p>
        </w:tc>
        <w:tc>
          <w:tcPr>
            <w:tcW w:w="2551" w:type="dxa"/>
            <w:vAlign w:val="center"/>
          </w:tcPr>
          <w:p w14:paraId="1D875D8F"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u predškolskom odgoju i obrazovanju na području Grada Duge Rese za 2027. godinu</w:t>
            </w:r>
          </w:p>
        </w:tc>
        <w:tc>
          <w:tcPr>
            <w:tcW w:w="1559" w:type="dxa"/>
            <w:vAlign w:val="center"/>
          </w:tcPr>
          <w:p w14:paraId="6D1CE98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0937AAD3" w14:textId="77777777" w:rsidR="005F2D78" w:rsidRPr="000976D2" w:rsidRDefault="005F2D78">
            <w:pPr>
              <w:widowControl w:val="0"/>
              <w:spacing w:after="0" w:line="240" w:lineRule="auto"/>
              <w:jc w:val="center"/>
              <w:rPr>
                <w:rFonts w:ascii="Arial" w:eastAsia="Arial" w:hAnsi="Arial" w:cs="Arial"/>
                <w:sz w:val="18"/>
                <w:szCs w:val="18"/>
              </w:rPr>
            </w:pPr>
          </w:p>
          <w:p w14:paraId="37A11EE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B2BF50A" w14:textId="77777777" w:rsidR="005F2D78" w:rsidRPr="000976D2" w:rsidRDefault="005F2D78">
            <w:pPr>
              <w:widowControl w:val="0"/>
              <w:spacing w:after="0" w:line="240" w:lineRule="auto"/>
              <w:jc w:val="center"/>
              <w:rPr>
                <w:rFonts w:ascii="Arial" w:eastAsia="Arial" w:hAnsi="Arial" w:cs="Arial"/>
                <w:sz w:val="18"/>
                <w:szCs w:val="18"/>
              </w:rPr>
            </w:pPr>
          </w:p>
          <w:p w14:paraId="2064480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22C8571" w14:textId="77777777" w:rsidR="005F2D78" w:rsidRPr="000976D2" w:rsidRDefault="005F2D78">
            <w:pPr>
              <w:widowControl w:val="0"/>
              <w:spacing w:after="0" w:line="240" w:lineRule="auto"/>
              <w:jc w:val="center"/>
              <w:rPr>
                <w:rFonts w:ascii="Arial" w:eastAsia="Arial" w:hAnsi="Arial" w:cs="Arial"/>
                <w:sz w:val="18"/>
                <w:szCs w:val="18"/>
              </w:rPr>
            </w:pPr>
          </w:p>
          <w:p w14:paraId="410829C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7137761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D581387" w14:textId="77777777" w:rsidTr="00964BB2">
        <w:trPr>
          <w:trHeight w:hRule="exact" w:val="1044"/>
        </w:trPr>
        <w:tc>
          <w:tcPr>
            <w:tcW w:w="431" w:type="dxa"/>
            <w:vAlign w:val="center"/>
          </w:tcPr>
          <w:p w14:paraId="31AE481E" w14:textId="77777777" w:rsidR="005F2D78" w:rsidRPr="000976D2" w:rsidRDefault="005F2D78">
            <w:pPr>
              <w:widowControl w:val="0"/>
              <w:spacing w:after="0" w:line="240" w:lineRule="auto"/>
              <w:jc w:val="center"/>
              <w:rPr>
                <w:rFonts w:ascii="Arial" w:eastAsia="Arial" w:hAnsi="Arial" w:cs="Arial"/>
                <w:sz w:val="18"/>
                <w:szCs w:val="18"/>
              </w:rPr>
            </w:pPr>
          </w:p>
          <w:p w14:paraId="0611680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23.</w:t>
            </w:r>
          </w:p>
        </w:tc>
        <w:tc>
          <w:tcPr>
            <w:tcW w:w="2551" w:type="dxa"/>
            <w:vAlign w:val="center"/>
          </w:tcPr>
          <w:p w14:paraId="64D00F02"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Financijski plan za provedbu prava propisanih Odlukom o socijalnoj skrbi Grada Duge Rese za 2027.</w:t>
            </w:r>
          </w:p>
        </w:tc>
        <w:tc>
          <w:tcPr>
            <w:tcW w:w="1559" w:type="dxa"/>
            <w:vAlign w:val="center"/>
          </w:tcPr>
          <w:p w14:paraId="1CDCAA5A" w14:textId="77777777" w:rsidR="005F2D78" w:rsidRPr="000976D2" w:rsidRDefault="005F2D78">
            <w:pPr>
              <w:widowControl w:val="0"/>
              <w:spacing w:after="0" w:line="240" w:lineRule="auto"/>
              <w:jc w:val="center"/>
              <w:rPr>
                <w:rFonts w:ascii="Arial" w:eastAsia="Arial" w:hAnsi="Arial" w:cs="Arial"/>
                <w:sz w:val="18"/>
                <w:szCs w:val="18"/>
              </w:rPr>
            </w:pPr>
          </w:p>
          <w:p w14:paraId="5880046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4234D43B" w14:textId="77777777" w:rsidR="005F2D78" w:rsidRPr="000976D2" w:rsidRDefault="005F2D78">
            <w:pPr>
              <w:widowControl w:val="0"/>
              <w:spacing w:after="0" w:line="240" w:lineRule="auto"/>
              <w:jc w:val="center"/>
              <w:rPr>
                <w:rFonts w:ascii="Arial" w:eastAsia="Arial" w:hAnsi="Arial" w:cs="Arial"/>
                <w:sz w:val="18"/>
                <w:szCs w:val="18"/>
              </w:rPr>
            </w:pPr>
          </w:p>
          <w:p w14:paraId="7FBEB0D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19377BB" w14:textId="77777777" w:rsidR="005F2D78" w:rsidRPr="000976D2" w:rsidRDefault="005F2D78">
            <w:pPr>
              <w:widowControl w:val="0"/>
              <w:spacing w:after="0" w:line="240" w:lineRule="auto"/>
              <w:jc w:val="center"/>
              <w:rPr>
                <w:rFonts w:ascii="Arial" w:eastAsia="Arial" w:hAnsi="Arial" w:cs="Arial"/>
                <w:sz w:val="18"/>
                <w:szCs w:val="18"/>
              </w:rPr>
            </w:pPr>
          </w:p>
          <w:p w14:paraId="2165275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0A3D9E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8EA3DF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29D66F2B" w14:textId="77777777" w:rsidTr="00964BB2">
        <w:trPr>
          <w:trHeight w:hRule="exact" w:val="719"/>
        </w:trPr>
        <w:tc>
          <w:tcPr>
            <w:tcW w:w="431" w:type="dxa"/>
            <w:vAlign w:val="center"/>
          </w:tcPr>
          <w:p w14:paraId="36F22A5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24.</w:t>
            </w:r>
          </w:p>
        </w:tc>
        <w:tc>
          <w:tcPr>
            <w:tcW w:w="2551" w:type="dxa"/>
            <w:vAlign w:val="center"/>
          </w:tcPr>
          <w:p w14:paraId="034F0EAC"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 xml:space="preserve">Program socijalne pomoći iznad standarda za 2027. </w:t>
            </w:r>
          </w:p>
        </w:tc>
        <w:tc>
          <w:tcPr>
            <w:tcW w:w="1559" w:type="dxa"/>
            <w:vAlign w:val="center"/>
          </w:tcPr>
          <w:p w14:paraId="0AF27F6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140E5EA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650E02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7B51AE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 tromjesečje</w:t>
            </w:r>
          </w:p>
        </w:tc>
      </w:tr>
      <w:tr w:rsidR="005F2D78" w:rsidRPr="000976D2" w14:paraId="131386E0" w14:textId="77777777" w:rsidTr="00964BB2">
        <w:trPr>
          <w:trHeight w:hRule="exact" w:val="591"/>
        </w:trPr>
        <w:tc>
          <w:tcPr>
            <w:tcW w:w="431" w:type="dxa"/>
            <w:vAlign w:val="center"/>
          </w:tcPr>
          <w:p w14:paraId="227392D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25.</w:t>
            </w:r>
          </w:p>
        </w:tc>
        <w:tc>
          <w:tcPr>
            <w:tcW w:w="2551" w:type="dxa"/>
            <w:vAlign w:val="center"/>
          </w:tcPr>
          <w:p w14:paraId="46D55A96"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potpora poljoprivredi I ruralnom razvoju  za 2027.</w:t>
            </w:r>
          </w:p>
          <w:p w14:paraId="0200F879" w14:textId="77777777" w:rsidR="005F2D78" w:rsidRPr="000976D2" w:rsidRDefault="005F2D78">
            <w:pPr>
              <w:widowControl w:val="0"/>
              <w:spacing w:after="0" w:line="240" w:lineRule="auto"/>
              <w:rPr>
                <w:rFonts w:ascii="Arial" w:eastAsia="Arial" w:hAnsi="Arial" w:cs="Arial"/>
                <w:sz w:val="18"/>
                <w:szCs w:val="18"/>
              </w:rPr>
            </w:pPr>
          </w:p>
        </w:tc>
        <w:tc>
          <w:tcPr>
            <w:tcW w:w="1559" w:type="dxa"/>
            <w:vAlign w:val="center"/>
          </w:tcPr>
          <w:p w14:paraId="7A48F47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5BD7C0D7" w14:textId="77777777" w:rsidR="005F2D78" w:rsidRPr="000976D2" w:rsidRDefault="005F2D78">
            <w:pPr>
              <w:widowControl w:val="0"/>
              <w:spacing w:after="0" w:line="240" w:lineRule="auto"/>
              <w:jc w:val="center"/>
              <w:rPr>
                <w:rFonts w:ascii="Arial" w:eastAsia="Arial" w:hAnsi="Arial" w:cs="Arial"/>
                <w:sz w:val="18"/>
                <w:szCs w:val="18"/>
              </w:rPr>
            </w:pPr>
          </w:p>
          <w:p w14:paraId="7F0DE4D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31061FF" w14:textId="77777777" w:rsidR="005F2D78" w:rsidRPr="000976D2" w:rsidRDefault="005F2D78">
            <w:pPr>
              <w:widowControl w:val="0"/>
              <w:spacing w:after="0" w:line="240" w:lineRule="auto"/>
              <w:jc w:val="center"/>
              <w:rPr>
                <w:rFonts w:ascii="Arial" w:eastAsia="Arial" w:hAnsi="Arial" w:cs="Arial"/>
                <w:sz w:val="18"/>
                <w:szCs w:val="18"/>
              </w:rPr>
            </w:pPr>
          </w:p>
          <w:p w14:paraId="368C4A7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F12182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435E80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61D0DCCD" w14:textId="77777777" w:rsidTr="0090054A">
        <w:trPr>
          <w:trHeight w:hRule="exact" w:val="2835"/>
        </w:trPr>
        <w:tc>
          <w:tcPr>
            <w:tcW w:w="431" w:type="dxa"/>
            <w:vAlign w:val="center"/>
          </w:tcPr>
          <w:p w14:paraId="6F29FE8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lastRenderedPageBreak/>
              <w:t>26.</w:t>
            </w:r>
          </w:p>
        </w:tc>
        <w:tc>
          <w:tcPr>
            <w:tcW w:w="2551" w:type="dxa"/>
            <w:vAlign w:val="center"/>
          </w:tcPr>
          <w:p w14:paraId="3916D2B1" w14:textId="77777777" w:rsidR="005F2D78" w:rsidRPr="000976D2" w:rsidRDefault="005F2D78">
            <w:pPr>
              <w:pStyle w:val="NoSpacing"/>
              <w:rPr>
                <w:rFonts w:ascii="Arial" w:hAnsi="Arial" w:cs="Arial"/>
                <w:sz w:val="18"/>
                <w:szCs w:val="18"/>
              </w:rPr>
            </w:pPr>
            <w:r w:rsidRPr="000976D2">
              <w:rPr>
                <w:rFonts w:ascii="Arial" w:hAnsi="Arial" w:cs="Arial"/>
                <w:sz w:val="18"/>
                <w:szCs w:val="18"/>
              </w:rPr>
              <w:t>Program korištenja sredstava od naknade za promjenu namjene poljoprivrednog zemljišta  i sredstava  ostvarenih od zakupa, prodaje, prodaje izravnom pogodbom, privremenog korištenja i davanja na korištenje izravnom pogodbom poljoprivrednog zemljišta u vlasništvu Republike Hrvatske na području Grada Duge Rese za 2027. godinu</w:t>
            </w:r>
          </w:p>
        </w:tc>
        <w:tc>
          <w:tcPr>
            <w:tcW w:w="1559" w:type="dxa"/>
            <w:vAlign w:val="center"/>
          </w:tcPr>
          <w:p w14:paraId="3B9DB322" w14:textId="77777777" w:rsidR="005F2D78" w:rsidRPr="000976D2" w:rsidRDefault="005F2D78">
            <w:pPr>
              <w:widowControl w:val="0"/>
              <w:spacing w:after="0" w:line="240" w:lineRule="auto"/>
              <w:jc w:val="center"/>
              <w:rPr>
                <w:rFonts w:ascii="Arial" w:eastAsia="Arial" w:hAnsi="Arial" w:cs="Arial"/>
                <w:sz w:val="18"/>
                <w:szCs w:val="18"/>
              </w:rPr>
            </w:pPr>
          </w:p>
          <w:p w14:paraId="2BEDE93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61195A04" w14:textId="77777777" w:rsidR="005F2D78" w:rsidRPr="000976D2" w:rsidRDefault="005F2D78">
            <w:pPr>
              <w:widowControl w:val="0"/>
              <w:spacing w:after="0" w:line="240" w:lineRule="auto"/>
              <w:jc w:val="center"/>
              <w:rPr>
                <w:rFonts w:ascii="Arial" w:eastAsia="Arial" w:hAnsi="Arial" w:cs="Arial"/>
                <w:sz w:val="18"/>
                <w:szCs w:val="18"/>
              </w:rPr>
            </w:pPr>
          </w:p>
          <w:p w14:paraId="249F46A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D65A65F" w14:textId="77777777" w:rsidR="005F2D78" w:rsidRPr="000976D2" w:rsidRDefault="005F2D78">
            <w:pPr>
              <w:widowControl w:val="0"/>
              <w:spacing w:after="0" w:line="240" w:lineRule="auto"/>
              <w:jc w:val="center"/>
              <w:rPr>
                <w:rFonts w:ascii="Arial" w:eastAsia="Arial" w:hAnsi="Arial" w:cs="Arial"/>
                <w:sz w:val="18"/>
                <w:szCs w:val="18"/>
              </w:rPr>
            </w:pPr>
          </w:p>
          <w:p w14:paraId="0FAC451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5EE3F84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AB94D2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E65E630" w14:textId="77777777" w:rsidTr="00964BB2">
        <w:trPr>
          <w:trHeight w:hRule="exact" w:val="493"/>
        </w:trPr>
        <w:tc>
          <w:tcPr>
            <w:tcW w:w="431" w:type="dxa"/>
            <w:vAlign w:val="center"/>
          </w:tcPr>
          <w:p w14:paraId="24B3A14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27.</w:t>
            </w:r>
          </w:p>
        </w:tc>
        <w:tc>
          <w:tcPr>
            <w:tcW w:w="2551" w:type="dxa"/>
            <w:vAlign w:val="center"/>
          </w:tcPr>
          <w:p w14:paraId="1A3FF857" w14:textId="77777777" w:rsidR="005F2D78" w:rsidRPr="000976D2" w:rsidRDefault="005F2D78">
            <w:pPr>
              <w:pStyle w:val="ListParagraph"/>
              <w:ind w:left="0"/>
              <w:rPr>
                <w:rFonts w:ascii="Arial" w:hAnsi="Arial" w:cs="Arial"/>
                <w:sz w:val="18"/>
                <w:szCs w:val="18"/>
              </w:rPr>
            </w:pPr>
            <w:r w:rsidRPr="000976D2">
              <w:rPr>
                <w:rFonts w:ascii="Arial" w:hAnsi="Arial" w:cs="Arial"/>
                <w:sz w:val="18"/>
                <w:szCs w:val="18"/>
              </w:rPr>
              <w:t>Program utroška sredstava šumskog doprinosa za 2027. godinu</w:t>
            </w:r>
          </w:p>
        </w:tc>
        <w:tc>
          <w:tcPr>
            <w:tcW w:w="1559" w:type="dxa"/>
            <w:vAlign w:val="center"/>
          </w:tcPr>
          <w:p w14:paraId="2326F4A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UO I</w:t>
            </w:r>
          </w:p>
        </w:tc>
        <w:tc>
          <w:tcPr>
            <w:tcW w:w="1701" w:type="dxa"/>
            <w:vAlign w:val="center"/>
          </w:tcPr>
          <w:p w14:paraId="288381D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8197F5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536B25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 tromjesečje</w:t>
            </w:r>
          </w:p>
        </w:tc>
      </w:tr>
      <w:tr w:rsidR="005F2D78" w:rsidRPr="000976D2" w14:paraId="56187D37" w14:textId="77777777" w:rsidTr="00964BB2">
        <w:trPr>
          <w:trHeight w:hRule="exact" w:val="803"/>
        </w:trPr>
        <w:tc>
          <w:tcPr>
            <w:tcW w:w="431" w:type="dxa"/>
            <w:vAlign w:val="center"/>
          </w:tcPr>
          <w:p w14:paraId="263CAD0F" w14:textId="77777777" w:rsidR="005F2D78" w:rsidRPr="000976D2" w:rsidRDefault="005F2D78">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bCs/>
                <w:sz w:val="18"/>
                <w:szCs w:val="18"/>
              </w:rPr>
              <w:t>28.</w:t>
            </w:r>
          </w:p>
        </w:tc>
        <w:tc>
          <w:tcPr>
            <w:tcW w:w="2551" w:type="dxa"/>
            <w:vAlign w:val="center"/>
          </w:tcPr>
          <w:p w14:paraId="00C7E867" w14:textId="77777777" w:rsidR="005F2D78" w:rsidRPr="000976D2" w:rsidRDefault="005F2D78">
            <w:pPr>
              <w:widowControl w:val="0"/>
              <w:spacing w:after="0" w:line="240" w:lineRule="auto"/>
              <w:rPr>
                <w:rFonts w:ascii="Arial" w:eastAsia="Arial" w:hAnsi="Arial" w:cs="Arial"/>
                <w:bCs/>
                <w:color w:val="FF0000"/>
                <w:sz w:val="18"/>
                <w:szCs w:val="18"/>
              </w:rPr>
            </w:pPr>
            <w:r w:rsidRPr="000976D2">
              <w:rPr>
                <w:rFonts w:ascii="Arial" w:eastAsia="Arial" w:hAnsi="Arial" w:cs="Arial"/>
                <w:bCs/>
                <w:sz w:val="18"/>
                <w:szCs w:val="18"/>
              </w:rPr>
              <w:t>Izvješće o stanju zaštite od požara za područje Grada Duge Rese za 2025. godinu</w:t>
            </w:r>
          </w:p>
        </w:tc>
        <w:tc>
          <w:tcPr>
            <w:tcW w:w="1559" w:type="dxa"/>
            <w:vAlign w:val="center"/>
          </w:tcPr>
          <w:p w14:paraId="102B63A1" w14:textId="77777777" w:rsidR="005F2D78" w:rsidRPr="000976D2" w:rsidRDefault="005F2D78">
            <w:pPr>
              <w:widowControl w:val="0"/>
              <w:spacing w:after="0" w:line="240" w:lineRule="auto"/>
              <w:jc w:val="center"/>
              <w:rPr>
                <w:rFonts w:ascii="Arial" w:eastAsia="Arial" w:hAnsi="Arial" w:cs="Arial"/>
                <w:bCs/>
                <w:sz w:val="18"/>
                <w:szCs w:val="18"/>
              </w:rPr>
            </w:pPr>
          </w:p>
          <w:p w14:paraId="6B99D168" w14:textId="77777777" w:rsidR="005F2D78" w:rsidRPr="000976D2" w:rsidRDefault="005F2D78">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bCs/>
                <w:sz w:val="18"/>
                <w:szCs w:val="18"/>
              </w:rPr>
              <w:t>SS</w:t>
            </w:r>
          </w:p>
        </w:tc>
        <w:tc>
          <w:tcPr>
            <w:tcW w:w="1701" w:type="dxa"/>
            <w:vAlign w:val="center"/>
          </w:tcPr>
          <w:p w14:paraId="070377C9" w14:textId="77777777" w:rsidR="005F2D78" w:rsidRPr="000976D2" w:rsidRDefault="005F2D78">
            <w:pPr>
              <w:widowControl w:val="0"/>
              <w:spacing w:after="0" w:line="240" w:lineRule="auto"/>
              <w:jc w:val="center"/>
              <w:rPr>
                <w:rFonts w:ascii="Arial" w:eastAsia="Arial" w:hAnsi="Arial" w:cs="Arial"/>
                <w:bCs/>
                <w:sz w:val="18"/>
                <w:szCs w:val="18"/>
              </w:rPr>
            </w:pPr>
          </w:p>
          <w:p w14:paraId="2B171298" w14:textId="77777777" w:rsidR="005F2D78" w:rsidRPr="000976D2" w:rsidRDefault="005F2D78">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bCs/>
                <w:sz w:val="18"/>
                <w:szCs w:val="18"/>
              </w:rPr>
              <w:t>GR</w:t>
            </w:r>
          </w:p>
        </w:tc>
        <w:tc>
          <w:tcPr>
            <w:tcW w:w="1418" w:type="dxa"/>
            <w:vAlign w:val="center"/>
          </w:tcPr>
          <w:p w14:paraId="2F310A04" w14:textId="77777777" w:rsidR="005F2D78" w:rsidRPr="000976D2" w:rsidRDefault="005F2D78">
            <w:pPr>
              <w:widowControl w:val="0"/>
              <w:spacing w:after="0" w:line="240" w:lineRule="auto"/>
              <w:jc w:val="center"/>
              <w:rPr>
                <w:rFonts w:ascii="Arial" w:eastAsia="Arial" w:hAnsi="Arial" w:cs="Arial"/>
                <w:bCs/>
                <w:sz w:val="18"/>
                <w:szCs w:val="18"/>
              </w:rPr>
            </w:pPr>
          </w:p>
          <w:p w14:paraId="075A0928" w14:textId="77777777" w:rsidR="005F2D78" w:rsidRPr="000976D2" w:rsidRDefault="005F2D78">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bCs/>
                <w:sz w:val="18"/>
                <w:szCs w:val="18"/>
              </w:rPr>
              <w:t>GV</w:t>
            </w:r>
          </w:p>
        </w:tc>
        <w:tc>
          <w:tcPr>
            <w:tcW w:w="1417" w:type="dxa"/>
            <w:vAlign w:val="center"/>
          </w:tcPr>
          <w:p w14:paraId="241E04DF" w14:textId="77777777" w:rsidR="005F2D78" w:rsidRPr="000976D2" w:rsidRDefault="005F2D78">
            <w:pPr>
              <w:widowControl w:val="0"/>
              <w:spacing w:after="0" w:line="240" w:lineRule="auto"/>
              <w:jc w:val="center"/>
              <w:rPr>
                <w:rFonts w:ascii="Arial" w:eastAsia="Arial" w:hAnsi="Arial" w:cs="Arial"/>
                <w:bCs/>
                <w:sz w:val="18"/>
                <w:szCs w:val="18"/>
              </w:rPr>
            </w:pPr>
          </w:p>
          <w:p w14:paraId="2EADA179" w14:textId="77777777" w:rsidR="005F2D78" w:rsidRPr="000976D2" w:rsidRDefault="005F2D78">
            <w:pPr>
              <w:widowControl w:val="0"/>
              <w:spacing w:after="0" w:line="240" w:lineRule="auto"/>
              <w:jc w:val="center"/>
              <w:rPr>
                <w:rFonts w:ascii="Arial" w:eastAsia="Arial" w:hAnsi="Arial" w:cs="Arial"/>
                <w:bCs/>
                <w:color w:val="FF0000"/>
                <w:sz w:val="18"/>
                <w:szCs w:val="18"/>
              </w:rPr>
            </w:pPr>
            <w:r w:rsidRPr="000976D2">
              <w:rPr>
                <w:rFonts w:ascii="Arial" w:eastAsia="Arial" w:hAnsi="Arial" w:cs="Arial"/>
                <w:bCs/>
                <w:sz w:val="18"/>
                <w:szCs w:val="18"/>
              </w:rPr>
              <w:t>II. tromjesečje</w:t>
            </w:r>
          </w:p>
        </w:tc>
      </w:tr>
      <w:tr w:rsidR="005F2D78" w:rsidRPr="000976D2" w14:paraId="16085BA3" w14:textId="77777777" w:rsidTr="00A759FE">
        <w:trPr>
          <w:trHeight w:hRule="exact" w:val="1162"/>
        </w:trPr>
        <w:tc>
          <w:tcPr>
            <w:tcW w:w="431" w:type="dxa"/>
            <w:vAlign w:val="center"/>
          </w:tcPr>
          <w:p w14:paraId="04889428" w14:textId="77777777" w:rsidR="005F2D78" w:rsidRPr="000976D2" w:rsidRDefault="005F2D78">
            <w:pPr>
              <w:widowControl w:val="0"/>
              <w:spacing w:after="0" w:line="240" w:lineRule="auto"/>
              <w:rPr>
                <w:rFonts w:ascii="Arial" w:eastAsia="Arial" w:hAnsi="Arial" w:cs="Arial"/>
                <w:sz w:val="18"/>
                <w:szCs w:val="18"/>
              </w:rPr>
            </w:pPr>
          </w:p>
          <w:p w14:paraId="06A8689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29.</w:t>
            </w:r>
          </w:p>
        </w:tc>
        <w:tc>
          <w:tcPr>
            <w:tcW w:w="2551" w:type="dxa"/>
            <w:vAlign w:val="center"/>
          </w:tcPr>
          <w:p w14:paraId="05C1738D"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Godišnje usklađenje Plana zaštite od požara i tehnološke eksplozije  s novonastalim stanjem (po potrebi)</w:t>
            </w:r>
          </w:p>
        </w:tc>
        <w:tc>
          <w:tcPr>
            <w:tcW w:w="1559" w:type="dxa"/>
            <w:vAlign w:val="center"/>
          </w:tcPr>
          <w:p w14:paraId="697AA403" w14:textId="77777777" w:rsidR="005F2D78" w:rsidRPr="000976D2" w:rsidRDefault="005F2D78">
            <w:pPr>
              <w:widowControl w:val="0"/>
              <w:spacing w:after="0" w:line="240" w:lineRule="auto"/>
              <w:jc w:val="center"/>
              <w:rPr>
                <w:rFonts w:ascii="Arial" w:eastAsia="Arial" w:hAnsi="Arial" w:cs="Arial"/>
                <w:sz w:val="18"/>
                <w:szCs w:val="18"/>
              </w:rPr>
            </w:pPr>
          </w:p>
          <w:p w14:paraId="20F30559"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2620DD48" w14:textId="77777777" w:rsidR="005F2D78" w:rsidRPr="000976D2" w:rsidRDefault="005F2D78">
            <w:pPr>
              <w:widowControl w:val="0"/>
              <w:spacing w:after="0" w:line="240" w:lineRule="auto"/>
              <w:jc w:val="center"/>
              <w:rPr>
                <w:rFonts w:ascii="Arial" w:eastAsia="Arial" w:hAnsi="Arial" w:cs="Arial"/>
                <w:sz w:val="18"/>
                <w:szCs w:val="18"/>
              </w:rPr>
            </w:pPr>
          </w:p>
          <w:p w14:paraId="55D5E49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09AFD2CC" w14:textId="77777777" w:rsidR="005F2D78" w:rsidRPr="000976D2" w:rsidRDefault="005F2D78">
            <w:pPr>
              <w:widowControl w:val="0"/>
              <w:spacing w:after="0" w:line="240" w:lineRule="auto"/>
              <w:jc w:val="center"/>
              <w:rPr>
                <w:rFonts w:ascii="Arial" w:eastAsia="Arial" w:hAnsi="Arial" w:cs="Arial"/>
                <w:sz w:val="18"/>
                <w:szCs w:val="18"/>
              </w:rPr>
            </w:pPr>
          </w:p>
          <w:p w14:paraId="3936905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7D4BFDDE"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67572A8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1B65C7D0" w14:textId="77777777" w:rsidTr="00A759FE">
        <w:trPr>
          <w:trHeight w:hRule="exact" w:val="852"/>
        </w:trPr>
        <w:tc>
          <w:tcPr>
            <w:tcW w:w="431" w:type="dxa"/>
            <w:vAlign w:val="center"/>
          </w:tcPr>
          <w:p w14:paraId="59B02BB8" w14:textId="77777777" w:rsidR="005F2D78" w:rsidRPr="000976D2" w:rsidRDefault="005F2D78">
            <w:pPr>
              <w:widowControl w:val="0"/>
              <w:spacing w:after="0" w:line="240" w:lineRule="auto"/>
              <w:jc w:val="center"/>
              <w:rPr>
                <w:rFonts w:ascii="Arial" w:eastAsia="Arial" w:hAnsi="Arial" w:cs="Arial"/>
                <w:sz w:val="18"/>
                <w:szCs w:val="18"/>
              </w:rPr>
            </w:pPr>
          </w:p>
          <w:p w14:paraId="568A11D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30.</w:t>
            </w:r>
          </w:p>
        </w:tc>
        <w:tc>
          <w:tcPr>
            <w:tcW w:w="2551" w:type="dxa"/>
            <w:vAlign w:val="center"/>
          </w:tcPr>
          <w:p w14:paraId="09DABFA5"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Provedbeni plan unapređenja zaštite od požara za područje Grada Duge Rese za 2026. godinu</w:t>
            </w:r>
          </w:p>
        </w:tc>
        <w:tc>
          <w:tcPr>
            <w:tcW w:w="1559" w:type="dxa"/>
            <w:vAlign w:val="center"/>
          </w:tcPr>
          <w:p w14:paraId="27F6D750" w14:textId="77777777" w:rsidR="005F2D78" w:rsidRPr="000976D2" w:rsidRDefault="005F2D78">
            <w:pPr>
              <w:widowControl w:val="0"/>
              <w:spacing w:after="0" w:line="240" w:lineRule="auto"/>
              <w:jc w:val="center"/>
              <w:rPr>
                <w:rFonts w:ascii="Arial" w:eastAsia="Arial" w:hAnsi="Arial" w:cs="Arial"/>
                <w:sz w:val="18"/>
                <w:szCs w:val="18"/>
              </w:rPr>
            </w:pPr>
          </w:p>
          <w:p w14:paraId="43AEDEA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26A03DD4" w14:textId="77777777" w:rsidR="005F2D78" w:rsidRPr="000976D2" w:rsidRDefault="005F2D78">
            <w:pPr>
              <w:widowControl w:val="0"/>
              <w:spacing w:after="0" w:line="240" w:lineRule="auto"/>
              <w:jc w:val="center"/>
              <w:rPr>
                <w:rFonts w:ascii="Arial" w:eastAsia="Arial" w:hAnsi="Arial" w:cs="Arial"/>
                <w:sz w:val="18"/>
                <w:szCs w:val="18"/>
              </w:rPr>
            </w:pPr>
          </w:p>
          <w:p w14:paraId="6C70B85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3B5CE900" w14:textId="77777777" w:rsidR="005F2D78" w:rsidRPr="000976D2" w:rsidRDefault="005F2D78">
            <w:pPr>
              <w:widowControl w:val="0"/>
              <w:spacing w:after="0" w:line="240" w:lineRule="auto"/>
              <w:jc w:val="center"/>
              <w:rPr>
                <w:rFonts w:ascii="Arial" w:eastAsia="Arial" w:hAnsi="Arial" w:cs="Arial"/>
                <w:sz w:val="18"/>
                <w:szCs w:val="18"/>
              </w:rPr>
            </w:pPr>
          </w:p>
          <w:p w14:paraId="7663878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35340C6" w14:textId="77777777" w:rsidR="005F2D78" w:rsidRPr="000976D2" w:rsidRDefault="005F2D78">
            <w:pPr>
              <w:widowControl w:val="0"/>
              <w:spacing w:after="0" w:line="240" w:lineRule="auto"/>
              <w:jc w:val="center"/>
              <w:rPr>
                <w:rFonts w:ascii="Arial" w:eastAsia="Arial" w:hAnsi="Arial" w:cs="Arial"/>
                <w:sz w:val="18"/>
                <w:szCs w:val="18"/>
              </w:rPr>
            </w:pPr>
          </w:p>
          <w:p w14:paraId="0BE8DA27"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7F05C50F"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32464E5" w14:textId="77777777" w:rsidTr="00964BB2">
        <w:trPr>
          <w:trHeight w:hRule="exact" w:val="706"/>
        </w:trPr>
        <w:tc>
          <w:tcPr>
            <w:tcW w:w="431" w:type="dxa"/>
            <w:vAlign w:val="center"/>
          </w:tcPr>
          <w:p w14:paraId="2AAF37AD" w14:textId="77777777" w:rsidR="005F2D78" w:rsidRPr="000976D2" w:rsidRDefault="005F2D78">
            <w:pPr>
              <w:widowControl w:val="0"/>
              <w:spacing w:after="0" w:line="240" w:lineRule="auto"/>
              <w:jc w:val="center"/>
              <w:rPr>
                <w:rFonts w:ascii="Arial" w:eastAsia="Arial" w:hAnsi="Arial" w:cs="Arial"/>
                <w:sz w:val="18"/>
                <w:szCs w:val="18"/>
              </w:rPr>
            </w:pPr>
          </w:p>
          <w:p w14:paraId="1EF7BBC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31.</w:t>
            </w:r>
          </w:p>
        </w:tc>
        <w:tc>
          <w:tcPr>
            <w:tcW w:w="2551" w:type="dxa"/>
            <w:vAlign w:val="center"/>
          </w:tcPr>
          <w:p w14:paraId="20EB38D4"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Analiza stanja  sustava civilne zaštite na području Grada Duge Rese za 2026.</w:t>
            </w:r>
          </w:p>
        </w:tc>
        <w:tc>
          <w:tcPr>
            <w:tcW w:w="1559" w:type="dxa"/>
            <w:vAlign w:val="center"/>
          </w:tcPr>
          <w:p w14:paraId="7AEFE2B2" w14:textId="77777777" w:rsidR="005F2D78" w:rsidRPr="000976D2" w:rsidRDefault="005F2D78">
            <w:pPr>
              <w:widowControl w:val="0"/>
              <w:spacing w:after="0" w:line="240" w:lineRule="auto"/>
              <w:jc w:val="center"/>
              <w:rPr>
                <w:rFonts w:ascii="Arial" w:eastAsia="Arial" w:hAnsi="Arial" w:cs="Arial"/>
                <w:sz w:val="18"/>
                <w:szCs w:val="18"/>
              </w:rPr>
            </w:pPr>
          </w:p>
          <w:p w14:paraId="5FD8C40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19E4C950" w14:textId="77777777" w:rsidR="005F2D78" w:rsidRPr="000976D2" w:rsidRDefault="005F2D78">
            <w:pPr>
              <w:widowControl w:val="0"/>
              <w:spacing w:after="0" w:line="240" w:lineRule="auto"/>
              <w:jc w:val="center"/>
              <w:rPr>
                <w:rFonts w:ascii="Arial" w:eastAsia="Arial" w:hAnsi="Arial" w:cs="Arial"/>
                <w:sz w:val="18"/>
                <w:szCs w:val="18"/>
              </w:rPr>
            </w:pPr>
          </w:p>
          <w:p w14:paraId="790BBF3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52B3101F" w14:textId="77777777" w:rsidR="005F2D78" w:rsidRPr="000976D2" w:rsidRDefault="005F2D78">
            <w:pPr>
              <w:widowControl w:val="0"/>
              <w:spacing w:after="0" w:line="240" w:lineRule="auto"/>
              <w:jc w:val="center"/>
              <w:rPr>
                <w:rFonts w:ascii="Arial" w:eastAsia="Arial" w:hAnsi="Arial" w:cs="Arial"/>
                <w:sz w:val="18"/>
                <w:szCs w:val="18"/>
              </w:rPr>
            </w:pPr>
          </w:p>
          <w:p w14:paraId="3A7E543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1B70E15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5480FAD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0AFC9B5" w14:textId="77777777" w:rsidTr="00964BB2">
        <w:trPr>
          <w:trHeight w:hRule="exact" w:val="590"/>
        </w:trPr>
        <w:tc>
          <w:tcPr>
            <w:tcW w:w="431" w:type="dxa"/>
            <w:vAlign w:val="center"/>
          </w:tcPr>
          <w:p w14:paraId="563F8E0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32.</w:t>
            </w:r>
          </w:p>
        </w:tc>
        <w:tc>
          <w:tcPr>
            <w:tcW w:w="2551" w:type="dxa"/>
            <w:vAlign w:val="center"/>
          </w:tcPr>
          <w:p w14:paraId="5F380DC9"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Godišnji plan razvoja sustava CZ za 2027.</w:t>
            </w:r>
          </w:p>
        </w:tc>
        <w:tc>
          <w:tcPr>
            <w:tcW w:w="1559" w:type="dxa"/>
            <w:vAlign w:val="center"/>
          </w:tcPr>
          <w:p w14:paraId="0475CC2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3626093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6C3BCE3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4D638C1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7F0151E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4CB53DB" w14:textId="77777777" w:rsidTr="00964BB2">
        <w:trPr>
          <w:trHeight w:hRule="exact" w:val="643"/>
        </w:trPr>
        <w:tc>
          <w:tcPr>
            <w:tcW w:w="431" w:type="dxa"/>
            <w:vAlign w:val="center"/>
          </w:tcPr>
          <w:p w14:paraId="22DA06FD" w14:textId="77777777" w:rsidR="005F2D78" w:rsidRPr="000976D2" w:rsidRDefault="005F2D78">
            <w:pPr>
              <w:widowControl w:val="0"/>
              <w:spacing w:after="0" w:line="240" w:lineRule="auto"/>
              <w:jc w:val="center"/>
              <w:rPr>
                <w:rFonts w:ascii="Arial" w:eastAsia="Arial" w:hAnsi="Arial" w:cs="Arial"/>
                <w:sz w:val="18"/>
                <w:szCs w:val="18"/>
              </w:rPr>
            </w:pPr>
          </w:p>
          <w:p w14:paraId="214AD07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33.</w:t>
            </w:r>
          </w:p>
        </w:tc>
        <w:tc>
          <w:tcPr>
            <w:tcW w:w="2551" w:type="dxa"/>
            <w:vAlign w:val="center"/>
          </w:tcPr>
          <w:p w14:paraId="4E2CDDD8"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Program javnih potreba za obavljanje djelatnosti HGSS- Stanica Karlovac za 2027.</w:t>
            </w:r>
          </w:p>
        </w:tc>
        <w:tc>
          <w:tcPr>
            <w:tcW w:w="1559" w:type="dxa"/>
            <w:vAlign w:val="center"/>
          </w:tcPr>
          <w:p w14:paraId="2A47752C" w14:textId="77777777" w:rsidR="005F2D78" w:rsidRPr="000976D2" w:rsidRDefault="005F2D78">
            <w:pPr>
              <w:widowControl w:val="0"/>
              <w:spacing w:after="0" w:line="240" w:lineRule="auto"/>
              <w:jc w:val="center"/>
              <w:rPr>
                <w:rFonts w:ascii="Arial" w:eastAsia="Arial" w:hAnsi="Arial" w:cs="Arial"/>
                <w:sz w:val="18"/>
                <w:szCs w:val="18"/>
              </w:rPr>
            </w:pPr>
          </w:p>
          <w:p w14:paraId="1266DA5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0ED2649E" w14:textId="77777777" w:rsidR="005F2D78" w:rsidRPr="000976D2" w:rsidRDefault="005F2D78">
            <w:pPr>
              <w:widowControl w:val="0"/>
              <w:spacing w:after="0" w:line="240" w:lineRule="auto"/>
              <w:jc w:val="center"/>
              <w:rPr>
                <w:rFonts w:ascii="Arial" w:eastAsia="Arial" w:hAnsi="Arial" w:cs="Arial"/>
                <w:sz w:val="18"/>
                <w:szCs w:val="18"/>
              </w:rPr>
            </w:pPr>
          </w:p>
          <w:p w14:paraId="386AB94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71535F6A" w14:textId="77777777" w:rsidR="005F2D78" w:rsidRPr="000976D2" w:rsidRDefault="005F2D78">
            <w:pPr>
              <w:widowControl w:val="0"/>
              <w:spacing w:after="0" w:line="240" w:lineRule="auto"/>
              <w:jc w:val="center"/>
              <w:rPr>
                <w:rFonts w:ascii="Arial" w:eastAsia="Arial" w:hAnsi="Arial" w:cs="Arial"/>
                <w:sz w:val="18"/>
                <w:szCs w:val="18"/>
              </w:rPr>
            </w:pPr>
          </w:p>
          <w:p w14:paraId="2680584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24C83FF1"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149BC58"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784CE517" w14:textId="77777777" w:rsidTr="00964BB2">
        <w:trPr>
          <w:trHeight w:hRule="exact" w:val="634"/>
        </w:trPr>
        <w:tc>
          <w:tcPr>
            <w:tcW w:w="431" w:type="dxa"/>
            <w:vAlign w:val="center"/>
          </w:tcPr>
          <w:p w14:paraId="375CFB3C"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34.</w:t>
            </w:r>
          </w:p>
        </w:tc>
        <w:tc>
          <w:tcPr>
            <w:tcW w:w="2551" w:type="dxa"/>
            <w:vAlign w:val="center"/>
          </w:tcPr>
          <w:p w14:paraId="051EFE3F"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Plan djelovanja u području prirodnih nepogoda za 2027. godinu</w:t>
            </w:r>
          </w:p>
        </w:tc>
        <w:tc>
          <w:tcPr>
            <w:tcW w:w="1559" w:type="dxa"/>
            <w:vAlign w:val="center"/>
          </w:tcPr>
          <w:p w14:paraId="110C7B60" w14:textId="77777777" w:rsidR="005F2D78" w:rsidRPr="000976D2" w:rsidRDefault="005F2D78">
            <w:pPr>
              <w:widowControl w:val="0"/>
              <w:spacing w:after="0" w:line="240" w:lineRule="auto"/>
              <w:jc w:val="center"/>
              <w:rPr>
                <w:rFonts w:ascii="Arial" w:eastAsia="Arial" w:hAnsi="Arial" w:cs="Arial"/>
                <w:sz w:val="18"/>
                <w:szCs w:val="18"/>
              </w:rPr>
            </w:pPr>
          </w:p>
          <w:p w14:paraId="26E5C61A"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57ED9E13" w14:textId="77777777" w:rsidR="005F2D78" w:rsidRPr="000976D2" w:rsidRDefault="005F2D78">
            <w:pPr>
              <w:widowControl w:val="0"/>
              <w:spacing w:after="0" w:line="240" w:lineRule="auto"/>
              <w:jc w:val="center"/>
              <w:rPr>
                <w:rFonts w:ascii="Arial" w:eastAsia="Arial" w:hAnsi="Arial" w:cs="Arial"/>
                <w:sz w:val="18"/>
                <w:szCs w:val="18"/>
              </w:rPr>
            </w:pPr>
          </w:p>
          <w:p w14:paraId="51D6157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1D018863" w14:textId="77777777" w:rsidR="005F2D78" w:rsidRPr="000976D2" w:rsidRDefault="005F2D78">
            <w:pPr>
              <w:widowControl w:val="0"/>
              <w:spacing w:after="0" w:line="240" w:lineRule="auto"/>
              <w:jc w:val="center"/>
              <w:rPr>
                <w:rFonts w:ascii="Arial" w:eastAsia="Arial" w:hAnsi="Arial" w:cs="Arial"/>
                <w:sz w:val="18"/>
                <w:szCs w:val="18"/>
              </w:rPr>
            </w:pPr>
          </w:p>
          <w:p w14:paraId="5EDA0CDD"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6E2C5E63"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IV.</w:t>
            </w:r>
          </w:p>
          <w:p w14:paraId="372DEF9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r w:rsidR="005F2D78" w:rsidRPr="000976D2" w14:paraId="2D036820" w14:textId="77777777" w:rsidTr="00964BB2">
        <w:trPr>
          <w:trHeight w:hRule="exact" w:val="714"/>
        </w:trPr>
        <w:tc>
          <w:tcPr>
            <w:tcW w:w="431" w:type="dxa"/>
            <w:vAlign w:val="center"/>
          </w:tcPr>
          <w:p w14:paraId="38FDABE0"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35.</w:t>
            </w:r>
          </w:p>
        </w:tc>
        <w:tc>
          <w:tcPr>
            <w:tcW w:w="2551" w:type="dxa"/>
            <w:vAlign w:val="center"/>
          </w:tcPr>
          <w:p w14:paraId="76B7886A" w14:textId="77777777" w:rsidR="005F2D78" w:rsidRPr="000976D2" w:rsidRDefault="005F2D78">
            <w:pPr>
              <w:widowControl w:val="0"/>
              <w:spacing w:after="0" w:line="240" w:lineRule="auto"/>
              <w:rPr>
                <w:rFonts w:ascii="Arial" w:eastAsia="Arial" w:hAnsi="Arial" w:cs="Arial"/>
                <w:sz w:val="18"/>
                <w:szCs w:val="18"/>
              </w:rPr>
            </w:pPr>
            <w:r w:rsidRPr="000976D2">
              <w:rPr>
                <w:rFonts w:ascii="Arial" w:eastAsia="Arial" w:hAnsi="Arial" w:cs="Arial"/>
                <w:sz w:val="18"/>
                <w:szCs w:val="18"/>
              </w:rPr>
              <w:t>Izvješće o izvršenju Plana djelovanja u području prirodnih nepogoda za 2025.</w:t>
            </w:r>
          </w:p>
        </w:tc>
        <w:tc>
          <w:tcPr>
            <w:tcW w:w="1559" w:type="dxa"/>
            <w:vAlign w:val="center"/>
          </w:tcPr>
          <w:p w14:paraId="79F934C1" w14:textId="77777777" w:rsidR="005F2D78" w:rsidRPr="000976D2" w:rsidRDefault="005F2D78">
            <w:pPr>
              <w:widowControl w:val="0"/>
              <w:spacing w:after="0" w:line="240" w:lineRule="auto"/>
              <w:jc w:val="center"/>
              <w:rPr>
                <w:rFonts w:ascii="Arial" w:eastAsia="Arial" w:hAnsi="Arial" w:cs="Arial"/>
                <w:sz w:val="18"/>
                <w:szCs w:val="18"/>
              </w:rPr>
            </w:pPr>
          </w:p>
          <w:p w14:paraId="6869BFD4"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SS</w:t>
            </w:r>
          </w:p>
        </w:tc>
        <w:tc>
          <w:tcPr>
            <w:tcW w:w="1701" w:type="dxa"/>
            <w:vAlign w:val="center"/>
          </w:tcPr>
          <w:p w14:paraId="3BF121A0" w14:textId="77777777" w:rsidR="005F2D78" w:rsidRPr="000976D2" w:rsidRDefault="005F2D78">
            <w:pPr>
              <w:widowControl w:val="0"/>
              <w:spacing w:after="0" w:line="240" w:lineRule="auto"/>
              <w:jc w:val="center"/>
              <w:rPr>
                <w:rFonts w:ascii="Arial" w:eastAsia="Arial" w:hAnsi="Arial" w:cs="Arial"/>
                <w:sz w:val="18"/>
                <w:szCs w:val="18"/>
              </w:rPr>
            </w:pPr>
          </w:p>
          <w:p w14:paraId="2CA3C966"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GR</w:t>
            </w:r>
          </w:p>
        </w:tc>
        <w:tc>
          <w:tcPr>
            <w:tcW w:w="1418" w:type="dxa"/>
            <w:vAlign w:val="center"/>
          </w:tcPr>
          <w:p w14:paraId="22721277" w14:textId="77777777" w:rsidR="005F2D78" w:rsidRPr="000976D2" w:rsidRDefault="005F2D78">
            <w:pPr>
              <w:widowControl w:val="0"/>
              <w:spacing w:after="0" w:line="240" w:lineRule="auto"/>
              <w:jc w:val="center"/>
              <w:rPr>
                <w:rFonts w:ascii="Arial" w:eastAsia="Arial" w:hAnsi="Arial" w:cs="Arial"/>
                <w:sz w:val="18"/>
                <w:szCs w:val="18"/>
              </w:rPr>
            </w:pPr>
          </w:p>
          <w:p w14:paraId="0D3B32DB"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GV</w:t>
            </w:r>
          </w:p>
        </w:tc>
        <w:tc>
          <w:tcPr>
            <w:tcW w:w="1417" w:type="dxa"/>
            <w:vAlign w:val="center"/>
          </w:tcPr>
          <w:p w14:paraId="331AA3F2"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I.</w:t>
            </w:r>
          </w:p>
          <w:p w14:paraId="20105115" w14:textId="77777777" w:rsidR="005F2D78" w:rsidRPr="000976D2" w:rsidRDefault="005F2D78">
            <w:pPr>
              <w:widowControl w:val="0"/>
              <w:spacing w:after="0" w:line="240" w:lineRule="auto"/>
              <w:jc w:val="center"/>
              <w:rPr>
                <w:rFonts w:ascii="Arial" w:eastAsia="Arial" w:hAnsi="Arial" w:cs="Arial"/>
                <w:sz w:val="18"/>
                <w:szCs w:val="18"/>
              </w:rPr>
            </w:pPr>
            <w:r w:rsidRPr="000976D2">
              <w:rPr>
                <w:rFonts w:ascii="Arial" w:eastAsia="Arial" w:hAnsi="Arial" w:cs="Arial"/>
                <w:sz w:val="18"/>
                <w:szCs w:val="18"/>
              </w:rPr>
              <w:t>tromjesečje</w:t>
            </w:r>
          </w:p>
        </w:tc>
      </w:tr>
    </w:tbl>
    <w:p w14:paraId="76BE50C3" w14:textId="77777777" w:rsidR="005F2D78" w:rsidRPr="000976D2" w:rsidRDefault="005F2D78" w:rsidP="006619B8">
      <w:pPr>
        <w:tabs>
          <w:tab w:val="left" w:pos="676"/>
        </w:tabs>
        <w:spacing w:after="0" w:line="240" w:lineRule="auto"/>
        <w:rPr>
          <w:rFonts w:ascii="Arial" w:eastAsia="Arial" w:hAnsi="Arial" w:cs="Arial"/>
          <w:sz w:val="16"/>
          <w:szCs w:val="16"/>
        </w:rPr>
      </w:pPr>
    </w:p>
    <w:p w14:paraId="7E2D516E" w14:textId="77777777" w:rsidR="005F2D78" w:rsidRPr="000976D2" w:rsidRDefault="005F2D78" w:rsidP="006619B8">
      <w:pPr>
        <w:tabs>
          <w:tab w:val="left" w:pos="676"/>
        </w:tabs>
        <w:spacing w:after="0" w:line="240" w:lineRule="auto"/>
        <w:rPr>
          <w:rFonts w:ascii="Arial" w:eastAsia="Arial" w:hAnsi="Arial" w:cs="Arial"/>
          <w:sz w:val="16"/>
          <w:szCs w:val="16"/>
        </w:rPr>
      </w:pPr>
      <w:r w:rsidRPr="000976D2">
        <w:rPr>
          <w:rFonts w:ascii="Arial" w:eastAsia="Arial" w:hAnsi="Arial" w:cs="Arial"/>
          <w:sz w:val="16"/>
          <w:szCs w:val="16"/>
        </w:rPr>
        <w:t xml:space="preserve">GV – Gradsko vijeće       </w:t>
      </w:r>
    </w:p>
    <w:p w14:paraId="2B99EE43" w14:textId="77777777" w:rsidR="005F2D78" w:rsidRPr="000976D2" w:rsidRDefault="005F2D78" w:rsidP="006619B8">
      <w:pPr>
        <w:tabs>
          <w:tab w:val="left" w:pos="676"/>
        </w:tabs>
        <w:spacing w:after="0" w:line="240" w:lineRule="auto"/>
        <w:rPr>
          <w:rFonts w:ascii="Arial" w:eastAsia="Arial" w:hAnsi="Arial" w:cs="Arial"/>
        </w:rPr>
      </w:pPr>
      <w:r w:rsidRPr="000976D2">
        <w:rPr>
          <w:rFonts w:ascii="Arial" w:eastAsia="Arial" w:hAnsi="Arial" w:cs="Arial"/>
          <w:sz w:val="16"/>
          <w:szCs w:val="16"/>
        </w:rPr>
        <w:t>GR - Gradonačelnik</w:t>
      </w:r>
    </w:p>
    <w:p w14:paraId="4B563936"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 xml:space="preserve">SS  – Stručna služba za opće i pravne poslove, imovinu i društveno-kulturne djelatnosti </w:t>
      </w:r>
    </w:p>
    <w:p w14:paraId="45DDA149"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UO I – Upravni odjel za komunalni sustav, prostorno uređenje i graditeljstvo, gospodarstvo, razvoj i EU fondove</w:t>
      </w:r>
    </w:p>
    <w:p w14:paraId="62815119" w14:textId="77777777" w:rsidR="005F2D78" w:rsidRPr="000976D2" w:rsidRDefault="005F2D78" w:rsidP="006619B8">
      <w:pPr>
        <w:widowControl w:val="0"/>
        <w:spacing w:after="0" w:line="240" w:lineRule="auto"/>
        <w:rPr>
          <w:rFonts w:ascii="Arial" w:eastAsia="Arial" w:hAnsi="Arial" w:cs="Arial"/>
          <w:sz w:val="16"/>
          <w:szCs w:val="16"/>
        </w:rPr>
      </w:pPr>
      <w:r w:rsidRPr="000976D2">
        <w:rPr>
          <w:rFonts w:ascii="Arial" w:eastAsia="Arial" w:hAnsi="Arial" w:cs="Arial"/>
          <w:sz w:val="16"/>
          <w:szCs w:val="16"/>
        </w:rPr>
        <w:t xml:space="preserve">UO II – Upravi odjel za proračun, financije, javne prihode, nabavu, gradsku riznicu i projektnu podršku </w:t>
      </w:r>
    </w:p>
    <w:p w14:paraId="16111549" w14:textId="77777777" w:rsidR="005F2D78" w:rsidRPr="000976D2" w:rsidRDefault="005F2D78" w:rsidP="006619B8">
      <w:pPr>
        <w:widowControl w:val="0"/>
        <w:spacing w:after="0" w:line="240" w:lineRule="auto"/>
        <w:rPr>
          <w:rFonts w:ascii="Arial" w:eastAsia="Arial" w:hAnsi="Arial" w:cs="Arial"/>
        </w:rPr>
      </w:pPr>
    </w:p>
    <w:p w14:paraId="286A45E5" w14:textId="77777777" w:rsidR="005F2D78" w:rsidRPr="000976D2" w:rsidRDefault="005F2D78" w:rsidP="00DF5CEA">
      <w:pPr>
        <w:widowControl w:val="0"/>
        <w:spacing w:after="0" w:line="240" w:lineRule="auto"/>
        <w:jc w:val="center"/>
        <w:rPr>
          <w:rFonts w:ascii="Arial" w:eastAsia="Arial" w:hAnsi="Arial" w:cs="Arial"/>
          <w:b/>
          <w:bCs/>
        </w:rPr>
      </w:pPr>
      <w:r w:rsidRPr="000976D2">
        <w:rPr>
          <w:rFonts w:ascii="Arial" w:eastAsia="Arial" w:hAnsi="Arial" w:cs="Arial"/>
          <w:b/>
          <w:bCs/>
        </w:rPr>
        <w:t>IV.</w:t>
      </w:r>
    </w:p>
    <w:p w14:paraId="10083AC3" w14:textId="77777777" w:rsidR="005F2D78" w:rsidRPr="000976D2" w:rsidRDefault="005F2D78" w:rsidP="00DF5CEA">
      <w:pPr>
        <w:widowControl w:val="0"/>
        <w:spacing w:after="0" w:line="240" w:lineRule="auto"/>
        <w:ind w:firstLine="708"/>
        <w:jc w:val="both"/>
        <w:rPr>
          <w:rFonts w:ascii="Arial" w:eastAsia="Arial" w:hAnsi="Arial" w:cs="Arial"/>
        </w:rPr>
      </w:pPr>
      <w:r w:rsidRPr="000976D2">
        <w:rPr>
          <w:rFonts w:ascii="Arial" w:eastAsia="Arial" w:hAnsi="Arial" w:cs="Arial"/>
        </w:rPr>
        <w:t>Utvrđuje se da će Gradsko vijeće donositi i druge odluke te opće i pojedinačne akte sukladno djelokrugu, ovlaštenjima i rokovima utvrđenim posebnim zakonima i drugim općim aktima Grada.</w:t>
      </w:r>
    </w:p>
    <w:p w14:paraId="26C2F2C7" w14:textId="77777777" w:rsidR="005F2D78" w:rsidRPr="000976D2" w:rsidRDefault="005F2D78" w:rsidP="00DF5CEA">
      <w:pPr>
        <w:widowControl w:val="0"/>
        <w:spacing w:after="0" w:line="240" w:lineRule="auto"/>
        <w:jc w:val="center"/>
        <w:rPr>
          <w:rFonts w:ascii="Arial" w:eastAsia="Arial" w:hAnsi="Arial" w:cs="Arial"/>
          <w:b/>
          <w:bCs/>
        </w:rPr>
      </w:pPr>
      <w:r w:rsidRPr="000976D2">
        <w:rPr>
          <w:rFonts w:ascii="Arial" w:eastAsia="Arial" w:hAnsi="Arial" w:cs="Arial"/>
          <w:b/>
          <w:bCs/>
        </w:rPr>
        <w:t>V.</w:t>
      </w:r>
    </w:p>
    <w:p w14:paraId="1FE88F04" w14:textId="77777777" w:rsidR="005F2D78" w:rsidRPr="000976D2" w:rsidRDefault="005F2D78" w:rsidP="00DF5CEA">
      <w:pPr>
        <w:widowControl w:val="0"/>
        <w:spacing w:after="0" w:line="240" w:lineRule="auto"/>
        <w:ind w:firstLine="719"/>
        <w:rPr>
          <w:rFonts w:ascii="Arial" w:eastAsia="Arial" w:hAnsi="Arial" w:cs="Arial"/>
        </w:rPr>
      </w:pPr>
      <w:r w:rsidRPr="000976D2">
        <w:rPr>
          <w:rFonts w:ascii="Arial" w:eastAsia="Arial" w:hAnsi="Arial" w:cs="Arial"/>
        </w:rPr>
        <w:t>Ovaj Plan rada Gradskog vijeća za 2026. godinu objaviti će se u Službenom glasniku Grada Duge Rese a stupa na snagu 1. siječnja 2026. godine.</w:t>
      </w:r>
    </w:p>
    <w:p w14:paraId="37C3544F" w14:textId="77777777" w:rsidR="005F2D78" w:rsidRPr="000976D2" w:rsidRDefault="005F2D78" w:rsidP="001B71C5">
      <w:pPr>
        <w:widowControl w:val="0"/>
        <w:spacing w:after="0" w:line="240" w:lineRule="auto"/>
        <w:jc w:val="right"/>
        <w:rPr>
          <w:rFonts w:ascii="Arial" w:eastAsia="Arial" w:hAnsi="Arial" w:cs="Arial"/>
        </w:rPr>
      </w:pPr>
      <w:r w:rsidRPr="000976D2">
        <w:rPr>
          <w:rFonts w:ascii="Arial" w:eastAsia="Arial" w:hAnsi="Arial" w:cs="Arial"/>
        </w:rPr>
        <w:t>PREDSJEDNICA VIJEĆA</w:t>
      </w:r>
    </w:p>
    <w:p w14:paraId="5B863BF4" w14:textId="77777777" w:rsidR="005F2D78" w:rsidRPr="000976D2" w:rsidRDefault="005F2D78" w:rsidP="001B71C5">
      <w:pPr>
        <w:widowControl w:val="0"/>
        <w:spacing w:after="0" w:line="240" w:lineRule="auto"/>
        <w:jc w:val="right"/>
        <w:rPr>
          <w:rFonts w:ascii="Arial" w:eastAsia="Arial" w:hAnsi="Arial" w:cs="Arial"/>
        </w:rPr>
      </w:pPr>
      <w:r w:rsidRPr="000976D2">
        <w:rPr>
          <w:rFonts w:ascii="Arial" w:eastAsia="Arial" w:hAnsi="Arial" w:cs="Arial"/>
        </w:rPr>
        <w:t>Višnja Mihalić-</w:t>
      </w:r>
      <w:proofErr w:type="spellStart"/>
      <w:r w:rsidRPr="000976D2">
        <w:rPr>
          <w:rFonts w:ascii="Arial" w:eastAsia="Arial" w:hAnsi="Arial" w:cs="Arial"/>
        </w:rPr>
        <w:t>Mikuljan</w:t>
      </w:r>
      <w:proofErr w:type="spellEnd"/>
      <w:r w:rsidRPr="000976D2">
        <w:rPr>
          <w:rFonts w:ascii="Arial" w:eastAsia="Arial" w:hAnsi="Arial" w:cs="Arial"/>
        </w:rPr>
        <w:t xml:space="preserve">, </w:t>
      </w:r>
      <w:proofErr w:type="spellStart"/>
      <w:r w:rsidRPr="000976D2">
        <w:rPr>
          <w:rFonts w:ascii="Arial" w:eastAsia="Arial" w:hAnsi="Arial" w:cs="Arial"/>
        </w:rPr>
        <w:t>dr.med</w:t>
      </w:r>
      <w:proofErr w:type="spellEnd"/>
      <w:r w:rsidRPr="000976D2">
        <w:rPr>
          <w:rFonts w:ascii="Arial" w:eastAsia="Arial" w:hAnsi="Arial" w:cs="Arial"/>
        </w:rPr>
        <w:t>.</w:t>
      </w:r>
    </w:p>
    <w:p w14:paraId="47B6F700" w14:textId="77777777" w:rsidR="005F2D78" w:rsidRPr="000976D2" w:rsidRDefault="005F2D78" w:rsidP="001B71C5">
      <w:pPr>
        <w:widowControl w:val="0"/>
        <w:spacing w:after="0" w:line="240" w:lineRule="auto"/>
        <w:jc w:val="right"/>
        <w:rPr>
          <w:rFonts w:ascii="Arial" w:eastAsia="Arial" w:hAnsi="Arial" w:cs="Arial"/>
        </w:rPr>
      </w:pPr>
    </w:p>
    <w:p w14:paraId="03569904" w14:textId="77777777" w:rsidR="005F2D78" w:rsidRPr="000976D2" w:rsidRDefault="005F2D78" w:rsidP="00CF6045">
      <w:pPr>
        <w:widowControl w:val="0"/>
        <w:spacing w:after="0" w:line="240" w:lineRule="auto"/>
        <w:jc w:val="center"/>
        <w:rPr>
          <w:rFonts w:ascii="Arial" w:eastAsia="Arial" w:hAnsi="Arial" w:cs="Arial"/>
        </w:rPr>
      </w:pPr>
    </w:p>
    <w:p w14:paraId="24875055" w14:textId="77777777" w:rsidR="005F2D78" w:rsidRPr="000976D2" w:rsidRDefault="005F2D78" w:rsidP="00CE6359">
      <w:pPr>
        <w:tabs>
          <w:tab w:val="left" w:pos="8520"/>
          <w:tab w:val="left" w:pos="8662"/>
          <w:tab w:val="left" w:pos="8804"/>
          <w:tab w:val="left" w:pos="9230"/>
        </w:tabs>
        <w:rPr>
          <w:rFonts w:ascii="Arial" w:hAnsi="Arial" w:cs="Arial"/>
        </w:rPr>
      </w:pPr>
    </w:p>
    <w:p w14:paraId="76218E10" w14:textId="77777777" w:rsidR="005F2D78" w:rsidRPr="000976D2" w:rsidRDefault="005F2D78" w:rsidP="008E4E95">
      <w:pPr>
        <w:pStyle w:val="Bezproreda2"/>
      </w:pPr>
      <w:r w:rsidRPr="000976D2">
        <w:lastRenderedPageBreak/>
        <w:t xml:space="preserve">         </w:t>
      </w:r>
      <w:r w:rsidRPr="000976D2">
        <w:rPr>
          <w:noProof/>
        </w:rPr>
        <w:drawing>
          <wp:inline distT="0" distB="0" distL="0" distR="0" wp14:anchorId="2A9B2E70" wp14:editId="1E513649">
            <wp:extent cx="542925" cy="7048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42925" cy="704850"/>
                    </a:xfrm>
                    <a:prstGeom prst="rect">
                      <a:avLst/>
                    </a:prstGeom>
                    <a:noFill/>
                    <a:ln w="9525">
                      <a:noFill/>
                      <a:miter lim="800000"/>
                      <a:headEnd/>
                      <a:tailEnd/>
                    </a:ln>
                  </pic:spPr>
                </pic:pic>
              </a:graphicData>
            </a:graphic>
          </wp:inline>
        </w:drawing>
      </w:r>
      <w:r w:rsidRPr="000976D2">
        <w:t xml:space="preserve"> </w:t>
      </w:r>
    </w:p>
    <w:p w14:paraId="0053FD11" w14:textId="77777777" w:rsidR="005F2D78" w:rsidRPr="000976D2" w:rsidRDefault="005F2D78" w:rsidP="008E4E95">
      <w:pPr>
        <w:pStyle w:val="Bezproreda2"/>
        <w:rPr>
          <w:b/>
          <w:sz w:val="20"/>
          <w:szCs w:val="20"/>
        </w:rPr>
      </w:pPr>
      <w:r w:rsidRPr="000976D2">
        <w:rPr>
          <w:b/>
          <w:sz w:val="20"/>
          <w:szCs w:val="20"/>
        </w:rPr>
        <w:t>REPUBLIKA HRVATSKA</w:t>
      </w:r>
      <w:r w:rsidRPr="000976D2">
        <w:rPr>
          <w:b/>
          <w:sz w:val="20"/>
          <w:szCs w:val="20"/>
        </w:rPr>
        <w:tab/>
      </w:r>
      <w:r w:rsidRPr="000976D2">
        <w:rPr>
          <w:b/>
          <w:sz w:val="20"/>
          <w:szCs w:val="20"/>
        </w:rPr>
        <w:tab/>
      </w:r>
      <w:r w:rsidRPr="000976D2">
        <w:rPr>
          <w:b/>
          <w:sz w:val="20"/>
          <w:szCs w:val="20"/>
        </w:rPr>
        <w:tab/>
      </w:r>
    </w:p>
    <w:p w14:paraId="31203564" w14:textId="77777777" w:rsidR="005F2D78" w:rsidRPr="000976D2" w:rsidRDefault="005F2D78" w:rsidP="008E4E95">
      <w:pPr>
        <w:pStyle w:val="Bezproreda2"/>
        <w:rPr>
          <w:b/>
          <w:sz w:val="20"/>
          <w:szCs w:val="20"/>
        </w:rPr>
      </w:pPr>
      <w:r w:rsidRPr="000976D2">
        <w:rPr>
          <w:b/>
          <w:sz w:val="20"/>
          <w:szCs w:val="20"/>
        </w:rPr>
        <w:t xml:space="preserve">KARLOVAČKA ŽUPANIJA               </w:t>
      </w:r>
      <w:r w:rsidRPr="000976D2">
        <w:rPr>
          <w:b/>
          <w:sz w:val="20"/>
          <w:szCs w:val="20"/>
        </w:rPr>
        <w:tab/>
      </w:r>
      <w:r w:rsidRPr="000976D2">
        <w:rPr>
          <w:b/>
          <w:sz w:val="20"/>
          <w:szCs w:val="20"/>
        </w:rPr>
        <w:tab/>
      </w:r>
      <w:r w:rsidRPr="000976D2">
        <w:rPr>
          <w:b/>
          <w:sz w:val="20"/>
          <w:szCs w:val="20"/>
        </w:rPr>
        <w:tab/>
      </w:r>
    </w:p>
    <w:p w14:paraId="3BAD0A5B" w14:textId="77777777" w:rsidR="005F2D78" w:rsidRPr="000976D2" w:rsidRDefault="005F2D78" w:rsidP="008E4E95">
      <w:pPr>
        <w:pStyle w:val="Bezproreda2"/>
        <w:rPr>
          <w:b/>
          <w:sz w:val="20"/>
          <w:szCs w:val="20"/>
        </w:rPr>
      </w:pPr>
      <w:r w:rsidRPr="000976D2">
        <w:rPr>
          <w:b/>
          <w:sz w:val="20"/>
          <w:szCs w:val="20"/>
        </w:rPr>
        <w:t>GRAD DUGA RESA</w:t>
      </w:r>
    </w:p>
    <w:p w14:paraId="787322CA" w14:textId="77777777" w:rsidR="005F2D78" w:rsidRPr="000976D2" w:rsidRDefault="005F2D78" w:rsidP="008E4E95">
      <w:pPr>
        <w:pStyle w:val="Bezproreda2"/>
        <w:rPr>
          <w:b/>
          <w:sz w:val="20"/>
          <w:szCs w:val="20"/>
        </w:rPr>
      </w:pPr>
      <w:r w:rsidRPr="000976D2">
        <w:rPr>
          <w:b/>
          <w:sz w:val="20"/>
          <w:szCs w:val="20"/>
        </w:rPr>
        <w:t>GRADSKO VIJEĆE</w:t>
      </w:r>
    </w:p>
    <w:p w14:paraId="740AA880" w14:textId="77777777" w:rsidR="005F2D78" w:rsidRPr="000976D2" w:rsidRDefault="005F2D78" w:rsidP="008E4E95">
      <w:pPr>
        <w:pStyle w:val="Bezproreda2"/>
        <w:rPr>
          <w:sz w:val="20"/>
          <w:szCs w:val="20"/>
        </w:rPr>
      </w:pPr>
      <w:r w:rsidRPr="000976D2">
        <w:rPr>
          <w:sz w:val="20"/>
          <w:szCs w:val="20"/>
        </w:rPr>
        <w:t>KLASA: 240-01/25-01/03</w:t>
      </w:r>
    </w:p>
    <w:p w14:paraId="57EF1FEC" w14:textId="77777777" w:rsidR="005F2D78" w:rsidRPr="000976D2" w:rsidRDefault="005F2D78" w:rsidP="008E4E95">
      <w:pPr>
        <w:pStyle w:val="Bezproreda2"/>
        <w:rPr>
          <w:sz w:val="20"/>
          <w:szCs w:val="20"/>
        </w:rPr>
      </w:pPr>
      <w:r w:rsidRPr="000976D2">
        <w:rPr>
          <w:sz w:val="20"/>
          <w:szCs w:val="20"/>
        </w:rPr>
        <w:t>URBROJ: 2133-3-01-01-25-7</w:t>
      </w:r>
    </w:p>
    <w:p w14:paraId="0BA89075" w14:textId="77777777" w:rsidR="005F2D78" w:rsidRPr="000976D2" w:rsidRDefault="005F2D78" w:rsidP="008E4E95">
      <w:pPr>
        <w:pStyle w:val="Bezproreda2"/>
        <w:rPr>
          <w:sz w:val="20"/>
          <w:szCs w:val="20"/>
        </w:rPr>
      </w:pPr>
      <w:r w:rsidRPr="000976D2">
        <w:rPr>
          <w:sz w:val="20"/>
          <w:szCs w:val="20"/>
        </w:rPr>
        <w:t xml:space="preserve">Duga Resa, 30. prosinca 2025. </w:t>
      </w:r>
    </w:p>
    <w:p w14:paraId="5CBA854F" w14:textId="77777777" w:rsidR="005F2D78" w:rsidRPr="000976D2" w:rsidRDefault="005F2D78" w:rsidP="008E4E95">
      <w:pPr>
        <w:pStyle w:val="Bezproreda2"/>
      </w:pPr>
    </w:p>
    <w:p w14:paraId="7A99195D" w14:textId="77777777" w:rsidR="005F2D78" w:rsidRPr="000976D2" w:rsidRDefault="005F2D78" w:rsidP="00CE6359">
      <w:pPr>
        <w:widowControl w:val="0"/>
        <w:autoSpaceDE w:val="0"/>
        <w:autoSpaceDN w:val="0"/>
        <w:adjustRightInd w:val="0"/>
        <w:ind w:right="283"/>
        <w:rPr>
          <w:rFonts w:ascii="Arial" w:hAnsi="Arial" w:cs="Arial"/>
          <w:noProof/>
        </w:rPr>
      </w:pPr>
      <w:r w:rsidRPr="000976D2">
        <w:rPr>
          <w:rFonts w:ascii="Arial" w:hAnsi="Arial" w:cs="Arial"/>
          <w:noProof/>
        </w:rPr>
        <w:t xml:space="preserve">Na temelju članka 17. stavka 1. točka 1. Zakona o sustavu civilne zaštite (Narodne novine broj 82/15, 118/18, 31/20, 20/21 i 114/22), članka 52. Pravilnika o nositeljima, sadržaju i postupcima izrade planskih dokumenata u civilnoj zaštiti te načinu informiranja javnosti o postupku njihova donošenja (NN 66/2021)  i </w:t>
      </w:r>
      <w:r w:rsidRPr="000976D2">
        <w:rPr>
          <w:rFonts w:ascii="Arial" w:hAnsi="Arial" w:cs="Arial"/>
          <w:noProof/>
          <w:color w:val="000000"/>
        </w:rPr>
        <w:t>članka 47. S</w:t>
      </w:r>
      <w:r w:rsidRPr="000976D2">
        <w:rPr>
          <w:rFonts w:ascii="Arial" w:hAnsi="Arial" w:cs="Arial"/>
          <w:noProof/>
        </w:rPr>
        <w:t>tatuta Grada Duge Rese (Službeni glasnik Grada Duge Rese broj 6/18 - pročišćeni tekst, 2/20 i 2/21), Gradsko vijeće Grada Duge Rese na 6. sjednici održanoj dana 30. prosinca 2025. godine, donijelo je</w:t>
      </w:r>
    </w:p>
    <w:p w14:paraId="19E7B3C7" w14:textId="77777777" w:rsidR="005F2D78" w:rsidRPr="000976D2" w:rsidRDefault="005F2D78" w:rsidP="00127BB5">
      <w:pPr>
        <w:autoSpaceDE w:val="0"/>
        <w:autoSpaceDN w:val="0"/>
        <w:adjustRightInd w:val="0"/>
        <w:jc w:val="center"/>
        <w:rPr>
          <w:rFonts w:ascii="Arial" w:eastAsia="Arial-BoldMT" w:hAnsi="Arial" w:cs="Arial"/>
          <w:b/>
          <w:bCs/>
        </w:rPr>
      </w:pPr>
      <w:r w:rsidRPr="000976D2">
        <w:rPr>
          <w:rFonts w:ascii="Arial" w:eastAsia="Arial-BoldMT" w:hAnsi="Arial" w:cs="Arial"/>
          <w:b/>
          <w:bCs/>
        </w:rPr>
        <w:t>GODIŠNJI PLAN</w:t>
      </w:r>
    </w:p>
    <w:p w14:paraId="68E89DB3" w14:textId="77777777" w:rsidR="005F2D78" w:rsidRPr="000976D2" w:rsidRDefault="005F2D78" w:rsidP="00127BB5">
      <w:pPr>
        <w:autoSpaceDE w:val="0"/>
        <w:autoSpaceDN w:val="0"/>
        <w:adjustRightInd w:val="0"/>
        <w:jc w:val="center"/>
        <w:rPr>
          <w:rFonts w:ascii="Arial" w:eastAsia="Arial-BoldMT" w:hAnsi="Arial" w:cs="Arial"/>
          <w:b/>
          <w:bCs/>
        </w:rPr>
      </w:pPr>
      <w:r w:rsidRPr="000976D2">
        <w:rPr>
          <w:rFonts w:ascii="Arial" w:eastAsia="Arial-BoldMT" w:hAnsi="Arial" w:cs="Arial"/>
          <w:b/>
          <w:bCs/>
        </w:rPr>
        <w:t>razvoja sustava civilne zaštite na području Grada Duge Rese za 2026. godinu</w:t>
      </w:r>
    </w:p>
    <w:p w14:paraId="3C6FB146" w14:textId="77777777" w:rsidR="005F2D78" w:rsidRPr="000976D2" w:rsidRDefault="005F2D78" w:rsidP="005F2D78">
      <w:pPr>
        <w:pStyle w:val="ListParagraph"/>
        <w:numPr>
          <w:ilvl w:val="0"/>
          <w:numId w:val="51"/>
        </w:numPr>
        <w:spacing w:after="0" w:line="240" w:lineRule="auto"/>
        <w:ind w:left="426" w:hanging="426"/>
        <w:rPr>
          <w:rFonts w:ascii="Arial" w:hAnsi="Arial" w:cs="Arial"/>
          <w:b/>
        </w:rPr>
      </w:pPr>
      <w:bookmarkStart w:id="27" w:name="_Toc530642335"/>
      <w:bookmarkStart w:id="28" w:name="_Toc530658668"/>
      <w:r w:rsidRPr="000976D2">
        <w:rPr>
          <w:rFonts w:ascii="Arial" w:hAnsi="Arial" w:cs="Arial"/>
          <w:b/>
        </w:rPr>
        <w:t>UVOD</w:t>
      </w:r>
      <w:bookmarkEnd w:id="27"/>
      <w:bookmarkEnd w:id="28"/>
    </w:p>
    <w:p w14:paraId="23F09FED" w14:textId="77777777" w:rsidR="005F2D78" w:rsidRPr="000976D2" w:rsidRDefault="005F2D78" w:rsidP="00127BB5">
      <w:pPr>
        <w:autoSpaceDE w:val="0"/>
        <w:autoSpaceDN w:val="0"/>
        <w:adjustRightInd w:val="0"/>
        <w:rPr>
          <w:rFonts w:ascii="Arial" w:hAnsi="Arial" w:cs="Arial"/>
        </w:rPr>
      </w:pPr>
    </w:p>
    <w:p w14:paraId="6134043D" w14:textId="77777777" w:rsidR="005F2D78" w:rsidRPr="000976D2" w:rsidRDefault="005F2D78" w:rsidP="00D01436">
      <w:pPr>
        <w:rPr>
          <w:rFonts w:ascii="Arial" w:hAnsi="Arial" w:cs="Arial"/>
        </w:rPr>
      </w:pPr>
      <w:r w:rsidRPr="000976D2">
        <w:rPr>
          <w:rFonts w:ascii="Arial" w:hAnsi="Arial" w:cs="Arial"/>
        </w:rPr>
        <w:t>Sukladno članku 53. Pravilnika o nositeljima, sadržaju i postupcima izrade planskih dokumenata u civilnoj zaštiti te načinu informiranja javnosti o postupku njihovog donošenja (NN br. 66/21) – u daljnjem tekstu: Pravilnik,  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 JLP(R)S (stavak 3).</w:t>
      </w:r>
    </w:p>
    <w:p w14:paraId="23937A65" w14:textId="77777777" w:rsidR="005F2D78" w:rsidRPr="000976D2" w:rsidRDefault="005F2D78" w:rsidP="00D01436">
      <w:pPr>
        <w:rPr>
          <w:rFonts w:ascii="Arial" w:hAnsi="Arial" w:cs="Arial"/>
        </w:rPr>
      </w:pPr>
      <w:r w:rsidRPr="000976D2">
        <w:rPr>
          <w:rFonts w:ascii="Arial" w:hAnsi="Arial" w:cs="Arial"/>
        </w:rPr>
        <w:t>Za reagiranje u slučaju većine drugih izvanrednih događaja, izvan kategorije velikih nesreća čije su posljedice prihvatljive za zajednicu, potrebno je planirati kapacitete redovnih žurnih službi i to na zadaćama zbog kojih su utemeljene (stavak 4. članak 53 Pravilnika).</w:t>
      </w:r>
    </w:p>
    <w:p w14:paraId="6C9162A0" w14:textId="77777777" w:rsidR="005F2D78" w:rsidRPr="000976D2" w:rsidRDefault="005F2D78" w:rsidP="00127BB5">
      <w:pPr>
        <w:rPr>
          <w:rFonts w:ascii="Arial" w:hAnsi="Arial" w:cs="Arial"/>
        </w:rPr>
      </w:pPr>
      <w:r w:rsidRPr="000976D2">
        <w:rPr>
          <w:rFonts w:ascii="Arial" w:hAnsi="Arial" w:cs="Arial"/>
        </w:rPr>
        <w:t xml:space="preserve">Ovim Godišnjim planom razvoja sustava civilne zaštite na području Grada </w:t>
      </w:r>
      <w:bookmarkStart w:id="29" w:name="_Hlk120182182"/>
      <w:r w:rsidRPr="000976D2">
        <w:rPr>
          <w:rFonts w:ascii="Arial" w:hAnsi="Arial" w:cs="Arial"/>
        </w:rPr>
        <w:t xml:space="preserve">Duge Rese </w:t>
      </w:r>
      <w:bookmarkEnd w:id="29"/>
      <w:r w:rsidRPr="000976D2">
        <w:rPr>
          <w:rFonts w:ascii="Arial" w:hAnsi="Arial" w:cs="Arial"/>
        </w:rPr>
        <w:t>za 2026. godinu (dalje u tekstu: Godišnji plan) implementiraju se ciljevi odnosno konkretiziraju mjere i aktivnosti i utvrđuje dinamika njihovog ostvarivanja s financijskim učincima za trogodišnje razdoblje definirani Smjernicama za organizaciju i razvoj sustava civilne zaštite na području Grada Duge Rese za razdoblje 2025. – 2028. godine.</w:t>
      </w:r>
    </w:p>
    <w:p w14:paraId="2B9B0E4A" w14:textId="77777777" w:rsidR="005F2D78" w:rsidRPr="000976D2" w:rsidRDefault="005F2D78" w:rsidP="005F2D78">
      <w:pPr>
        <w:pStyle w:val="ListParagraph"/>
        <w:numPr>
          <w:ilvl w:val="0"/>
          <w:numId w:val="51"/>
        </w:numPr>
        <w:spacing w:after="0" w:line="240" w:lineRule="auto"/>
        <w:ind w:left="426" w:hanging="426"/>
        <w:rPr>
          <w:rFonts w:ascii="Arial" w:hAnsi="Arial" w:cs="Arial"/>
          <w:b/>
        </w:rPr>
      </w:pPr>
      <w:bookmarkStart w:id="30" w:name="_Toc530642337"/>
      <w:bookmarkStart w:id="31" w:name="_Toc530658670"/>
      <w:r w:rsidRPr="000976D2">
        <w:rPr>
          <w:rFonts w:ascii="Arial" w:hAnsi="Arial" w:cs="Arial"/>
          <w:b/>
        </w:rPr>
        <w:t>AKTIVNOSTI I MJERE ORGANIZACIJE I RAZVOJA SUSTAVA CIVILNE ZAŠTITE</w:t>
      </w:r>
      <w:bookmarkEnd w:id="30"/>
      <w:bookmarkEnd w:id="31"/>
      <w:r w:rsidRPr="000976D2">
        <w:rPr>
          <w:rFonts w:ascii="Arial" w:hAnsi="Arial" w:cs="Arial"/>
          <w:b/>
        </w:rPr>
        <w:t xml:space="preserve"> U 2026. GODINI</w:t>
      </w:r>
    </w:p>
    <w:p w14:paraId="767FF5A3" w14:textId="77777777" w:rsidR="005F2D78" w:rsidRPr="000976D2" w:rsidRDefault="005F2D78" w:rsidP="00127BB5">
      <w:pPr>
        <w:autoSpaceDE w:val="0"/>
        <w:autoSpaceDN w:val="0"/>
        <w:adjustRightInd w:val="0"/>
        <w:rPr>
          <w:rFonts w:eastAsia="Arial-BoldMT"/>
          <w:bCs/>
          <w:sz w:val="16"/>
          <w:szCs w:val="16"/>
        </w:rPr>
      </w:pPr>
    </w:p>
    <w:p w14:paraId="25FF565E" w14:textId="77777777" w:rsidR="005F2D78" w:rsidRPr="000976D2" w:rsidRDefault="005F2D78" w:rsidP="00127BB5">
      <w:pPr>
        <w:autoSpaceDE w:val="0"/>
        <w:autoSpaceDN w:val="0"/>
        <w:adjustRightInd w:val="0"/>
        <w:rPr>
          <w:rFonts w:ascii="Arial" w:eastAsia="Arial-BoldMT" w:hAnsi="Arial" w:cs="Arial"/>
          <w:bCs/>
        </w:rPr>
      </w:pPr>
      <w:r w:rsidRPr="000976D2">
        <w:rPr>
          <w:rFonts w:ascii="Arial" w:eastAsia="Arial-BoldMT" w:hAnsi="Arial" w:cs="Arial"/>
          <w:bCs/>
        </w:rPr>
        <w:t xml:space="preserve">Aktivnosti i mjere kojima se ostvaruju ciljevi organizacije i razvoja sustava civilne zaštite definiraju se prema sljedećim područjima sustava civilne zaštite: </w:t>
      </w:r>
    </w:p>
    <w:p w14:paraId="4FA11A35" w14:textId="77777777" w:rsidR="005F2D78" w:rsidRPr="000976D2" w:rsidRDefault="005F2D78" w:rsidP="005F2D78">
      <w:pPr>
        <w:pStyle w:val="Bezproreda2"/>
        <w:numPr>
          <w:ilvl w:val="0"/>
          <w:numId w:val="52"/>
        </w:numPr>
        <w:ind w:left="851" w:hanging="284"/>
        <w:rPr>
          <w:rFonts w:ascii="Arial" w:hAnsi="Arial" w:cs="Arial"/>
          <w:sz w:val="22"/>
        </w:rPr>
      </w:pPr>
      <w:r w:rsidRPr="000976D2">
        <w:rPr>
          <w:rFonts w:ascii="Arial" w:hAnsi="Arial" w:cs="Arial"/>
          <w:sz w:val="22"/>
        </w:rPr>
        <w:lastRenderedPageBreak/>
        <w:t xml:space="preserve">upravljanja rizicima, </w:t>
      </w:r>
    </w:p>
    <w:p w14:paraId="727736B9" w14:textId="77777777" w:rsidR="005F2D78" w:rsidRPr="000976D2" w:rsidRDefault="005F2D78" w:rsidP="005F2D78">
      <w:pPr>
        <w:pStyle w:val="Bezproreda2"/>
        <w:numPr>
          <w:ilvl w:val="0"/>
          <w:numId w:val="52"/>
        </w:numPr>
        <w:ind w:left="851" w:hanging="284"/>
        <w:rPr>
          <w:rFonts w:ascii="Arial" w:hAnsi="Arial" w:cs="Arial"/>
          <w:sz w:val="22"/>
        </w:rPr>
      </w:pPr>
      <w:r w:rsidRPr="000976D2">
        <w:rPr>
          <w:rFonts w:ascii="Arial" w:hAnsi="Arial" w:cs="Arial"/>
          <w:sz w:val="22"/>
        </w:rPr>
        <w:t xml:space="preserve">normiranja, </w:t>
      </w:r>
    </w:p>
    <w:p w14:paraId="627B3E62" w14:textId="77777777" w:rsidR="005F2D78" w:rsidRPr="000976D2" w:rsidRDefault="005F2D78" w:rsidP="005F2D78">
      <w:pPr>
        <w:pStyle w:val="Bezproreda2"/>
        <w:numPr>
          <w:ilvl w:val="0"/>
          <w:numId w:val="52"/>
        </w:numPr>
        <w:ind w:left="851" w:hanging="284"/>
        <w:rPr>
          <w:rFonts w:ascii="Arial" w:hAnsi="Arial" w:cs="Arial"/>
          <w:sz w:val="22"/>
        </w:rPr>
      </w:pPr>
      <w:r w:rsidRPr="000976D2">
        <w:rPr>
          <w:rFonts w:ascii="Arial" w:hAnsi="Arial" w:cs="Arial"/>
          <w:sz w:val="22"/>
        </w:rPr>
        <w:t xml:space="preserve">preventive, </w:t>
      </w:r>
    </w:p>
    <w:p w14:paraId="2D151416" w14:textId="77777777" w:rsidR="005F2D78" w:rsidRPr="000976D2" w:rsidRDefault="005F2D78" w:rsidP="005F2D78">
      <w:pPr>
        <w:pStyle w:val="Bezproreda2"/>
        <w:numPr>
          <w:ilvl w:val="0"/>
          <w:numId w:val="52"/>
        </w:numPr>
        <w:ind w:left="851" w:hanging="284"/>
        <w:rPr>
          <w:rFonts w:ascii="Arial" w:hAnsi="Arial" w:cs="Arial"/>
          <w:sz w:val="22"/>
        </w:rPr>
      </w:pPr>
      <w:r w:rsidRPr="000976D2">
        <w:rPr>
          <w:rFonts w:ascii="Arial" w:hAnsi="Arial" w:cs="Arial"/>
          <w:sz w:val="22"/>
        </w:rPr>
        <w:t>operativnog djelovanja,</w:t>
      </w:r>
    </w:p>
    <w:p w14:paraId="1CB06BB5" w14:textId="77777777" w:rsidR="005F2D78" w:rsidRPr="000976D2" w:rsidRDefault="005F2D78" w:rsidP="005F2D78">
      <w:pPr>
        <w:pStyle w:val="Bezproreda2"/>
        <w:numPr>
          <w:ilvl w:val="0"/>
          <w:numId w:val="52"/>
        </w:numPr>
        <w:ind w:left="851" w:hanging="284"/>
        <w:rPr>
          <w:rFonts w:ascii="Arial" w:hAnsi="Arial" w:cs="Arial"/>
          <w:sz w:val="22"/>
        </w:rPr>
      </w:pPr>
      <w:r w:rsidRPr="000976D2">
        <w:rPr>
          <w:rFonts w:ascii="Arial" w:hAnsi="Arial" w:cs="Arial"/>
          <w:sz w:val="22"/>
        </w:rPr>
        <w:t>financiranje.</w:t>
      </w:r>
    </w:p>
    <w:p w14:paraId="3720BED2" w14:textId="77777777" w:rsidR="005F2D78" w:rsidRPr="000976D2" w:rsidRDefault="005F2D78" w:rsidP="00127BB5">
      <w:pPr>
        <w:rPr>
          <w:rFonts w:ascii="Arial" w:eastAsia="Arial-BoldMT" w:hAnsi="Arial" w:cs="Arial"/>
          <w:b/>
          <w:bCs/>
          <w:sz w:val="16"/>
          <w:szCs w:val="16"/>
        </w:rPr>
      </w:pPr>
    </w:p>
    <w:p w14:paraId="7E453D60" w14:textId="77777777" w:rsidR="005F2D78" w:rsidRPr="000976D2" w:rsidRDefault="005F2D78" w:rsidP="005F2D78">
      <w:pPr>
        <w:pStyle w:val="ListParagraph"/>
        <w:numPr>
          <w:ilvl w:val="1"/>
          <w:numId w:val="51"/>
        </w:numPr>
        <w:autoSpaceDE w:val="0"/>
        <w:autoSpaceDN w:val="0"/>
        <w:adjustRightInd w:val="0"/>
        <w:spacing w:after="0" w:line="240" w:lineRule="auto"/>
        <w:ind w:left="567" w:hanging="567"/>
        <w:jc w:val="both"/>
        <w:rPr>
          <w:rFonts w:ascii="Arial" w:eastAsia="Arial-BoldMT" w:hAnsi="Arial" w:cs="Arial"/>
          <w:b/>
          <w:bCs/>
        </w:rPr>
      </w:pPr>
      <w:r w:rsidRPr="000976D2">
        <w:rPr>
          <w:rFonts w:ascii="Arial" w:eastAsia="Arial-BoldMT" w:hAnsi="Arial" w:cs="Arial"/>
          <w:b/>
          <w:bCs/>
        </w:rPr>
        <w:t>Aktivnosti i mjere s područja upravljanja rizicima</w:t>
      </w:r>
    </w:p>
    <w:p w14:paraId="415089D4" w14:textId="77777777" w:rsidR="005F2D78" w:rsidRPr="000976D2" w:rsidRDefault="005F2D78" w:rsidP="00127BB5">
      <w:pPr>
        <w:pStyle w:val="ListParagraph"/>
        <w:autoSpaceDE w:val="0"/>
        <w:autoSpaceDN w:val="0"/>
        <w:adjustRightInd w:val="0"/>
        <w:ind w:left="426"/>
        <w:rPr>
          <w:rFonts w:ascii="Arial" w:eastAsia="Arial-BoldMT" w:hAnsi="Arial" w:cs="Arial"/>
          <w:b/>
          <w:bCs/>
          <w:sz w:val="16"/>
          <w:szCs w:val="16"/>
        </w:rPr>
      </w:pPr>
    </w:p>
    <w:p w14:paraId="49C470E4" w14:textId="77777777" w:rsidR="005F2D78" w:rsidRPr="000976D2" w:rsidRDefault="005F2D78" w:rsidP="00127BB5">
      <w:pPr>
        <w:autoSpaceDE w:val="0"/>
        <w:autoSpaceDN w:val="0"/>
        <w:adjustRightInd w:val="0"/>
        <w:rPr>
          <w:rFonts w:ascii="Arial" w:eastAsia="Arial-BoldMT" w:hAnsi="Arial" w:cs="Arial"/>
          <w:bCs/>
        </w:rPr>
      </w:pPr>
      <w:r w:rsidRPr="000976D2">
        <w:rPr>
          <w:rFonts w:ascii="Arial" w:eastAsia="Arial-BoldMT" w:hAnsi="Arial" w:cs="Arial"/>
          <w:bCs/>
        </w:rPr>
        <w:t>Aktivnosti i mjere s područja upravljanja rizicima:</w:t>
      </w:r>
    </w:p>
    <w:p w14:paraId="102BC3BB"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 xml:space="preserve">provođenje odnosno postupanje sukladno zakonskim i podzakonskim propisima kojima se uređuju mjere civilne zaštite u području prostornog planiranja te u području prostornog uređenja i graditeljstva,  </w:t>
      </w:r>
    </w:p>
    <w:p w14:paraId="7A009BCC"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svrsishodno planiranje zahvata u prostoru kojima se bitno umanjuju posljedice rizika potresa i poplava uzrokovanih tekućicama i bujičnim vodama,</w:t>
      </w:r>
    </w:p>
    <w:p w14:paraId="0465CA2A"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ostale preventivne mjere s obzirom na utvrđene rizike;</w:t>
      </w:r>
    </w:p>
    <w:p w14:paraId="500953D8" w14:textId="77777777" w:rsidR="005F2D78" w:rsidRPr="000976D2" w:rsidRDefault="005F2D78" w:rsidP="00127BB5">
      <w:pPr>
        <w:autoSpaceDE w:val="0"/>
        <w:autoSpaceDN w:val="0"/>
        <w:adjustRightInd w:val="0"/>
        <w:rPr>
          <w:rFonts w:ascii="Arial" w:eastAsia="Arial-BoldMT" w:hAnsi="Arial" w:cs="Arial"/>
          <w:bCs/>
          <w:sz w:val="16"/>
          <w:szCs w:val="16"/>
        </w:rPr>
      </w:pPr>
    </w:p>
    <w:p w14:paraId="10E27437" w14:textId="77777777" w:rsidR="005F2D78" w:rsidRPr="000976D2" w:rsidRDefault="005F2D78" w:rsidP="005F2D78">
      <w:pPr>
        <w:pStyle w:val="ListParagraph"/>
        <w:numPr>
          <w:ilvl w:val="0"/>
          <w:numId w:val="58"/>
        </w:numPr>
        <w:autoSpaceDE w:val="0"/>
        <w:autoSpaceDN w:val="0"/>
        <w:adjustRightInd w:val="0"/>
        <w:spacing w:after="0" w:line="240" w:lineRule="auto"/>
        <w:ind w:left="1418" w:hanging="284"/>
        <w:jc w:val="both"/>
        <w:rPr>
          <w:rFonts w:ascii="Arial" w:eastAsia="Arial-BoldMT" w:hAnsi="Arial" w:cs="Arial"/>
          <w:bCs/>
        </w:rPr>
      </w:pPr>
      <w:r w:rsidRPr="000976D2">
        <w:rPr>
          <w:rFonts w:ascii="Arial" w:eastAsia="Arial-BoldMT" w:hAnsi="Arial" w:cs="Arial"/>
          <w:bCs/>
        </w:rPr>
        <w:t xml:space="preserve">nositelj za izvršavanje aktivnosti i mjera iz samoupravnog djelokruga Grada </w:t>
      </w:r>
      <w:bookmarkStart w:id="32" w:name="_Hlk120183327"/>
      <w:r w:rsidRPr="000976D2">
        <w:rPr>
          <w:rFonts w:ascii="Arial" w:eastAsia="Arial-BoldMT" w:hAnsi="Arial" w:cs="Arial"/>
          <w:bCs/>
        </w:rPr>
        <w:t xml:space="preserve">Duge Rese </w:t>
      </w:r>
      <w:bookmarkEnd w:id="32"/>
      <w:r w:rsidRPr="000976D2">
        <w:rPr>
          <w:rFonts w:ascii="Arial" w:eastAsia="Arial-BoldMT" w:hAnsi="Arial" w:cs="Arial"/>
          <w:bCs/>
        </w:rPr>
        <w:t>je gradonačelnik Grada Duge Rese, te ostala nadležna tijela, službe i pravne osobe iz djelokruga svoje nadležnosti;</w:t>
      </w:r>
    </w:p>
    <w:p w14:paraId="5A91274A" w14:textId="77777777" w:rsidR="005F2D78" w:rsidRPr="000976D2" w:rsidRDefault="005F2D78" w:rsidP="005F2D78">
      <w:pPr>
        <w:pStyle w:val="ListParagraph"/>
        <w:numPr>
          <w:ilvl w:val="0"/>
          <w:numId w:val="58"/>
        </w:numPr>
        <w:autoSpaceDE w:val="0"/>
        <w:autoSpaceDN w:val="0"/>
        <w:adjustRightInd w:val="0"/>
        <w:spacing w:after="0" w:line="240" w:lineRule="auto"/>
        <w:ind w:left="1560" w:hanging="284"/>
        <w:jc w:val="both"/>
        <w:rPr>
          <w:rFonts w:ascii="Arial" w:hAnsi="Arial" w:cs="Arial"/>
        </w:rPr>
      </w:pPr>
      <w:proofErr w:type="spellStart"/>
      <w:r w:rsidRPr="000976D2">
        <w:rPr>
          <w:rFonts w:ascii="Arial" w:eastAsia="Arial-BoldMT" w:hAnsi="Arial" w:cs="Arial"/>
          <w:bCs/>
        </w:rPr>
        <w:t>sudjelovatelji</w:t>
      </w:r>
      <w:proofErr w:type="spellEnd"/>
      <w:r w:rsidRPr="000976D2">
        <w:rPr>
          <w:rFonts w:ascii="Arial" w:eastAsia="Arial-BoldMT" w:hAnsi="Arial" w:cs="Arial"/>
          <w:bCs/>
        </w:rPr>
        <w:t xml:space="preserve">: </w:t>
      </w:r>
      <w:r w:rsidRPr="000976D2">
        <w:rPr>
          <w:rFonts w:ascii="Arial" w:hAnsi="Arial" w:cs="Arial"/>
        </w:rPr>
        <w:t xml:space="preserve">operativne snage s područja Grada </w:t>
      </w:r>
      <w:r w:rsidRPr="000976D2">
        <w:rPr>
          <w:rFonts w:ascii="Arial" w:eastAsia="Arial-BoldMT" w:hAnsi="Arial" w:cs="Arial"/>
          <w:bCs/>
        </w:rPr>
        <w:t xml:space="preserve">Duge Rese </w:t>
      </w:r>
      <w:r w:rsidRPr="000976D2">
        <w:rPr>
          <w:rFonts w:ascii="Arial" w:hAnsi="Arial" w:cs="Arial"/>
        </w:rPr>
        <w:t xml:space="preserve">i operativne snage viših razina, upravni odjeli Grada </w:t>
      </w:r>
      <w:r w:rsidRPr="000976D2">
        <w:rPr>
          <w:rFonts w:ascii="Arial" w:eastAsia="Arial-BoldMT" w:hAnsi="Arial" w:cs="Arial"/>
          <w:bCs/>
        </w:rPr>
        <w:t xml:space="preserve">Duge Rese </w:t>
      </w:r>
      <w:r w:rsidRPr="000976D2">
        <w:rPr>
          <w:rFonts w:ascii="Arial" w:hAnsi="Arial" w:cs="Arial"/>
        </w:rPr>
        <w:t xml:space="preserve">nadležni za poslove izrade planskih dokumenta, dokumenata prostornog uređenja i graditeljstva te poslove civilne zaštite, tijelo državne uprave u čijem su djelokrugu obavljanje poslova civilne zaštite nadležno za područje Grada </w:t>
      </w:r>
      <w:r w:rsidRPr="000976D2">
        <w:rPr>
          <w:rFonts w:ascii="Arial" w:eastAsia="Arial-BoldMT" w:hAnsi="Arial" w:cs="Arial"/>
          <w:bCs/>
        </w:rPr>
        <w:t>Duge Rese</w:t>
      </w:r>
      <w:r w:rsidRPr="000976D2">
        <w:rPr>
          <w:rFonts w:ascii="Arial" w:hAnsi="Arial" w:cs="Arial"/>
        </w:rPr>
        <w:t>, ostala nadležna tijela državne uprave, inspekcijske službe i pravne osobe u okvirima svojeg djelokruga i nadležnosti;</w:t>
      </w:r>
    </w:p>
    <w:p w14:paraId="0D9D1C66" w14:textId="77777777" w:rsidR="005F2D78" w:rsidRPr="000976D2" w:rsidRDefault="005F2D78" w:rsidP="005F2D78">
      <w:pPr>
        <w:pStyle w:val="ListParagraph"/>
        <w:numPr>
          <w:ilvl w:val="0"/>
          <w:numId w:val="58"/>
        </w:numPr>
        <w:autoSpaceDE w:val="0"/>
        <w:autoSpaceDN w:val="0"/>
        <w:adjustRightInd w:val="0"/>
        <w:spacing w:after="0" w:line="240" w:lineRule="auto"/>
        <w:ind w:left="1418" w:hanging="284"/>
        <w:jc w:val="both"/>
        <w:rPr>
          <w:rFonts w:ascii="Arial" w:eastAsia="Arial-BoldMT" w:hAnsi="Arial" w:cs="Arial"/>
          <w:bCs/>
        </w:rPr>
      </w:pPr>
      <w:r w:rsidRPr="000976D2">
        <w:rPr>
          <w:rFonts w:ascii="Arial" w:eastAsia="Arial-BoldMT" w:hAnsi="Arial" w:cs="Arial"/>
          <w:bCs/>
        </w:rPr>
        <w:t>rok: kontinuirano.</w:t>
      </w:r>
    </w:p>
    <w:p w14:paraId="5F5738B7" w14:textId="77777777" w:rsidR="005F2D78" w:rsidRPr="000976D2" w:rsidRDefault="005F2D78" w:rsidP="00D01436">
      <w:pPr>
        <w:autoSpaceDE w:val="0"/>
        <w:autoSpaceDN w:val="0"/>
        <w:adjustRightInd w:val="0"/>
        <w:rPr>
          <w:rFonts w:ascii="Arial" w:eastAsia="Arial-BoldMT" w:hAnsi="Arial" w:cs="Arial"/>
          <w:bCs/>
        </w:rPr>
      </w:pPr>
    </w:p>
    <w:p w14:paraId="30279F25" w14:textId="77777777" w:rsidR="005F2D78" w:rsidRPr="000976D2" w:rsidRDefault="005F2D78" w:rsidP="005F2D78">
      <w:pPr>
        <w:numPr>
          <w:ilvl w:val="0"/>
          <w:numId w:val="50"/>
        </w:numPr>
        <w:spacing w:after="0" w:line="240" w:lineRule="auto"/>
        <w:ind w:left="851" w:hanging="284"/>
        <w:jc w:val="both"/>
        <w:rPr>
          <w:rFonts w:ascii="Arial" w:eastAsia="Calibri" w:hAnsi="Arial" w:cs="Arial"/>
        </w:rPr>
      </w:pPr>
      <w:r w:rsidRPr="000976D2">
        <w:rPr>
          <w:rFonts w:ascii="Arial" w:eastAsia="Calibri" w:hAnsi="Arial" w:cs="Arial"/>
        </w:rPr>
        <w:t xml:space="preserve">Osposobljavanje novog Stožera civilne zaštite </w:t>
      </w:r>
    </w:p>
    <w:p w14:paraId="7B112009" w14:textId="77777777" w:rsidR="005F2D78" w:rsidRPr="000976D2" w:rsidRDefault="005F2D78" w:rsidP="005F2D78">
      <w:pPr>
        <w:keepNext/>
        <w:keepLines/>
        <w:numPr>
          <w:ilvl w:val="0"/>
          <w:numId w:val="53"/>
        </w:numPr>
        <w:spacing w:after="0" w:line="240" w:lineRule="auto"/>
        <w:jc w:val="both"/>
        <w:outlineLvl w:val="2"/>
        <w:rPr>
          <w:rFonts w:ascii="Arial" w:eastAsiaTheme="majorEastAsia" w:hAnsi="Arial" w:cs="Arial"/>
          <w:b/>
          <w:bCs/>
          <w:color w:val="000000" w:themeColor="text1"/>
        </w:rPr>
      </w:pPr>
      <w:r w:rsidRPr="000976D2">
        <w:rPr>
          <w:rFonts w:ascii="Arial" w:eastAsia="Arial-BoldMT" w:hAnsi="Arial" w:cs="Arial"/>
          <w:bCs/>
        </w:rPr>
        <w:t xml:space="preserve">nositelji izrade je </w:t>
      </w:r>
      <w:r w:rsidRPr="000976D2">
        <w:rPr>
          <w:rFonts w:ascii="Arial" w:eastAsia="Arial-BoldMT" w:hAnsi="Arial" w:cs="Arial"/>
        </w:rPr>
        <w:t>gradonačelnik Grada Duge Rese</w:t>
      </w:r>
    </w:p>
    <w:p w14:paraId="5B06F20D" w14:textId="77777777" w:rsidR="005F2D78" w:rsidRPr="000976D2" w:rsidRDefault="005F2D78" w:rsidP="005F2D78">
      <w:pPr>
        <w:keepNext/>
        <w:keepLines/>
        <w:numPr>
          <w:ilvl w:val="0"/>
          <w:numId w:val="53"/>
        </w:numPr>
        <w:spacing w:after="0" w:line="240" w:lineRule="auto"/>
        <w:jc w:val="both"/>
        <w:outlineLvl w:val="2"/>
        <w:rPr>
          <w:rFonts w:ascii="Arial" w:eastAsiaTheme="majorEastAsia" w:hAnsi="Arial" w:cs="Arial"/>
          <w:bCs/>
          <w:color w:val="000000" w:themeColor="text1"/>
        </w:rPr>
      </w:pPr>
      <w:proofErr w:type="spellStart"/>
      <w:r w:rsidRPr="000976D2">
        <w:rPr>
          <w:rFonts w:ascii="Arial" w:eastAsia="Arial-BoldMT" w:hAnsi="Arial" w:cs="Arial"/>
          <w:color w:val="000000" w:themeColor="text1"/>
        </w:rPr>
        <w:t>sudjelovatelji</w:t>
      </w:r>
      <w:proofErr w:type="spellEnd"/>
      <w:r w:rsidRPr="000976D2">
        <w:rPr>
          <w:rFonts w:ascii="Arial" w:eastAsia="Arial-BoldMT" w:hAnsi="Arial" w:cs="Arial"/>
          <w:b/>
          <w:bCs/>
          <w:color w:val="000000" w:themeColor="text1"/>
        </w:rPr>
        <w:t xml:space="preserve">: </w:t>
      </w:r>
      <w:r w:rsidRPr="000976D2">
        <w:rPr>
          <w:rFonts w:ascii="Arial" w:eastAsia="Arial-BoldMT" w:hAnsi="Arial" w:cs="Arial"/>
          <w:bCs/>
          <w:color w:val="000000" w:themeColor="text1"/>
        </w:rPr>
        <w:t>Stožer civilne zaštite Grada Duge Rese, operativne snage s područja Grada Duge Rese, upravni odjel Grada Duge Rese nadležan za poslove civilne zaštite, ostali upravni odjeli Grada Duge Rese, Služba civilne zaštite Karlovac,</w:t>
      </w:r>
    </w:p>
    <w:p w14:paraId="3480D56F" w14:textId="77777777" w:rsidR="005F2D78" w:rsidRPr="000976D2" w:rsidRDefault="005F2D78" w:rsidP="005F2D78">
      <w:pPr>
        <w:keepNext/>
        <w:keepLines/>
        <w:numPr>
          <w:ilvl w:val="0"/>
          <w:numId w:val="53"/>
        </w:numPr>
        <w:spacing w:after="0" w:line="240" w:lineRule="auto"/>
        <w:jc w:val="both"/>
        <w:outlineLvl w:val="2"/>
        <w:rPr>
          <w:rFonts w:ascii="Arial" w:eastAsia="Arial-BoldMT" w:hAnsi="Arial" w:cs="Arial"/>
          <w:bCs/>
        </w:rPr>
      </w:pPr>
      <w:r w:rsidRPr="000976D2">
        <w:rPr>
          <w:rFonts w:ascii="Arial" w:eastAsia="Arial-BoldMT" w:hAnsi="Arial" w:cs="Arial"/>
          <w:bCs/>
        </w:rPr>
        <w:t xml:space="preserve">rok za donošenje: </w:t>
      </w:r>
      <w:r w:rsidRPr="000976D2">
        <w:rPr>
          <w:rFonts w:ascii="Arial" w:hAnsi="Arial" w:cs="Arial"/>
        </w:rPr>
        <w:t>prva polovica 2026.</w:t>
      </w:r>
    </w:p>
    <w:p w14:paraId="146E9EE4" w14:textId="77777777" w:rsidR="005F2D78" w:rsidRPr="000976D2" w:rsidRDefault="005F2D78" w:rsidP="00127BB5">
      <w:pPr>
        <w:pStyle w:val="ListParagraph"/>
        <w:autoSpaceDE w:val="0"/>
        <w:autoSpaceDN w:val="0"/>
        <w:adjustRightInd w:val="0"/>
        <w:ind w:left="426"/>
        <w:rPr>
          <w:rFonts w:ascii="Arial" w:eastAsia="Arial-BoldMT" w:hAnsi="Arial" w:cs="Arial"/>
          <w:bCs/>
        </w:rPr>
      </w:pPr>
    </w:p>
    <w:p w14:paraId="72D25FF3" w14:textId="77777777" w:rsidR="005F2D78" w:rsidRPr="000976D2" w:rsidRDefault="005F2D78" w:rsidP="005F2D78">
      <w:pPr>
        <w:numPr>
          <w:ilvl w:val="0"/>
          <w:numId w:val="56"/>
        </w:numPr>
        <w:autoSpaceDE w:val="0"/>
        <w:autoSpaceDN w:val="0"/>
        <w:adjustRightInd w:val="0"/>
        <w:spacing w:after="0" w:line="240" w:lineRule="auto"/>
        <w:ind w:left="851" w:hanging="284"/>
        <w:contextualSpacing/>
        <w:jc w:val="both"/>
        <w:rPr>
          <w:rFonts w:ascii="Arial" w:eastAsia="Arial-BoldMT" w:hAnsi="Arial" w:cs="Arial"/>
        </w:rPr>
      </w:pPr>
      <w:r w:rsidRPr="000976D2">
        <w:rPr>
          <w:rFonts w:ascii="Arial" w:eastAsia="Arial-BoldMT" w:hAnsi="Arial" w:cs="Arial"/>
          <w:bCs/>
        </w:rPr>
        <w:t>Donošenje Plana postupanja u turističkoj sezoni 2026 (TURS 2026) kao i pripadajućih izvješća</w:t>
      </w:r>
    </w:p>
    <w:p w14:paraId="0BB7E64A" w14:textId="77777777" w:rsidR="005F2D78" w:rsidRPr="000976D2" w:rsidRDefault="005F2D78" w:rsidP="005F2D78">
      <w:pPr>
        <w:keepNext/>
        <w:keepLines/>
        <w:numPr>
          <w:ilvl w:val="0"/>
          <w:numId w:val="53"/>
        </w:numPr>
        <w:spacing w:after="0" w:line="240" w:lineRule="auto"/>
        <w:jc w:val="both"/>
        <w:outlineLvl w:val="2"/>
        <w:rPr>
          <w:rFonts w:ascii="Arial" w:eastAsiaTheme="majorEastAsia" w:hAnsi="Arial" w:cs="Arial"/>
          <w:b/>
          <w:bCs/>
          <w:color w:val="000000" w:themeColor="text1"/>
        </w:rPr>
      </w:pPr>
      <w:r w:rsidRPr="000976D2">
        <w:rPr>
          <w:rFonts w:ascii="Arial" w:eastAsia="Arial-BoldMT" w:hAnsi="Arial" w:cs="Arial"/>
          <w:bCs/>
        </w:rPr>
        <w:t xml:space="preserve">nositelji izrade je </w:t>
      </w:r>
      <w:r w:rsidRPr="000976D2">
        <w:rPr>
          <w:rFonts w:ascii="Arial" w:eastAsia="Arial-BoldMT" w:hAnsi="Arial" w:cs="Arial"/>
        </w:rPr>
        <w:t>gradonačelnik Grada Duge Rese</w:t>
      </w:r>
    </w:p>
    <w:p w14:paraId="290A65D9" w14:textId="77777777" w:rsidR="005F2D78" w:rsidRPr="000976D2" w:rsidRDefault="005F2D78" w:rsidP="005F2D78">
      <w:pPr>
        <w:pStyle w:val="Heading3"/>
        <w:numPr>
          <w:ilvl w:val="0"/>
          <w:numId w:val="53"/>
        </w:numPr>
        <w:rPr>
          <w:rFonts w:ascii="Arial" w:hAnsi="Arial" w:cs="Arial"/>
          <w:b w:val="0"/>
          <w:sz w:val="22"/>
          <w:szCs w:val="22"/>
        </w:rPr>
      </w:pPr>
      <w:proofErr w:type="spellStart"/>
      <w:r w:rsidRPr="000976D2">
        <w:rPr>
          <w:rFonts w:ascii="Arial" w:eastAsia="Arial-BoldMT" w:hAnsi="Arial" w:cs="Arial"/>
          <w:b w:val="0"/>
          <w:bCs w:val="0"/>
          <w:sz w:val="22"/>
          <w:szCs w:val="22"/>
        </w:rPr>
        <w:t>sudjelovatelji</w:t>
      </w:r>
      <w:proofErr w:type="spellEnd"/>
      <w:r w:rsidRPr="000976D2">
        <w:rPr>
          <w:rFonts w:ascii="Arial" w:eastAsia="Arial-BoldMT" w:hAnsi="Arial" w:cs="Arial"/>
          <w:sz w:val="22"/>
          <w:szCs w:val="22"/>
        </w:rPr>
        <w:t xml:space="preserve">: </w:t>
      </w:r>
      <w:r w:rsidRPr="000976D2">
        <w:rPr>
          <w:rFonts w:ascii="Arial" w:eastAsia="Arial-BoldMT" w:hAnsi="Arial" w:cs="Arial"/>
          <w:b w:val="0"/>
          <w:sz w:val="22"/>
          <w:szCs w:val="22"/>
        </w:rPr>
        <w:t>Stožer civilne zaštite Grada Duge Rese, operativne snage s područja Grada Duge Rese, upravno tijelo Grada Duge Rese nadležno za poslove civilne zaštite, ostali upravni odjeli Grada Duge Rese, ovlaštenik stručnih poslova u području planiranja civilne zaštite,</w:t>
      </w:r>
    </w:p>
    <w:p w14:paraId="0EF1FBD2" w14:textId="77777777" w:rsidR="005F2D78" w:rsidRPr="000976D2" w:rsidRDefault="005F2D78" w:rsidP="005F2D78">
      <w:pPr>
        <w:keepNext/>
        <w:keepLines/>
        <w:numPr>
          <w:ilvl w:val="0"/>
          <w:numId w:val="53"/>
        </w:numPr>
        <w:spacing w:after="0" w:line="240" w:lineRule="auto"/>
        <w:jc w:val="both"/>
        <w:outlineLvl w:val="2"/>
        <w:rPr>
          <w:rFonts w:ascii="Arial" w:eastAsia="Arial-BoldMT" w:hAnsi="Arial" w:cs="Arial"/>
          <w:bCs/>
        </w:rPr>
      </w:pPr>
      <w:r w:rsidRPr="000976D2">
        <w:rPr>
          <w:rFonts w:ascii="Arial" w:eastAsia="Arial-BoldMT" w:hAnsi="Arial" w:cs="Arial"/>
          <w:bCs/>
        </w:rPr>
        <w:t>rok za donošenje: drugi i treći kvartal 2026. godine</w:t>
      </w:r>
    </w:p>
    <w:p w14:paraId="74564D6D" w14:textId="77777777" w:rsidR="005F2D78" w:rsidRPr="000976D2" w:rsidRDefault="005F2D78" w:rsidP="00D01436">
      <w:pPr>
        <w:autoSpaceDE w:val="0"/>
        <w:autoSpaceDN w:val="0"/>
        <w:adjustRightInd w:val="0"/>
        <w:rPr>
          <w:rFonts w:ascii="Arial" w:eastAsia="Arial-BoldMT" w:hAnsi="Arial" w:cs="Arial"/>
          <w:bCs/>
        </w:rPr>
      </w:pPr>
    </w:p>
    <w:p w14:paraId="2DE539E5" w14:textId="77777777" w:rsidR="005F2D78" w:rsidRPr="000976D2" w:rsidRDefault="005F2D78" w:rsidP="00D01436">
      <w:pPr>
        <w:autoSpaceDE w:val="0"/>
        <w:autoSpaceDN w:val="0"/>
        <w:adjustRightInd w:val="0"/>
        <w:rPr>
          <w:rFonts w:ascii="Arial" w:eastAsia="Arial-BoldMT" w:hAnsi="Arial" w:cs="Arial"/>
          <w:bCs/>
        </w:rPr>
      </w:pPr>
    </w:p>
    <w:p w14:paraId="4DEAE43A" w14:textId="77777777" w:rsidR="005F2D78" w:rsidRPr="000976D2" w:rsidRDefault="005F2D78" w:rsidP="005F2D78">
      <w:pPr>
        <w:numPr>
          <w:ilvl w:val="0"/>
          <w:numId w:val="56"/>
        </w:numPr>
        <w:autoSpaceDE w:val="0"/>
        <w:autoSpaceDN w:val="0"/>
        <w:adjustRightInd w:val="0"/>
        <w:spacing w:after="0" w:line="240" w:lineRule="auto"/>
        <w:ind w:left="851" w:hanging="284"/>
        <w:contextualSpacing/>
        <w:jc w:val="both"/>
        <w:rPr>
          <w:rFonts w:ascii="Arial" w:eastAsia="Arial-BoldMT" w:hAnsi="Arial" w:cs="Arial"/>
        </w:rPr>
      </w:pPr>
      <w:r w:rsidRPr="000976D2">
        <w:rPr>
          <w:rFonts w:ascii="Arial" w:eastAsia="Arial-BoldMT" w:hAnsi="Arial" w:cs="Arial"/>
          <w:bCs/>
        </w:rPr>
        <w:t>Donošenje Plana postupanja u zimskim uvjetima 2026/2027 kao i pripadajućih izvješća</w:t>
      </w:r>
    </w:p>
    <w:p w14:paraId="47425D56" w14:textId="77777777" w:rsidR="005F2D78" w:rsidRPr="000976D2" w:rsidRDefault="005F2D78" w:rsidP="005F2D78">
      <w:pPr>
        <w:keepNext/>
        <w:keepLines/>
        <w:numPr>
          <w:ilvl w:val="0"/>
          <w:numId w:val="53"/>
        </w:numPr>
        <w:spacing w:after="0" w:line="240" w:lineRule="auto"/>
        <w:jc w:val="both"/>
        <w:outlineLvl w:val="2"/>
        <w:rPr>
          <w:rFonts w:ascii="Arial" w:eastAsiaTheme="majorEastAsia" w:hAnsi="Arial" w:cs="Arial"/>
          <w:b/>
          <w:bCs/>
          <w:color w:val="000000" w:themeColor="text1"/>
        </w:rPr>
      </w:pPr>
      <w:r w:rsidRPr="000976D2">
        <w:rPr>
          <w:rFonts w:ascii="Arial" w:eastAsia="Arial-BoldMT" w:hAnsi="Arial" w:cs="Arial"/>
          <w:bCs/>
        </w:rPr>
        <w:lastRenderedPageBreak/>
        <w:t xml:space="preserve">nositelji izrade je </w:t>
      </w:r>
      <w:r w:rsidRPr="000976D2">
        <w:rPr>
          <w:rFonts w:ascii="Arial" w:eastAsia="Arial-BoldMT" w:hAnsi="Arial" w:cs="Arial"/>
        </w:rPr>
        <w:t>gradonačelnik Grada Duge Rese</w:t>
      </w:r>
    </w:p>
    <w:p w14:paraId="58038508" w14:textId="77777777" w:rsidR="005F2D78" w:rsidRPr="000976D2" w:rsidRDefault="005F2D78" w:rsidP="005F2D78">
      <w:pPr>
        <w:pStyle w:val="Heading3"/>
        <w:numPr>
          <w:ilvl w:val="0"/>
          <w:numId w:val="53"/>
        </w:numPr>
        <w:rPr>
          <w:rFonts w:ascii="Arial" w:hAnsi="Arial" w:cs="Arial"/>
          <w:b w:val="0"/>
          <w:sz w:val="22"/>
          <w:szCs w:val="22"/>
        </w:rPr>
      </w:pPr>
      <w:proofErr w:type="spellStart"/>
      <w:r w:rsidRPr="000976D2">
        <w:rPr>
          <w:rFonts w:ascii="Arial" w:eastAsia="Arial-BoldMT" w:hAnsi="Arial" w:cs="Arial"/>
          <w:b w:val="0"/>
          <w:bCs w:val="0"/>
          <w:sz w:val="22"/>
          <w:szCs w:val="22"/>
        </w:rPr>
        <w:t>sudjelovatelji</w:t>
      </w:r>
      <w:proofErr w:type="spellEnd"/>
      <w:r w:rsidRPr="000976D2">
        <w:rPr>
          <w:rFonts w:ascii="Arial" w:eastAsia="Arial-BoldMT" w:hAnsi="Arial" w:cs="Arial"/>
          <w:sz w:val="22"/>
          <w:szCs w:val="22"/>
        </w:rPr>
        <w:t xml:space="preserve">: </w:t>
      </w:r>
      <w:r w:rsidRPr="000976D2">
        <w:rPr>
          <w:rFonts w:ascii="Arial" w:eastAsia="Arial-BoldMT" w:hAnsi="Arial" w:cs="Arial"/>
          <w:b w:val="0"/>
          <w:sz w:val="22"/>
          <w:szCs w:val="22"/>
        </w:rPr>
        <w:t>Stožer civilne zaštite Grada Duge Rese, operativne snage s područja Grada Duge Rese, stručna služba Grada Duge Rese nadležna za poslove civilne zaštite, ostali upravni odjeli Grada Duge Rese, ovlaštenik stručnih poslova u području planiranja civilne zaštite,</w:t>
      </w:r>
    </w:p>
    <w:p w14:paraId="1A13671D" w14:textId="77777777" w:rsidR="005F2D78" w:rsidRPr="000976D2" w:rsidRDefault="005F2D78" w:rsidP="005F2D78">
      <w:pPr>
        <w:keepNext/>
        <w:keepLines/>
        <w:numPr>
          <w:ilvl w:val="0"/>
          <w:numId w:val="53"/>
        </w:numPr>
        <w:spacing w:after="0" w:line="240" w:lineRule="auto"/>
        <w:jc w:val="both"/>
        <w:outlineLvl w:val="2"/>
        <w:rPr>
          <w:rFonts w:ascii="Arial" w:eastAsia="Arial-BoldMT" w:hAnsi="Arial" w:cs="Arial"/>
          <w:bCs/>
        </w:rPr>
      </w:pPr>
      <w:r w:rsidRPr="000976D2">
        <w:rPr>
          <w:rFonts w:ascii="Arial" w:eastAsia="Arial-BoldMT" w:hAnsi="Arial" w:cs="Arial"/>
          <w:bCs/>
        </w:rPr>
        <w:t>rok za donošenje: četvrti kvartal 2026. godine</w:t>
      </w:r>
    </w:p>
    <w:p w14:paraId="756789E4" w14:textId="77777777" w:rsidR="005F2D78" w:rsidRPr="000976D2" w:rsidRDefault="005F2D78" w:rsidP="00AA66F5">
      <w:pPr>
        <w:pStyle w:val="Bezproreda2"/>
        <w:rPr>
          <w:rFonts w:ascii="Arial" w:hAnsi="Arial" w:cs="Arial"/>
          <w:sz w:val="16"/>
          <w:szCs w:val="16"/>
        </w:rPr>
      </w:pPr>
    </w:p>
    <w:p w14:paraId="2021DF2D" w14:textId="77777777" w:rsidR="005F2D78" w:rsidRPr="000976D2" w:rsidRDefault="005F2D78" w:rsidP="00AA66F5">
      <w:pPr>
        <w:pStyle w:val="Bezproreda2"/>
        <w:rPr>
          <w:rFonts w:ascii="Arial" w:hAnsi="Arial" w:cs="Arial"/>
          <w:sz w:val="16"/>
          <w:szCs w:val="16"/>
        </w:rPr>
      </w:pPr>
    </w:p>
    <w:p w14:paraId="2C255FF5" w14:textId="77777777" w:rsidR="005F2D78" w:rsidRPr="000976D2" w:rsidRDefault="005F2D78" w:rsidP="005F2D78">
      <w:pPr>
        <w:pStyle w:val="ListParagraph"/>
        <w:numPr>
          <w:ilvl w:val="1"/>
          <w:numId w:val="51"/>
        </w:numPr>
        <w:autoSpaceDE w:val="0"/>
        <w:autoSpaceDN w:val="0"/>
        <w:adjustRightInd w:val="0"/>
        <w:spacing w:after="0" w:line="240" w:lineRule="auto"/>
        <w:ind w:left="567" w:hanging="567"/>
        <w:jc w:val="both"/>
        <w:rPr>
          <w:rFonts w:ascii="Arial" w:eastAsia="Arial-BoldMT" w:hAnsi="Arial" w:cs="Arial"/>
          <w:b/>
          <w:bCs/>
        </w:rPr>
      </w:pPr>
      <w:bookmarkStart w:id="33" w:name="_Toc530658672"/>
      <w:r w:rsidRPr="000976D2">
        <w:rPr>
          <w:rFonts w:ascii="Arial" w:eastAsia="Arial-BoldMT" w:hAnsi="Arial" w:cs="Arial"/>
          <w:b/>
          <w:bCs/>
        </w:rPr>
        <w:t>Aktivnosti i mjere s područja normiranja</w:t>
      </w:r>
      <w:bookmarkEnd w:id="33"/>
    </w:p>
    <w:p w14:paraId="30DEF4C0" w14:textId="77777777" w:rsidR="005F2D78" w:rsidRPr="000976D2" w:rsidRDefault="005F2D78" w:rsidP="00127BB5">
      <w:pPr>
        <w:pStyle w:val="ListParagraph"/>
        <w:autoSpaceDE w:val="0"/>
        <w:autoSpaceDN w:val="0"/>
        <w:adjustRightInd w:val="0"/>
        <w:rPr>
          <w:rFonts w:ascii="Arial" w:eastAsia="Arial-BoldMT" w:hAnsi="Arial" w:cs="Arial"/>
          <w:b/>
          <w:bCs/>
          <w:color w:val="FF0000"/>
          <w:sz w:val="16"/>
          <w:szCs w:val="16"/>
        </w:rPr>
      </w:pPr>
    </w:p>
    <w:p w14:paraId="74602CCF" w14:textId="77777777" w:rsidR="005F2D78" w:rsidRPr="000976D2" w:rsidRDefault="005F2D78" w:rsidP="00D01436">
      <w:pPr>
        <w:autoSpaceDE w:val="0"/>
        <w:autoSpaceDN w:val="0"/>
        <w:adjustRightInd w:val="0"/>
        <w:rPr>
          <w:rFonts w:ascii="Arial" w:eastAsia="Arial-BoldMT" w:hAnsi="Arial" w:cs="Arial"/>
          <w:bCs/>
        </w:rPr>
      </w:pPr>
      <w:r w:rsidRPr="000976D2">
        <w:rPr>
          <w:rFonts w:ascii="Arial" w:eastAsia="Arial-BoldMT" w:hAnsi="Arial" w:cs="Arial"/>
          <w:bCs/>
        </w:rPr>
        <w:t>Aktivnosti i mjere s područja normiranja:</w:t>
      </w:r>
      <w:bookmarkStart w:id="34" w:name="_Toc530658675"/>
    </w:p>
    <w:p w14:paraId="345B5AD2" w14:textId="77777777" w:rsidR="005F2D78" w:rsidRPr="000976D2" w:rsidRDefault="005F2D78" w:rsidP="005F2D78">
      <w:pPr>
        <w:pStyle w:val="ListParagraph"/>
        <w:numPr>
          <w:ilvl w:val="0"/>
          <w:numId w:val="56"/>
        </w:numPr>
        <w:autoSpaceDE w:val="0"/>
        <w:autoSpaceDN w:val="0"/>
        <w:adjustRightInd w:val="0"/>
        <w:spacing w:after="0" w:line="240" w:lineRule="auto"/>
        <w:ind w:left="851" w:hanging="284"/>
        <w:jc w:val="both"/>
        <w:rPr>
          <w:rFonts w:ascii="Arial" w:eastAsia="Arial-BoldMT" w:hAnsi="Arial" w:cs="Arial"/>
        </w:rPr>
      </w:pPr>
      <w:r w:rsidRPr="000976D2">
        <w:rPr>
          <w:rFonts w:ascii="Arial" w:eastAsia="Arial-BoldMT" w:hAnsi="Arial" w:cs="Arial"/>
          <w:bCs/>
        </w:rPr>
        <w:t>Donošenje nove Odluke o pravnim osobama od interesa za sustav civilne zaštite</w:t>
      </w:r>
    </w:p>
    <w:p w14:paraId="2FB807A7" w14:textId="77777777" w:rsidR="005F2D78" w:rsidRPr="000976D2" w:rsidRDefault="005F2D78" w:rsidP="005F2D78">
      <w:pPr>
        <w:pStyle w:val="Heading3"/>
        <w:numPr>
          <w:ilvl w:val="0"/>
          <w:numId w:val="53"/>
        </w:numPr>
        <w:rPr>
          <w:rFonts w:ascii="Arial" w:hAnsi="Arial" w:cs="Arial"/>
          <w:sz w:val="22"/>
          <w:szCs w:val="22"/>
        </w:rPr>
      </w:pPr>
      <w:r w:rsidRPr="000976D2">
        <w:rPr>
          <w:rFonts w:ascii="Arial" w:eastAsia="Arial-BoldMT" w:hAnsi="Arial" w:cs="Arial"/>
          <w:b w:val="0"/>
          <w:color w:val="auto"/>
          <w:sz w:val="22"/>
          <w:szCs w:val="22"/>
        </w:rPr>
        <w:t xml:space="preserve">nositelji izrade je gradonačelnik Grada </w:t>
      </w:r>
      <w:r w:rsidRPr="000976D2">
        <w:rPr>
          <w:rFonts w:ascii="Arial" w:eastAsia="Arial-BoldMT" w:hAnsi="Arial" w:cs="Arial"/>
          <w:b w:val="0"/>
          <w:sz w:val="22"/>
          <w:szCs w:val="22"/>
        </w:rPr>
        <w:t>Duge Rese</w:t>
      </w:r>
    </w:p>
    <w:p w14:paraId="420A5195" w14:textId="77777777" w:rsidR="005F2D78" w:rsidRPr="000976D2" w:rsidRDefault="005F2D78" w:rsidP="005F2D78">
      <w:pPr>
        <w:pStyle w:val="Heading3"/>
        <w:numPr>
          <w:ilvl w:val="0"/>
          <w:numId w:val="53"/>
        </w:numPr>
        <w:rPr>
          <w:rFonts w:ascii="Arial" w:hAnsi="Arial" w:cs="Arial"/>
          <w:b w:val="0"/>
          <w:sz w:val="22"/>
          <w:szCs w:val="22"/>
        </w:rPr>
      </w:pPr>
      <w:proofErr w:type="spellStart"/>
      <w:r w:rsidRPr="000976D2">
        <w:rPr>
          <w:rFonts w:ascii="Arial" w:eastAsia="Arial-BoldMT" w:hAnsi="Arial" w:cs="Arial"/>
          <w:b w:val="0"/>
          <w:sz w:val="22"/>
          <w:szCs w:val="22"/>
        </w:rPr>
        <w:t>sudjelovatelji</w:t>
      </w:r>
      <w:proofErr w:type="spellEnd"/>
      <w:r w:rsidRPr="000976D2">
        <w:rPr>
          <w:rFonts w:ascii="Arial" w:eastAsia="Arial-BoldMT" w:hAnsi="Arial" w:cs="Arial"/>
          <w:b w:val="0"/>
          <w:sz w:val="22"/>
          <w:szCs w:val="22"/>
        </w:rPr>
        <w:t>: Stožer civilne zaštite Grada Duge Rese, operativne snage s područja Grada Duge Rese, stručna služba Grada Duge Rese nadležan za poslove civilne zaštite, ostali upravni odjeli Grada Duge Rese, ovlaštenik stručnih poslova u području planiranja civilne zaštite,</w:t>
      </w:r>
    </w:p>
    <w:p w14:paraId="20E898A6"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rok za donošenje: prva polovica 2026. godine</w:t>
      </w:r>
    </w:p>
    <w:p w14:paraId="1634D1C7" w14:textId="77777777" w:rsidR="005F2D78" w:rsidRPr="000976D2" w:rsidRDefault="005F2D78" w:rsidP="00127BB5">
      <w:pPr>
        <w:pStyle w:val="ListParagraph"/>
        <w:autoSpaceDE w:val="0"/>
        <w:autoSpaceDN w:val="0"/>
        <w:adjustRightInd w:val="0"/>
        <w:ind w:left="1200" w:hanging="306"/>
        <w:rPr>
          <w:rFonts w:ascii="Arial" w:eastAsia="Arial-BoldMT" w:hAnsi="Arial" w:cs="Arial"/>
          <w:sz w:val="16"/>
          <w:szCs w:val="16"/>
        </w:rPr>
      </w:pPr>
    </w:p>
    <w:bookmarkEnd w:id="34"/>
    <w:p w14:paraId="03607EFC" w14:textId="77777777" w:rsidR="005F2D78" w:rsidRPr="000976D2" w:rsidRDefault="005F2D78" w:rsidP="005F2D78">
      <w:pPr>
        <w:pStyle w:val="ListParagraph"/>
        <w:numPr>
          <w:ilvl w:val="0"/>
          <w:numId w:val="54"/>
        </w:numPr>
        <w:autoSpaceDE w:val="0"/>
        <w:autoSpaceDN w:val="0"/>
        <w:adjustRightInd w:val="0"/>
        <w:spacing w:after="0" w:line="240" w:lineRule="auto"/>
        <w:ind w:left="851" w:hanging="284"/>
        <w:jc w:val="both"/>
        <w:rPr>
          <w:rFonts w:ascii="Arial" w:eastAsia="Arial-BoldMT" w:hAnsi="Arial" w:cs="Arial"/>
          <w:bCs/>
        </w:rPr>
      </w:pPr>
      <w:r w:rsidRPr="000976D2">
        <w:rPr>
          <w:rFonts w:ascii="Arial" w:eastAsia="Arial-BoldMT" w:hAnsi="Arial" w:cs="Arial"/>
          <w:bCs/>
        </w:rPr>
        <w:t>Imenovanje povjerenika civilne zaštite i ažuriranje postojećeg popisa nakon izbora za članove vijeća mjesnih odbora u 2026.</w:t>
      </w:r>
    </w:p>
    <w:p w14:paraId="27F44C29" w14:textId="77777777" w:rsidR="005F2D78" w:rsidRPr="000976D2" w:rsidRDefault="005F2D78" w:rsidP="005F2D78">
      <w:pPr>
        <w:pStyle w:val="Heading3"/>
        <w:numPr>
          <w:ilvl w:val="0"/>
          <w:numId w:val="53"/>
        </w:numPr>
        <w:rPr>
          <w:rFonts w:ascii="Arial" w:hAnsi="Arial" w:cs="Arial"/>
          <w:sz w:val="22"/>
          <w:szCs w:val="22"/>
        </w:rPr>
      </w:pPr>
      <w:r w:rsidRPr="000976D2">
        <w:rPr>
          <w:rFonts w:ascii="Arial" w:eastAsia="Arial-BoldMT" w:hAnsi="Arial" w:cs="Arial"/>
          <w:b w:val="0"/>
          <w:color w:val="auto"/>
          <w:sz w:val="22"/>
          <w:szCs w:val="22"/>
        </w:rPr>
        <w:t xml:space="preserve">nositelji izrade je gradonačelnik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w:t>
      </w:r>
    </w:p>
    <w:p w14:paraId="621A86BA" w14:textId="77777777" w:rsidR="005F2D78" w:rsidRPr="000976D2" w:rsidRDefault="005F2D78" w:rsidP="005F2D78">
      <w:pPr>
        <w:pStyle w:val="ListParagraph"/>
        <w:numPr>
          <w:ilvl w:val="0"/>
          <w:numId w:val="57"/>
        </w:numPr>
        <w:autoSpaceDE w:val="0"/>
        <w:autoSpaceDN w:val="0"/>
        <w:adjustRightInd w:val="0"/>
        <w:spacing w:after="0" w:line="240" w:lineRule="auto"/>
        <w:ind w:hanging="306"/>
        <w:jc w:val="both"/>
        <w:rPr>
          <w:rFonts w:ascii="Arial" w:eastAsia="Arial-BoldMT" w:hAnsi="Arial" w:cs="Arial"/>
        </w:rPr>
      </w:pPr>
      <w:proofErr w:type="spellStart"/>
      <w:r w:rsidRPr="000976D2">
        <w:rPr>
          <w:rFonts w:ascii="Arial" w:eastAsia="Arial-BoldMT" w:hAnsi="Arial" w:cs="Arial"/>
        </w:rPr>
        <w:t>sudjelovatelji</w:t>
      </w:r>
      <w:proofErr w:type="spellEnd"/>
      <w:r w:rsidRPr="000976D2">
        <w:rPr>
          <w:rFonts w:ascii="Arial" w:eastAsia="Arial-BoldMT" w:hAnsi="Arial" w:cs="Arial"/>
        </w:rPr>
        <w:t xml:space="preserve">: Stožer civilne zaštite Grada </w:t>
      </w:r>
      <w:r w:rsidRPr="000976D2">
        <w:rPr>
          <w:rFonts w:ascii="Arial" w:eastAsia="Arial-BoldMT" w:hAnsi="Arial" w:cs="Arial"/>
          <w:bCs/>
        </w:rPr>
        <w:t>Duge Rese</w:t>
      </w:r>
      <w:r w:rsidRPr="000976D2">
        <w:rPr>
          <w:rFonts w:ascii="Arial" w:eastAsia="Arial-BoldMT" w:hAnsi="Arial" w:cs="Arial"/>
        </w:rPr>
        <w:t xml:space="preserve">, upravni odjel Grada </w:t>
      </w:r>
      <w:r w:rsidRPr="000976D2">
        <w:rPr>
          <w:rFonts w:ascii="Arial" w:eastAsia="Arial-BoldMT" w:hAnsi="Arial" w:cs="Arial"/>
          <w:bCs/>
        </w:rPr>
        <w:t xml:space="preserve">Duge Rese </w:t>
      </w:r>
      <w:r w:rsidRPr="000976D2">
        <w:rPr>
          <w:rFonts w:ascii="Arial" w:eastAsia="Arial-BoldMT" w:hAnsi="Arial" w:cs="Arial"/>
        </w:rPr>
        <w:t xml:space="preserve">nadležan za poslove civilne zaštite, ostali upravni odjeli Grada </w:t>
      </w:r>
      <w:r w:rsidRPr="000976D2">
        <w:rPr>
          <w:rFonts w:ascii="Arial" w:eastAsia="Arial-BoldMT" w:hAnsi="Arial" w:cs="Arial"/>
          <w:bCs/>
        </w:rPr>
        <w:t>Duge Rese</w:t>
      </w:r>
      <w:r w:rsidRPr="000976D2">
        <w:rPr>
          <w:rFonts w:ascii="Arial" w:eastAsia="Arial-BoldMT" w:hAnsi="Arial" w:cs="Arial"/>
        </w:rPr>
        <w:t>, ovlaštenik stručnih poslova u području planiranja civilne zaštite,</w:t>
      </w:r>
    </w:p>
    <w:p w14:paraId="2EAF7280"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rok za donošenje: kontinuirano</w:t>
      </w:r>
    </w:p>
    <w:p w14:paraId="1BC865AE" w14:textId="77777777" w:rsidR="005F2D78" w:rsidRPr="000976D2" w:rsidRDefault="005F2D78" w:rsidP="00F75F3F">
      <w:pPr>
        <w:autoSpaceDE w:val="0"/>
        <w:autoSpaceDN w:val="0"/>
        <w:adjustRightInd w:val="0"/>
        <w:rPr>
          <w:rFonts w:ascii="Arial" w:eastAsia="Arial-BoldMT" w:hAnsi="Arial" w:cs="Arial"/>
          <w:bCs/>
          <w:color w:val="FF0000"/>
          <w:sz w:val="16"/>
          <w:szCs w:val="16"/>
        </w:rPr>
      </w:pPr>
    </w:p>
    <w:p w14:paraId="71F17B21" w14:textId="77777777" w:rsidR="005F2D78" w:rsidRPr="000976D2" w:rsidRDefault="005F2D78" w:rsidP="005F2D78">
      <w:pPr>
        <w:pStyle w:val="ListParagraph"/>
        <w:numPr>
          <w:ilvl w:val="0"/>
          <w:numId w:val="54"/>
        </w:numPr>
        <w:autoSpaceDE w:val="0"/>
        <w:autoSpaceDN w:val="0"/>
        <w:adjustRightInd w:val="0"/>
        <w:spacing w:after="0" w:line="240" w:lineRule="auto"/>
        <w:ind w:left="851" w:hanging="284"/>
        <w:jc w:val="both"/>
        <w:rPr>
          <w:rFonts w:ascii="Arial" w:eastAsia="Arial-BoldMT" w:hAnsi="Arial" w:cs="Arial"/>
          <w:bCs/>
        </w:rPr>
      </w:pPr>
      <w:r w:rsidRPr="000976D2">
        <w:rPr>
          <w:rFonts w:ascii="Arial" w:eastAsia="Arial-BoldMT" w:hAnsi="Arial" w:cs="Arial"/>
          <w:bCs/>
        </w:rPr>
        <w:t xml:space="preserve">Ažuriranje popisa koordinatora na lokaciji za pojedine rizike navedene u Procjeni rizika </w:t>
      </w:r>
    </w:p>
    <w:p w14:paraId="580DA6A9"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nositelji izrade je Načelnik stožera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w:t>
      </w:r>
    </w:p>
    <w:p w14:paraId="1EBF7D09"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Stožer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operativne snage s područja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Stručna služba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nadležna za poslove civilne zaštite, ostali upravni odjeli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ovlaštenik stručnih poslova u području planiranja civilne zaštite,</w:t>
      </w:r>
    </w:p>
    <w:p w14:paraId="332C7B5E"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rok za donošenje: prvo polugodište 2026. godine</w:t>
      </w:r>
    </w:p>
    <w:p w14:paraId="4C85885C" w14:textId="77777777" w:rsidR="005F2D78" w:rsidRPr="000976D2" w:rsidRDefault="005F2D78" w:rsidP="00D01436">
      <w:pPr>
        <w:autoSpaceDE w:val="0"/>
        <w:autoSpaceDN w:val="0"/>
        <w:adjustRightInd w:val="0"/>
        <w:rPr>
          <w:rFonts w:ascii="Arial" w:eastAsia="Arial-BoldMT" w:hAnsi="Arial" w:cs="Arial"/>
          <w:bCs/>
          <w:color w:val="FF0000"/>
          <w:sz w:val="16"/>
          <w:szCs w:val="16"/>
        </w:rPr>
      </w:pPr>
    </w:p>
    <w:p w14:paraId="39CD08A4" w14:textId="77777777" w:rsidR="005F2D78" w:rsidRPr="000976D2" w:rsidRDefault="005F2D78" w:rsidP="005F2D78">
      <w:pPr>
        <w:pStyle w:val="ListParagraph"/>
        <w:numPr>
          <w:ilvl w:val="0"/>
          <w:numId w:val="54"/>
        </w:numPr>
        <w:autoSpaceDE w:val="0"/>
        <w:autoSpaceDN w:val="0"/>
        <w:adjustRightInd w:val="0"/>
        <w:spacing w:after="0" w:line="240" w:lineRule="auto"/>
        <w:ind w:left="851" w:hanging="284"/>
        <w:jc w:val="both"/>
        <w:rPr>
          <w:rFonts w:ascii="Arial" w:eastAsia="Arial-BoldMT" w:hAnsi="Arial" w:cs="Arial"/>
          <w:bCs/>
        </w:rPr>
      </w:pPr>
      <w:r w:rsidRPr="000976D2">
        <w:rPr>
          <w:rFonts w:ascii="Arial" w:hAnsi="Arial" w:cs="Arial"/>
        </w:rPr>
        <w:t xml:space="preserve">Izrada i usvajanje Godišnje analize stanja sustava civilne zaštite za područje Grada </w:t>
      </w:r>
      <w:r w:rsidRPr="000976D2">
        <w:rPr>
          <w:rFonts w:ascii="Arial" w:eastAsia="Arial-BoldMT" w:hAnsi="Arial" w:cs="Arial"/>
          <w:bCs/>
        </w:rPr>
        <w:t xml:space="preserve">Duge Rese </w:t>
      </w:r>
      <w:r w:rsidRPr="000976D2">
        <w:rPr>
          <w:rFonts w:ascii="Arial" w:hAnsi="Arial" w:cs="Arial"/>
        </w:rPr>
        <w:t xml:space="preserve">za 2026. godinu i Godišnjeg plana razvoja sustava civilne zaštite na području Grada </w:t>
      </w:r>
      <w:r w:rsidRPr="000976D2">
        <w:rPr>
          <w:rFonts w:ascii="Arial" w:eastAsia="Arial-BoldMT" w:hAnsi="Arial" w:cs="Arial"/>
          <w:bCs/>
        </w:rPr>
        <w:t xml:space="preserve">Duge Rese </w:t>
      </w:r>
      <w:r w:rsidRPr="000976D2">
        <w:rPr>
          <w:rFonts w:ascii="Arial" w:hAnsi="Arial" w:cs="Arial"/>
        </w:rPr>
        <w:t>za 2027. godinu</w:t>
      </w:r>
    </w:p>
    <w:p w14:paraId="09D13F8B"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nositelji izrade je gradonačelnik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a na čiji prijedlog dokumente razmatra i usvaja Gradsko vijeće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3B7F614F"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Stožer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operativne snage s područja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Stručna služba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nadležna za poslove civilne zaštite, ostali upravni odjeli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ovlaštenik stručnih poslova u području planiranja civilne zaštite,</w:t>
      </w:r>
    </w:p>
    <w:p w14:paraId="20C4D4D0"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rok za donošenje: u postupku donošenja proračuna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3A25037C" w14:textId="77777777" w:rsidR="005F2D78" w:rsidRPr="000976D2" w:rsidRDefault="005F2D78" w:rsidP="00077930">
      <w:pPr>
        <w:autoSpaceDE w:val="0"/>
        <w:autoSpaceDN w:val="0"/>
        <w:adjustRightInd w:val="0"/>
        <w:rPr>
          <w:rFonts w:ascii="Arial" w:eastAsia="Arial-BoldMT" w:hAnsi="Arial" w:cs="Arial"/>
          <w:bCs/>
        </w:rPr>
      </w:pPr>
    </w:p>
    <w:p w14:paraId="3903704F" w14:textId="77777777" w:rsidR="005F2D78" w:rsidRPr="000976D2" w:rsidRDefault="005F2D78" w:rsidP="005F2D78">
      <w:pPr>
        <w:pStyle w:val="ListParagraph"/>
        <w:numPr>
          <w:ilvl w:val="0"/>
          <w:numId w:val="54"/>
        </w:numPr>
        <w:autoSpaceDE w:val="0"/>
        <w:autoSpaceDN w:val="0"/>
        <w:adjustRightInd w:val="0"/>
        <w:spacing w:after="0" w:line="240" w:lineRule="auto"/>
        <w:ind w:left="851" w:hanging="284"/>
        <w:jc w:val="both"/>
        <w:rPr>
          <w:rFonts w:ascii="Arial" w:hAnsi="Arial" w:cs="Arial"/>
        </w:rPr>
      </w:pPr>
      <w:r w:rsidRPr="000976D2">
        <w:rPr>
          <w:rFonts w:ascii="Arial" w:hAnsi="Arial" w:cs="Arial"/>
        </w:rPr>
        <w:t xml:space="preserve">Izrada i donošenje Plana vježbi civilne zaštite te </w:t>
      </w:r>
      <w:r w:rsidRPr="000976D2">
        <w:rPr>
          <w:rFonts w:ascii="Arial" w:eastAsia="Arial-BoldMT" w:hAnsi="Arial" w:cs="Arial"/>
        </w:rPr>
        <w:t xml:space="preserve">odluke i elaborata o pripremi i provođenju vježbe na području Grada </w:t>
      </w:r>
      <w:r w:rsidRPr="000976D2">
        <w:rPr>
          <w:rFonts w:ascii="Arial" w:eastAsia="Arial-BoldMT" w:hAnsi="Arial" w:cs="Arial"/>
          <w:bCs/>
        </w:rPr>
        <w:t>Duge Rese</w:t>
      </w:r>
    </w:p>
    <w:p w14:paraId="53F84C62" w14:textId="77777777" w:rsidR="005F2D78" w:rsidRPr="000976D2" w:rsidRDefault="005F2D78" w:rsidP="005F2D78">
      <w:pPr>
        <w:pStyle w:val="Heading3"/>
        <w:numPr>
          <w:ilvl w:val="0"/>
          <w:numId w:val="53"/>
        </w:numPr>
        <w:rPr>
          <w:rFonts w:ascii="Arial" w:hAnsi="Arial" w:cs="Arial"/>
          <w:b w:val="0"/>
          <w:color w:val="auto"/>
          <w:sz w:val="22"/>
          <w:szCs w:val="22"/>
        </w:rPr>
      </w:pPr>
      <w:r w:rsidRPr="000976D2">
        <w:rPr>
          <w:rFonts w:ascii="Arial" w:eastAsia="Arial-BoldMT" w:hAnsi="Arial" w:cs="Arial"/>
          <w:b w:val="0"/>
          <w:color w:val="auto"/>
          <w:sz w:val="22"/>
          <w:szCs w:val="22"/>
        </w:rPr>
        <w:lastRenderedPageBreak/>
        <w:t xml:space="preserve">nositelj izrade i donošenja je gradonačelnik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77972297"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Stožer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operativne snage s područja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Služba civilne zaštite Karlovac, Stručna služba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nadležna za poslove civilne zaštite, ostali upravni odjeli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ovlaštenik stručnih poslova u području planiranja civilne zaštite,</w:t>
      </w:r>
    </w:p>
    <w:p w14:paraId="7C16F6A2"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rok za donošenje Plana vježbi je druga polovica 2026., a odluke i elaborata je 30 dana prije početka vježbe.</w:t>
      </w:r>
    </w:p>
    <w:p w14:paraId="6558A5B6" w14:textId="77777777" w:rsidR="00E51C02" w:rsidRPr="000976D2" w:rsidRDefault="00E51C02" w:rsidP="00E51C02">
      <w:pPr>
        <w:rPr>
          <w:lang w:eastAsia="en-US"/>
        </w:rPr>
      </w:pPr>
    </w:p>
    <w:p w14:paraId="6C30572D" w14:textId="77777777" w:rsidR="005F2D78" w:rsidRPr="000976D2" w:rsidRDefault="005F2D78" w:rsidP="005F2D78">
      <w:pPr>
        <w:pStyle w:val="ListParagraph"/>
        <w:numPr>
          <w:ilvl w:val="0"/>
          <w:numId w:val="54"/>
        </w:numPr>
        <w:spacing w:after="0" w:line="240" w:lineRule="auto"/>
        <w:ind w:left="851" w:hanging="284"/>
        <w:rPr>
          <w:rFonts w:ascii="Arial" w:hAnsi="Arial" w:cs="Arial"/>
        </w:rPr>
      </w:pPr>
      <w:r w:rsidRPr="000976D2">
        <w:rPr>
          <w:rFonts w:ascii="Arial" w:hAnsi="Arial" w:cs="Arial"/>
        </w:rPr>
        <w:t>Ustrojavanje potrebnih evidencija operativnih snaga</w:t>
      </w:r>
    </w:p>
    <w:p w14:paraId="158D3ECE"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nositelji: gradonačelnik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i načelnik Stožera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66AF1636"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izrade: Stručna </w:t>
      </w:r>
      <w:proofErr w:type="spellStart"/>
      <w:r w:rsidRPr="000976D2">
        <w:rPr>
          <w:rFonts w:ascii="Arial" w:eastAsia="Arial-BoldMT" w:hAnsi="Arial" w:cs="Arial"/>
          <w:b w:val="0"/>
          <w:color w:val="auto"/>
          <w:sz w:val="22"/>
          <w:szCs w:val="22"/>
        </w:rPr>
        <w:t>službaG</w:t>
      </w:r>
      <w:proofErr w:type="spellEnd"/>
      <w:r w:rsidRPr="000976D2">
        <w:rPr>
          <w:rFonts w:ascii="Arial" w:eastAsia="Arial-BoldMT" w:hAnsi="Arial" w:cs="Arial"/>
          <w:b w:val="0"/>
          <w:color w:val="auto"/>
          <w:sz w:val="22"/>
          <w:szCs w:val="22"/>
        </w:rPr>
        <w:t xml:space="preserve"> 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nadležna za poslove civilne zaštite, ovlaštenik stručnih poslova u području planiranja civilne zaštite,</w:t>
      </w:r>
    </w:p>
    <w:p w14:paraId="65F40A5A"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rok: kontinuirano</w:t>
      </w:r>
      <w:r w:rsidRPr="000976D2">
        <w:rPr>
          <w:rFonts w:ascii="Arial" w:eastAsia="Arial-BoldMT" w:hAnsi="Arial" w:cs="Arial"/>
          <w:b w:val="0"/>
          <w:bCs w:val="0"/>
          <w:color w:val="auto"/>
          <w:sz w:val="22"/>
          <w:szCs w:val="22"/>
        </w:rPr>
        <w:t>.</w:t>
      </w:r>
    </w:p>
    <w:p w14:paraId="5E3E1EBF" w14:textId="77777777" w:rsidR="005F2D78" w:rsidRPr="000976D2" w:rsidRDefault="005F2D78" w:rsidP="00127BB5">
      <w:pPr>
        <w:rPr>
          <w:rFonts w:ascii="Arial" w:hAnsi="Arial" w:cs="Arial"/>
        </w:rPr>
      </w:pPr>
    </w:p>
    <w:p w14:paraId="102E6F7D" w14:textId="77777777" w:rsidR="005F2D78" w:rsidRPr="000976D2" w:rsidRDefault="005F2D78" w:rsidP="005F2D78">
      <w:pPr>
        <w:pStyle w:val="ListParagraph"/>
        <w:numPr>
          <w:ilvl w:val="0"/>
          <w:numId w:val="55"/>
        </w:numPr>
        <w:autoSpaceDE w:val="0"/>
        <w:autoSpaceDN w:val="0"/>
        <w:adjustRightInd w:val="0"/>
        <w:spacing w:after="0" w:line="240" w:lineRule="auto"/>
        <w:ind w:left="851" w:hanging="284"/>
        <w:jc w:val="both"/>
        <w:rPr>
          <w:rFonts w:ascii="Arial" w:eastAsia="Arial-BoldMT" w:hAnsi="Arial" w:cs="Arial"/>
          <w:bCs/>
        </w:rPr>
      </w:pPr>
      <w:r w:rsidRPr="000976D2">
        <w:rPr>
          <w:rFonts w:ascii="Arial" w:eastAsia="Arial-BoldMT" w:hAnsi="Arial" w:cs="Arial"/>
          <w:bCs/>
        </w:rPr>
        <w:t>usklađivanje planskih i ostalih dokumenata iz sustava civilne zaštite sukladno pravilniku kojim se uređuju nositelji, sadržaj i postupci izrade planskih dokumenata</w:t>
      </w:r>
    </w:p>
    <w:p w14:paraId="6077C9AD" w14:textId="77777777" w:rsidR="005F2D78" w:rsidRPr="000976D2" w:rsidRDefault="005F2D78" w:rsidP="005F2D78">
      <w:pPr>
        <w:pStyle w:val="ListParagraph"/>
        <w:numPr>
          <w:ilvl w:val="0"/>
          <w:numId w:val="59"/>
        </w:numPr>
        <w:autoSpaceDE w:val="0"/>
        <w:autoSpaceDN w:val="0"/>
        <w:adjustRightInd w:val="0"/>
        <w:spacing w:after="0" w:line="240" w:lineRule="auto"/>
        <w:ind w:left="1418" w:hanging="284"/>
        <w:jc w:val="both"/>
        <w:rPr>
          <w:rFonts w:ascii="Arial" w:eastAsia="Arial-BoldMT" w:hAnsi="Arial" w:cs="Arial"/>
          <w:bCs/>
        </w:rPr>
      </w:pPr>
      <w:r w:rsidRPr="000976D2">
        <w:rPr>
          <w:rFonts w:ascii="Arial" w:eastAsia="Arial-BoldMT" w:hAnsi="Arial" w:cs="Arial"/>
          <w:bCs/>
        </w:rPr>
        <w:t>nositelji: nositelji izrade Stručna služba Grada nadležna za poslove civilne zaštite,</w:t>
      </w:r>
    </w:p>
    <w:p w14:paraId="6E80E5AF" w14:textId="77777777" w:rsidR="005F2D78" w:rsidRPr="000976D2" w:rsidRDefault="005F2D78" w:rsidP="005F2D78">
      <w:pPr>
        <w:pStyle w:val="ListParagraph"/>
        <w:numPr>
          <w:ilvl w:val="0"/>
          <w:numId w:val="59"/>
        </w:numPr>
        <w:autoSpaceDE w:val="0"/>
        <w:autoSpaceDN w:val="0"/>
        <w:adjustRightInd w:val="0"/>
        <w:spacing w:after="0" w:line="240" w:lineRule="auto"/>
        <w:ind w:left="1418" w:hanging="284"/>
        <w:jc w:val="both"/>
        <w:rPr>
          <w:rFonts w:ascii="Arial" w:eastAsia="Arial-BoldMT" w:hAnsi="Arial" w:cs="Arial"/>
          <w:bCs/>
        </w:rPr>
      </w:pPr>
      <w:proofErr w:type="spellStart"/>
      <w:r w:rsidRPr="000976D2">
        <w:rPr>
          <w:rFonts w:ascii="Arial" w:eastAsia="Arial-BoldMT" w:hAnsi="Arial" w:cs="Arial"/>
          <w:bCs/>
        </w:rPr>
        <w:t>sudjelovatelji</w:t>
      </w:r>
      <w:proofErr w:type="spellEnd"/>
      <w:r w:rsidRPr="000976D2">
        <w:rPr>
          <w:rFonts w:ascii="Arial" w:eastAsia="Arial-BoldMT" w:hAnsi="Arial" w:cs="Arial"/>
          <w:bCs/>
        </w:rPr>
        <w:t xml:space="preserve">: </w:t>
      </w:r>
      <w:r w:rsidRPr="000976D2">
        <w:rPr>
          <w:rFonts w:ascii="Arial" w:eastAsia="Arial-BoldMT" w:hAnsi="Arial" w:cs="Arial"/>
        </w:rPr>
        <w:t>ovlaštenik stručnih poslova u području planiranja civilne zaštite,</w:t>
      </w:r>
    </w:p>
    <w:p w14:paraId="61F863BB" w14:textId="77777777" w:rsidR="005F2D78" w:rsidRPr="000976D2" w:rsidRDefault="005F2D78" w:rsidP="005F2D78">
      <w:pPr>
        <w:pStyle w:val="ListParagraph"/>
        <w:numPr>
          <w:ilvl w:val="0"/>
          <w:numId w:val="59"/>
        </w:numPr>
        <w:autoSpaceDE w:val="0"/>
        <w:autoSpaceDN w:val="0"/>
        <w:adjustRightInd w:val="0"/>
        <w:spacing w:after="0" w:line="240" w:lineRule="auto"/>
        <w:ind w:left="1418" w:hanging="284"/>
        <w:jc w:val="both"/>
        <w:rPr>
          <w:rFonts w:ascii="Arial" w:eastAsia="Arial-BoldMT" w:hAnsi="Arial" w:cs="Arial"/>
        </w:rPr>
      </w:pPr>
      <w:r w:rsidRPr="000976D2">
        <w:rPr>
          <w:rFonts w:ascii="Arial" w:eastAsia="Arial-BoldMT" w:hAnsi="Arial" w:cs="Arial"/>
        </w:rPr>
        <w:t>rok: k</w:t>
      </w:r>
      <w:r w:rsidRPr="000976D2">
        <w:rPr>
          <w:rFonts w:ascii="Arial" w:eastAsia="Arial-BoldMT" w:hAnsi="Arial" w:cs="Arial"/>
          <w:bCs/>
        </w:rPr>
        <w:t>ontinuirano ili najmanje jedanput godišnje.</w:t>
      </w:r>
    </w:p>
    <w:p w14:paraId="1116F233" w14:textId="77777777" w:rsidR="005F2D78" w:rsidRPr="000976D2" w:rsidRDefault="005F2D78" w:rsidP="00127BB5">
      <w:pPr>
        <w:pStyle w:val="Bezproreda2"/>
        <w:rPr>
          <w:rFonts w:ascii="Arial" w:hAnsi="Arial" w:cs="Arial"/>
          <w:color w:val="FF0000"/>
          <w:sz w:val="22"/>
        </w:rPr>
      </w:pPr>
    </w:p>
    <w:p w14:paraId="38564C45" w14:textId="77777777" w:rsidR="005F2D78" w:rsidRPr="000976D2" w:rsidRDefault="005F2D78" w:rsidP="005F2D78">
      <w:pPr>
        <w:pStyle w:val="ListParagraph"/>
        <w:numPr>
          <w:ilvl w:val="1"/>
          <w:numId w:val="51"/>
        </w:numPr>
        <w:autoSpaceDE w:val="0"/>
        <w:autoSpaceDN w:val="0"/>
        <w:adjustRightInd w:val="0"/>
        <w:spacing w:after="0" w:line="240" w:lineRule="auto"/>
        <w:ind w:left="567" w:hanging="567"/>
        <w:jc w:val="both"/>
        <w:rPr>
          <w:rFonts w:ascii="Arial" w:eastAsia="Arial-BoldMT" w:hAnsi="Arial" w:cs="Arial"/>
          <w:b/>
          <w:bCs/>
        </w:rPr>
      </w:pPr>
      <w:bookmarkStart w:id="35" w:name="_Toc530658671"/>
      <w:r w:rsidRPr="000976D2">
        <w:rPr>
          <w:rFonts w:ascii="Arial" w:eastAsia="Arial-BoldMT" w:hAnsi="Arial" w:cs="Arial"/>
          <w:b/>
          <w:bCs/>
        </w:rPr>
        <w:t>Aktivnosti i mjere s područja preventive</w:t>
      </w:r>
      <w:bookmarkEnd w:id="35"/>
    </w:p>
    <w:p w14:paraId="61B8C051" w14:textId="77777777" w:rsidR="005F2D78" w:rsidRPr="000976D2" w:rsidRDefault="005F2D78" w:rsidP="00127BB5">
      <w:pPr>
        <w:pStyle w:val="ListParagraph"/>
        <w:autoSpaceDE w:val="0"/>
        <w:autoSpaceDN w:val="0"/>
        <w:adjustRightInd w:val="0"/>
        <w:ind w:left="284"/>
        <w:rPr>
          <w:rFonts w:ascii="Arial" w:hAnsi="Arial" w:cs="Arial"/>
        </w:rPr>
      </w:pPr>
    </w:p>
    <w:p w14:paraId="07B6C7AF" w14:textId="77777777" w:rsidR="005F2D78" w:rsidRPr="000976D2" w:rsidRDefault="005F2D78" w:rsidP="00127BB5">
      <w:pPr>
        <w:autoSpaceDE w:val="0"/>
        <w:autoSpaceDN w:val="0"/>
        <w:adjustRightInd w:val="0"/>
        <w:rPr>
          <w:rFonts w:ascii="Arial" w:eastAsia="Arial-BoldMT" w:hAnsi="Arial" w:cs="Arial"/>
          <w:bCs/>
        </w:rPr>
      </w:pPr>
      <w:r w:rsidRPr="000976D2">
        <w:rPr>
          <w:rFonts w:ascii="Arial" w:eastAsia="Arial-BoldMT" w:hAnsi="Arial" w:cs="Arial"/>
          <w:bCs/>
        </w:rPr>
        <w:t>Aktivnosti i mjere s područja preventive:</w:t>
      </w:r>
    </w:p>
    <w:p w14:paraId="0A173967"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jačanje svijesti o civilnoj zaštiti stanovništva - organizacijom pokaznih smotre operativnih snaga, pokaznih vježbi i slično</w:t>
      </w:r>
    </w:p>
    <w:p w14:paraId="3801DA11"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nositelji: gradonačelnik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i načelnik Stožera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3A179A1D"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Stručna služba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nadležna za poslove civilne zaštite, operativne snage, Karlovačke županija, </w:t>
      </w:r>
    </w:p>
    <w:p w14:paraId="36801F81"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hAnsi="Arial" w:cs="Arial"/>
          <w:b w:val="0"/>
          <w:color w:val="auto"/>
          <w:sz w:val="22"/>
          <w:szCs w:val="22"/>
        </w:rPr>
        <w:t>rok: kontinuirao;</w:t>
      </w:r>
    </w:p>
    <w:p w14:paraId="6C4570F3" w14:textId="77777777" w:rsidR="005F2D78" w:rsidRPr="000976D2" w:rsidRDefault="005F2D78" w:rsidP="00127BB5">
      <w:pPr>
        <w:pStyle w:val="Bezproreda2"/>
        <w:ind w:left="567"/>
        <w:rPr>
          <w:rFonts w:ascii="Arial" w:hAnsi="Arial" w:cs="Arial"/>
          <w:sz w:val="22"/>
        </w:rPr>
      </w:pPr>
    </w:p>
    <w:p w14:paraId="3F0B195B"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jačanje svijesti o civilnoj zaštiti stanovništva uključivanjem javnosti u postupke donošenja planskih dokumenata iz sustava civilne zaštite radi prikupljanja informacija o interesima, stavovima i prijedlozima zainteresirane javnosti</w:t>
      </w:r>
    </w:p>
    <w:p w14:paraId="27D8944C"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t xml:space="preserve">nositelji: gradonačelnik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i načelnik Stožera civilne zaštite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w:t>
      </w:r>
    </w:p>
    <w:p w14:paraId="3ABDF217"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Stručna služba Grada </w:t>
      </w:r>
      <w:r w:rsidRPr="000976D2">
        <w:rPr>
          <w:rFonts w:ascii="Arial" w:eastAsia="Arial-BoldMT" w:hAnsi="Arial" w:cs="Arial"/>
          <w:b w:val="0"/>
          <w:sz w:val="22"/>
          <w:szCs w:val="22"/>
        </w:rPr>
        <w:t>Duge Rese</w:t>
      </w:r>
      <w:r w:rsidRPr="000976D2">
        <w:rPr>
          <w:rFonts w:ascii="Arial" w:eastAsia="Arial-BoldMT" w:hAnsi="Arial" w:cs="Arial"/>
          <w:sz w:val="22"/>
          <w:szCs w:val="22"/>
        </w:rPr>
        <w:t xml:space="preserve"> </w:t>
      </w:r>
      <w:r w:rsidRPr="000976D2">
        <w:rPr>
          <w:rFonts w:ascii="Arial" w:eastAsia="Arial-BoldMT" w:hAnsi="Arial" w:cs="Arial"/>
          <w:b w:val="0"/>
          <w:color w:val="auto"/>
          <w:sz w:val="22"/>
          <w:szCs w:val="22"/>
        </w:rPr>
        <w:t xml:space="preserve">nadležna za poslove civilne zaštite, operativne snage,  </w:t>
      </w:r>
    </w:p>
    <w:p w14:paraId="23FD24F7"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hAnsi="Arial" w:cs="Arial"/>
          <w:b w:val="0"/>
          <w:color w:val="auto"/>
          <w:sz w:val="22"/>
          <w:szCs w:val="22"/>
        </w:rPr>
        <w:t>rok: kontinuirano u postupku donošenja pojedinog dokumenta;</w:t>
      </w:r>
    </w:p>
    <w:p w14:paraId="417FCB95" w14:textId="77777777" w:rsidR="005F2D78" w:rsidRPr="000976D2" w:rsidRDefault="005F2D78" w:rsidP="00127BB5">
      <w:pPr>
        <w:rPr>
          <w:rFonts w:ascii="Arial" w:hAnsi="Arial" w:cs="Arial"/>
        </w:rPr>
      </w:pPr>
    </w:p>
    <w:p w14:paraId="5EB1E147" w14:textId="77777777" w:rsidR="005F2D78" w:rsidRPr="000976D2" w:rsidRDefault="005F2D78" w:rsidP="005F2D78">
      <w:pPr>
        <w:pStyle w:val="Bezproreda2"/>
        <w:numPr>
          <w:ilvl w:val="0"/>
          <w:numId w:val="50"/>
        </w:numPr>
        <w:ind w:left="567" w:hanging="141"/>
        <w:rPr>
          <w:rFonts w:ascii="Arial" w:hAnsi="Arial" w:cs="Arial"/>
          <w:sz w:val="22"/>
        </w:rPr>
      </w:pPr>
      <w:r w:rsidRPr="000976D2">
        <w:rPr>
          <w:rFonts w:ascii="Arial" w:eastAsia="Arial-BoldMT" w:hAnsi="Arial" w:cs="Arial"/>
          <w:bCs/>
          <w:sz w:val="22"/>
        </w:rPr>
        <w:t>rješavanje problematike u vezi vatrogasnih prilaza i površina za operativni rad vatrogasnih snaga tj. za omogućavanje žurnim službama pristup građevinama</w:t>
      </w:r>
    </w:p>
    <w:p w14:paraId="691C4BF0"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eastAsia="Arial-BoldMT" w:hAnsi="Arial" w:cs="Arial"/>
          <w:b w:val="0"/>
          <w:color w:val="auto"/>
          <w:sz w:val="22"/>
          <w:szCs w:val="22"/>
        </w:rPr>
        <w:lastRenderedPageBreak/>
        <w:t xml:space="preserve">nositelj: gradonačelnik Grada </w:t>
      </w:r>
      <w:r w:rsidRPr="000976D2">
        <w:rPr>
          <w:rFonts w:ascii="Arial" w:eastAsia="Arial-BoldMT" w:hAnsi="Arial" w:cs="Arial"/>
          <w:b w:val="0"/>
          <w:sz w:val="22"/>
          <w:szCs w:val="22"/>
        </w:rPr>
        <w:t>Duge Rese</w:t>
      </w:r>
    </w:p>
    <w:p w14:paraId="7D9A2CA5"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proofErr w:type="spellStart"/>
      <w:r w:rsidRPr="000976D2">
        <w:rPr>
          <w:rFonts w:ascii="Arial" w:eastAsia="Arial-BoldMT" w:hAnsi="Arial" w:cs="Arial"/>
          <w:b w:val="0"/>
          <w:color w:val="auto"/>
          <w:sz w:val="22"/>
          <w:szCs w:val="22"/>
        </w:rPr>
        <w:t>sudjelovatelji</w:t>
      </w:r>
      <w:proofErr w:type="spellEnd"/>
      <w:r w:rsidRPr="000976D2">
        <w:rPr>
          <w:rFonts w:ascii="Arial" w:eastAsia="Arial-BoldMT" w:hAnsi="Arial" w:cs="Arial"/>
          <w:b w:val="0"/>
          <w:color w:val="auto"/>
          <w:sz w:val="22"/>
          <w:szCs w:val="22"/>
        </w:rPr>
        <w:t xml:space="preserve">: Služba inspekcijskih poslova, Služba civilne zaštite Karlovac, VZG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Stručna služba i upravni odjeli Grada </w:t>
      </w:r>
      <w:r w:rsidRPr="000976D2">
        <w:rPr>
          <w:rFonts w:ascii="Arial" w:eastAsia="Arial-BoldMT" w:hAnsi="Arial" w:cs="Arial"/>
          <w:b w:val="0"/>
          <w:sz w:val="22"/>
          <w:szCs w:val="22"/>
        </w:rPr>
        <w:t>Duge Rese</w:t>
      </w:r>
      <w:r w:rsidRPr="000976D2">
        <w:rPr>
          <w:rFonts w:ascii="Arial" w:eastAsia="Arial-BoldMT" w:hAnsi="Arial" w:cs="Arial"/>
          <w:b w:val="0"/>
          <w:color w:val="auto"/>
          <w:sz w:val="22"/>
          <w:szCs w:val="22"/>
        </w:rPr>
        <w:t xml:space="preserve">, </w:t>
      </w:r>
    </w:p>
    <w:p w14:paraId="1EAFBCD1" w14:textId="77777777" w:rsidR="005F2D78" w:rsidRPr="000976D2" w:rsidRDefault="005F2D78" w:rsidP="005F2D78">
      <w:pPr>
        <w:pStyle w:val="Heading3"/>
        <w:numPr>
          <w:ilvl w:val="0"/>
          <w:numId w:val="53"/>
        </w:numPr>
        <w:rPr>
          <w:rFonts w:ascii="Arial" w:eastAsia="Arial-BoldMT" w:hAnsi="Arial" w:cs="Arial"/>
          <w:b w:val="0"/>
          <w:color w:val="auto"/>
          <w:sz w:val="22"/>
          <w:szCs w:val="22"/>
        </w:rPr>
      </w:pPr>
      <w:r w:rsidRPr="000976D2">
        <w:rPr>
          <w:rFonts w:ascii="Arial" w:hAnsi="Arial" w:cs="Arial"/>
          <w:b w:val="0"/>
          <w:color w:val="auto"/>
          <w:sz w:val="22"/>
          <w:szCs w:val="22"/>
        </w:rPr>
        <w:t>rok: kontinuirano.</w:t>
      </w:r>
    </w:p>
    <w:p w14:paraId="56EB4F9A" w14:textId="77777777" w:rsidR="005F2D78" w:rsidRPr="000976D2" w:rsidRDefault="005F2D78" w:rsidP="00127BB5">
      <w:pPr>
        <w:autoSpaceDE w:val="0"/>
        <w:autoSpaceDN w:val="0"/>
        <w:adjustRightInd w:val="0"/>
        <w:rPr>
          <w:rFonts w:ascii="Arial" w:eastAsia="Arial-BoldMT" w:hAnsi="Arial" w:cs="Arial"/>
          <w:b/>
          <w:bCs/>
        </w:rPr>
      </w:pPr>
      <w:bookmarkStart w:id="36" w:name="_Toc530658685"/>
    </w:p>
    <w:p w14:paraId="37EF945F" w14:textId="77777777" w:rsidR="005F2D78" w:rsidRPr="000976D2" w:rsidRDefault="005F2D78" w:rsidP="005F2D78">
      <w:pPr>
        <w:pStyle w:val="ListParagraph"/>
        <w:numPr>
          <w:ilvl w:val="1"/>
          <w:numId w:val="51"/>
        </w:numPr>
        <w:autoSpaceDE w:val="0"/>
        <w:autoSpaceDN w:val="0"/>
        <w:adjustRightInd w:val="0"/>
        <w:spacing w:after="0" w:line="240" w:lineRule="auto"/>
        <w:ind w:left="567" w:hanging="567"/>
        <w:jc w:val="both"/>
        <w:rPr>
          <w:rFonts w:ascii="Arial" w:eastAsia="Arial-BoldMT" w:hAnsi="Arial" w:cs="Arial"/>
          <w:b/>
          <w:bCs/>
        </w:rPr>
      </w:pPr>
      <w:r w:rsidRPr="000976D2">
        <w:rPr>
          <w:rFonts w:ascii="Arial" w:eastAsia="Arial-BoldMT" w:hAnsi="Arial" w:cs="Arial"/>
          <w:b/>
          <w:bCs/>
        </w:rPr>
        <w:t>Aktivnosti i mjere s područja operativnog djelovanja</w:t>
      </w:r>
      <w:bookmarkEnd w:id="36"/>
    </w:p>
    <w:p w14:paraId="7D1BC5BE" w14:textId="77777777" w:rsidR="005F2D78" w:rsidRPr="000976D2" w:rsidRDefault="005F2D78" w:rsidP="00127BB5">
      <w:pPr>
        <w:rPr>
          <w:rFonts w:ascii="Arial" w:eastAsia="Arial-BoldMT" w:hAnsi="Arial" w:cs="Arial"/>
          <w:bCs/>
        </w:rPr>
      </w:pPr>
    </w:p>
    <w:p w14:paraId="2D7E03EF" w14:textId="77777777" w:rsidR="005F2D78" w:rsidRPr="000976D2" w:rsidRDefault="005F2D78" w:rsidP="00127BB5">
      <w:pPr>
        <w:rPr>
          <w:rFonts w:ascii="Arial" w:eastAsia="Arial-BoldMT" w:hAnsi="Arial" w:cs="Arial"/>
          <w:bCs/>
        </w:rPr>
      </w:pPr>
      <w:r w:rsidRPr="000976D2">
        <w:rPr>
          <w:rFonts w:ascii="Arial" w:eastAsia="Arial-BoldMT" w:hAnsi="Arial" w:cs="Arial"/>
          <w:bCs/>
        </w:rPr>
        <w:t>Aktivnosti i mjere s područja operativnog djelovanja uključuju:</w:t>
      </w:r>
    </w:p>
    <w:p w14:paraId="5669AFAE"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 xml:space="preserve">praćenje i usklađivanje planskih i drugih dokumenata prvenstveno Plana djelovanja civilne zaštite Grada </w:t>
      </w:r>
      <w:r w:rsidRPr="000976D2">
        <w:rPr>
          <w:rFonts w:ascii="Arial" w:eastAsia="Arial-BoldMT" w:hAnsi="Arial" w:cs="Arial"/>
          <w:bCs/>
          <w:sz w:val="22"/>
        </w:rPr>
        <w:t>Duge Rese</w:t>
      </w:r>
      <w:r w:rsidRPr="000976D2">
        <w:rPr>
          <w:rFonts w:ascii="Arial" w:hAnsi="Arial" w:cs="Arial"/>
          <w:sz w:val="22"/>
        </w:rPr>
        <w:t>,</w:t>
      </w:r>
    </w:p>
    <w:p w14:paraId="2F858778"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 xml:space="preserve">osiguranje uvjeta te obavljanje administrativnih i tehničkih poslova za Stožer civilne zaštite Grada </w:t>
      </w:r>
      <w:r w:rsidRPr="000976D2">
        <w:rPr>
          <w:rFonts w:ascii="Arial" w:eastAsia="Arial-BoldMT" w:hAnsi="Arial" w:cs="Arial"/>
          <w:bCs/>
          <w:sz w:val="22"/>
        </w:rPr>
        <w:t>Duge Rese</w:t>
      </w:r>
      <w:r w:rsidRPr="000976D2">
        <w:rPr>
          <w:rFonts w:ascii="Arial" w:hAnsi="Arial" w:cs="Arial"/>
          <w:sz w:val="22"/>
        </w:rPr>
        <w:t>,</w:t>
      </w:r>
    </w:p>
    <w:p w14:paraId="30AAD798"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imenovanje i raspoređivanje na dužnost povjerenika civilne zaštite i osiguravanje uvjeta za njihovo osposobljavanje, uvježbavanje i djelovanje te opremanje,</w:t>
      </w:r>
    </w:p>
    <w:p w14:paraId="251DA342"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određivanje popisa potencijalnih koordinatora na lokaciji po ugrozama i njihovo osposobljavanje,</w:t>
      </w:r>
    </w:p>
    <w:p w14:paraId="7D0CE7ED"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poticanje razvoja operativnih snaga i njihovo osnaživanje provođenjem edukacija i slično,</w:t>
      </w:r>
    </w:p>
    <w:p w14:paraId="732A5DD7"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provođenje vježbi operativnih snaga,</w:t>
      </w:r>
    </w:p>
    <w:p w14:paraId="3B5EECEE" w14:textId="77777777" w:rsidR="005F2D78" w:rsidRPr="000976D2" w:rsidRDefault="005F2D78" w:rsidP="005F2D78">
      <w:pPr>
        <w:pStyle w:val="Bezproreda2"/>
        <w:numPr>
          <w:ilvl w:val="0"/>
          <w:numId w:val="50"/>
        </w:numPr>
        <w:ind w:left="851" w:hanging="284"/>
        <w:rPr>
          <w:rFonts w:ascii="Arial" w:hAnsi="Arial" w:cs="Arial"/>
          <w:sz w:val="22"/>
        </w:rPr>
      </w:pPr>
      <w:r w:rsidRPr="000976D2">
        <w:rPr>
          <w:rFonts w:ascii="Arial" w:hAnsi="Arial" w:cs="Arial"/>
          <w:sz w:val="22"/>
        </w:rPr>
        <w:t>ustrojavanje, vođenje i ažuriranje evidencija operativnih snaga,</w:t>
      </w:r>
    </w:p>
    <w:p w14:paraId="43B4289F" w14:textId="77777777" w:rsidR="005F2D78" w:rsidRPr="000976D2" w:rsidRDefault="005F2D78" w:rsidP="005F2D78">
      <w:pPr>
        <w:pStyle w:val="ListParagraph"/>
        <w:numPr>
          <w:ilvl w:val="0"/>
          <w:numId w:val="61"/>
        </w:numPr>
        <w:autoSpaceDE w:val="0"/>
        <w:autoSpaceDN w:val="0"/>
        <w:adjustRightInd w:val="0"/>
        <w:spacing w:after="0" w:line="240" w:lineRule="auto"/>
        <w:ind w:left="1134" w:hanging="283"/>
        <w:jc w:val="both"/>
        <w:rPr>
          <w:rFonts w:ascii="Arial" w:eastAsia="Arial-BoldMT" w:hAnsi="Arial" w:cs="Arial"/>
          <w:bCs/>
        </w:rPr>
      </w:pPr>
      <w:r w:rsidRPr="000976D2">
        <w:rPr>
          <w:rFonts w:ascii="Arial" w:eastAsia="Arial-BoldMT" w:hAnsi="Arial" w:cs="Arial"/>
          <w:bCs/>
        </w:rPr>
        <w:t>nositelj: gradonačelnik Grada Duge Rese,</w:t>
      </w:r>
    </w:p>
    <w:p w14:paraId="71874482" w14:textId="77777777" w:rsidR="005F2D78" w:rsidRPr="000976D2" w:rsidRDefault="005F2D78" w:rsidP="005F2D78">
      <w:pPr>
        <w:pStyle w:val="ListParagraph"/>
        <w:numPr>
          <w:ilvl w:val="0"/>
          <w:numId w:val="61"/>
        </w:numPr>
        <w:autoSpaceDE w:val="0"/>
        <w:autoSpaceDN w:val="0"/>
        <w:adjustRightInd w:val="0"/>
        <w:spacing w:after="0" w:line="240" w:lineRule="auto"/>
        <w:ind w:left="1134" w:hanging="283"/>
        <w:jc w:val="both"/>
        <w:rPr>
          <w:rFonts w:ascii="Arial" w:hAnsi="Arial" w:cs="Arial"/>
        </w:rPr>
      </w:pPr>
      <w:proofErr w:type="spellStart"/>
      <w:r w:rsidRPr="000976D2">
        <w:rPr>
          <w:rFonts w:ascii="Arial" w:eastAsia="Arial-BoldMT" w:hAnsi="Arial" w:cs="Arial"/>
          <w:bCs/>
        </w:rPr>
        <w:t>sudjelovatelji</w:t>
      </w:r>
      <w:proofErr w:type="spellEnd"/>
      <w:r w:rsidRPr="000976D2">
        <w:rPr>
          <w:rFonts w:ascii="Arial" w:eastAsia="Arial-BoldMT" w:hAnsi="Arial" w:cs="Arial"/>
          <w:bCs/>
        </w:rPr>
        <w:t xml:space="preserve">: </w:t>
      </w:r>
      <w:r w:rsidRPr="000976D2">
        <w:rPr>
          <w:rFonts w:ascii="Arial" w:hAnsi="Arial" w:cs="Arial"/>
        </w:rPr>
        <w:t xml:space="preserve">Stožer civilne zaštite Grada </w:t>
      </w:r>
      <w:r w:rsidRPr="000976D2">
        <w:rPr>
          <w:rFonts w:ascii="Arial" w:eastAsia="Arial-BoldMT" w:hAnsi="Arial" w:cs="Arial"/>
          <w:bCs/>
        </w:rPr>
        <w:t>Duge Rese</w:t>
      </w:r>
      <w:r w:rsidRPr="000976D2">
        <w:rPr>
          <w:rFonts w:ascii="Arial" w:hAnsi="Arial" w:cs="Arial"/>
        </w:rPr>
        <w:t xml:space="preserve">, Stručna služba Grada </w:t>
      </w:r>
      <w:r w:rsidRPr="000976D2">
        <w:rPr>
          <w:rFonts w:ascii="Arial" w:eastAsia="Arial-BoldMT" w:hAnsi="Arial" w:cs="Arial"/>
          <w:bCs/>
        </w:rPr>
        <w:t xml:space="preserve">Duge Rese </w:t>
      </w:r>
      <w:r w:rsidRPr="000976D2">
        <w:rPr>
          <w:rFonts w:ascii="Arial" w:hAnsi="Arial" w:cs="Arial"/>
        </w:rPr>
        <w:t xml:space="preserve">nadležna za poslove civilne zaštite, operativne snage s područja Grada </w:t>
      </w:r>
      <w:r w:rsidRPr="000976D2">
        <w:rPr>
          <w:rFonts w:ascii="Arial" w:eastAsia="Arial-BoldMT" w:hAnsi="Arial" w:cs="Arial"/>
          <w:bCs/>
        </w:rPr>
        <w:t>Duge Rese</w:t>
      </w:r>
      <w:r w:rsidRPr="000976D2">
        <w:rPr>
          <w:rFonts w:ascii="Arial" w:hAnsi="Arial" w:cs="Arial"/>
        </w:rPr>
        <w:t xml:space="preserve">, tijelo državne uprave ustrojeno za obavljanje poslova civilne zaštite nadležno za područje Grada </w:t>
      </w:r>
      <w:r w:rsidRPr="000976D2">
        <w:rPr>
          <w:rFonts w:ascii="Arial" w:eastAsia="Arial-BoldMT" w:hAnsi="Arial" w:cs="Arial"/>
          <w:bCs/>
        </w:rPr>
        <w:t>Duge Rese</w:t>
      </w:r>
      <w:r w:rsidRPr="000976D2">
        <w:rPr>
          <w:rFonts w:ascii="Arial" w:hAnsi="Arial" w:cs="Arial"/>
        </w:rPr>
        <w:t>, ovlaštenik stručnih poslova u području planiranja civilne zaštite,</w:t>
      </w:r>
    </w:p>
    <w:p w14:paraId="6D5C2CE1" w14:textId="77777777" w:rsidR="005F2D78" w:rsidRPr="000976D2" w:rsidRDefault="005F2D78" w:rsidP="005F2D78">
      <w:pPr>
        <w:pStyle w:val="ListParagraph"/>
        <w:numPr>
          <w:ilvl w:val="0"/>
          <w:numId w:val="61"/>
        </w:numPr>
        <w:autoSpaceDE w:val="0"/>
        <w:autoSpaceDN w:val="0"/>
        <w:adjustRightInd w:val="0"/>
        <w:spacing w:after="0" w:line="240" w:lineRule="auto"/>
        <w:ind w:left="1134" w:hanging="283"/>
        <w:jc w:val="both"/>
        <w:rPr>
          <w:rFonts w:ascii="Arial" w:eastAsia="Arial-BoldMT" w:hAnsi="Arial" w:cs="Arial"/>
          <w:bCs/>
        </w:rPr>
      </w:pPr>
      <w:r w:rsidRPr="000976D2">
        <w:rPr>
          <w:rFonts w:ascii="Arial" w:eastAsia="Arial-BoldMT" w:hAnsi="Arial" w:cs="Arial"/>
          <w:bCs/>
        </w:rPr>
        <w:t>rok: kontinuirano.</w:t>
      </w:r>
    </w:p>
    <w:p w14:paraId="0432A51C" w14:textId="77777777" w:rsidR="005F2D78" w:rsidRPr="000976D2" w:rsidRDefault="005F2D78" w:rsidP="00127BB5">
      <w:pPr>
        <w:autoSpaceDE w:val="0"/>
        <w:autoSpaceDN w:val="0"/>
        <w:adjustRightInd w:val="0"/>
        <w:rPr>
          <w:rFonts w:ascii="Arial" w:eastAsia="Arial-BoldMT" w:hAnsi="Arial" w:cs="Arial"/>
          <w:bCs/>
        </w:rPr>
      </w:pPr>
    </w:p>
    <w:p w14:paraId="25F4CFE8" w14:textId="77777777" w:rsidR="005F2D78" w:rsidRPr="000976D2" w:rsidRDefault="005F2D78" w:rsidP="005F2D78">
      <w:pPr>
        <w:pStyle w:val="ListParagraph"/>
        <w:numPr>
          <w:ilvl w:val="1"/>
          <w:numId w:val="51"/>
        </w:numPr>
        <w:autoSpaceDE w:val="0"/>
        <w:autoSpaceDN w:val="0"/>
        <w:adjustRightInd w:val="0"/>
        <w:spacing w:after="0" w:line="240" w:lineRule="auto"/>
        <w:ind w:left="567" w:hanging="567"/>
        <w:jc w:val="both"/>
        <w:rPr>
          <w:rFonts w:ascii="Arial" w:eastAsia="Arial-BoldMT" w:hAnsi="Arial" w:cs="Arial"/>
          <w:b/>
          <w:bCs/>
        </w:rPr>
      </w:pPr>
      <w:bookmarkStart w:id="37" w:name="_Toc530658686"/>
      <w:r w:rsidRPr="000976D2">
        <w:rPr>
          <w:rFonts w:ascii="Arial" w:eastAsia="Arial-BoldMT" w:hAnsi="Arial" w:cs="Arial"/>
          <w:b/>
          <w:bCs/>
        </w:rPr>
        <w:t>Aktivnosti i mjere s područja financiranja</w:t>
      </w:r>
      <w:bookmarkEnd w:id="37"/>
    </w:p>
    <w:p w14:paraId="3BD8BB9E" w14:textId="77777777" w:rsidR="005F2D78" w:rsidRPr="000976D2" w:rsidRDefault="005F2D78" w:rsidP="00127BB5">
      <w:pPr>
        <w:autoSpaceDE w:val="0"/>
        <w:autoSpaceDN w:val="0"/>
        <w:adjustRightInd w:val="0"/>
        <w:rPr>
          <w:rFonts w:ascii="Arial" w:eastAsia="Arial-BoldMT" w:hAnsi="Arial" w:cs="Arial"/>
          <w:bCs/>
        </w:rPr>
      </w:pPr>
    </w:p>
    <w:p w14:paraId="04A2690E" w14:textId="77777777" w:rsidR="005F2D78" w:rsidRPr="000976D2" w:rsidRDefault="005F2D78" w:rsidP="00127BB5">
      <w:pPr>
        <w:rPr>
          <w:rFonts w:ascii="Arial" w:eastAsia="Arial-BoldMT" w:hAnsi="Arial" w:cs="Arial"/>
          <w:bCs/>
        </w:rPr>
      </w:pPr>
      <w:r w:rsidRPr="000976D2">
        <w:rPr>
          <w:rFonts w:ascii="Arial" w:eastAsia="Arial-BoldMT" w:hAnsi="Arial" w:cs="Arial"/>
          <w:bCs/>
        </w:rPr>
        <w:t>Aktivnosti s područja financiranja podrazumijevaju osiguravanje financijskih sredstava za potrebe izvršavanja mjera i aktivnosti iz sustava civilne zaštite.</w:t>
      </w:r>
    </w:p>
    <w:p w14:paraId="65A4EA97" w14:textId="77777777" w:rsidR="005F2D78" w:rsidRPr="000976D2" w:rsidRDefault="005F2D78" w:rsidP="005F2D78">
      <w:pPr>
        <w:pStyle w:val="ListParagraph"/>
        <w:numPr>
          <w:ilvl w:val="0"/>
          <w:numId w:val="60"/>
        </w:numPr>
        <w:autoSpaceDE w:val="0"/>
        <w:autoSpaceDN w:val="0"/>
        <w:adjustRightInd w:val="0"/>
        <w:spacing w:after="0" w:line="240" w:lineRule="auto"/>
        <w:jc w:val="both"/>
        <w:rPr>
          <w:rFonts w:ascii="Arial" w:eastAsia="Arial-BoldMT" w:hAnsi="Arial" w:cs="Arial"/>
          <w:bCs/>
        </w:rPr>
      </w:pPr>
      <w:r w:rsidRPr="000976D2">
        <w:rPr>
          <w:rFonts w:ascii="Arial" w:eastAsia="Arial-BoldMT" w:hAnsi="Arial" w:cs="Arial"/>
          <w:bCs/>
        </w:rPr>
        <w:t>nositelj: Grad Duge Rese u okviru svog samoupravnog djelokruga,</w:t>
      </w:r>
    </w:p>
    <w:p w14:paraId="02C89F04" w14:textId="77777777" w:rsidR="005F2D78" w:rsidRPr="000976D2" w:rsidRDefault="005F2D78" w:rsidP="005F2D78">
      <w:pPr>
        <w:pStyle w:val="ListParagraph"/>
        <w:numPr>
          <w:ilvl w:val="0"/>
          <w:numId w:val="60"/>
        </w:numPr>
        <w:autoSpaceDE w:val="0"/>
        <w:autoSpaceDN w:val="0"/>
        <w:adjustRightInd w:val="0"/>
        <w:spacing w:after="0" w:line="240" w:lineRule="auto"/>
        <w:jc w:val="both"/>
        <w:rPr>
          <w:rFonts w:ascii="Arial" w:eastAsia="Arial-BoldMT" w:hAnsi="Arial" w:cs="Arial"/>
          <w:bCs/>
        </w:rPr>
      </w:pPr>
      <w:proofErr w:type="spellStart"/>
      <w:r w:rsidRPr="000976D2">
        <w:rPr>
          <w:rFonts w:ascii="Arial" w:eastAsia="Arial-BoldMT" w:hAnsi="Arial" w:cs="Arial"/>
          <w:bCs/>
        </w:rPr>
        <w:t>sudjelovatelji</w:t>
      </w:r>
      <w:proofErr w:type="spellEnd"/>
      <w:r w:rsidRPr="000976D2">
        <w:rPr>
          <w:rFonts w:ascii="Arial" w:eastAsia="Arial-BoldMT" w:hAnsi="Arial" w:cs="Arial"/>
          <w:bCs/>
        </w:rPr>
        <w:t xml:space="preserve">: </w:t>
      </w:r>
      <w:r w:rsidRPr="000976D2">
        <w:rPr>
          <w:rFonts w:ascii="Arial" w:hAnsi="Arial" w:cs="Arial"/>
        </w:rPr>
        <w:t xml:space="preserve">operativne snage </w:t>
      </w:r>
      <w:r w:rsidRPr="000976D2">
        <w:rPr>
          <w:rFonts w:ascii="Arial" w:eastAsia="Arial-BoldMT" w:hAnsi="Arial" w:cs="Arial"/>
          <w:bCs/>
        </w:rPr>
        <w:t>i ostala nadležna tijela i službe,</w:t>
      </w:r>
      <w:r w:rsidRPr="000976D2">
        <w:rPr>
          <w:rFonts w:ascii="Arial" w:hAnsi="Arial" w:cs="Arial"/>
        </w:rPr>
        <w:t xml:space="preserve"> </w:t>
      </w:r>
    </w:p>
    <w:p w14:paraId="65890F1A" w14:textId="77777777" w:rsidR="005F2D78" w:rsidRPr="000976D2" w:rsidRDefault="005F2D78" w:rsidP="005F2D78">
      <w:pPr>
        <w:pStyle w:val="ListParagraph"/>
        <w:numPr>
          <w:ilvl w:val="0"/>
          <w:numId w:val="60"/>
        </w:numPr>
        <w:autoSpaceDE w:val="0"/>
        <w:autoSpaceDN w:val="0"/>
        <w:adjustRightInd w:val="0"/>
        <w:spacing w:after="0" w:line="240" w:lineRule="auto"/>
        <w:jc w:val="both"/>
        <w:rPr>
          <w:rFonts w:ascii="Arial" w:eastAsia="Arial-BoldMT" w:hAnsi="Arial" w:cs="Arial"/>
          <w:bCs/>
        </w:rPr>
      </w:pPr>
      <w:r w:rsidRPr="000976D2">
        <w:rPr>
          <w:rFonts w:ascii="Arial" w:eastAsia="Arial-BoldMT" w:hAnsi="Arial" w:cs="Arial"/>
          <w:bCs/>
        </w:rPr>
        <w:t>rok: kontinuirano.</w:t>
      </w:r>
    </w:p>
    <w:p w14:paraId="5615508F" w14:textId="77777777" w:rsidR="005F2D78" w:rsidRPr="000976D2" w:rsidRDefault="005F2D78" w:rsidP="00127BB5">
      <w:pPr>
        <w:pStyle w:val="ListParagraph"/>
        <w:autoSpaceDE w:val="0"/>
        <w:autoSpaceDN w:val="0"/>
        <w:adjustRightInd w:val="0"/>
        <w:ind w:left="0"/>
        <w:rPr>
          <w:rFonts w:ascii="Arial" w:hAnsi="Arial" w:cs="Arial"/>
        </w:rPr>
      </w:pPr>
    </w:p>
    <w:p w14:paraId="0AC04EF3" w14:textId="77777777" w:rsidR="005F2D78" w:rsidRPr="000976D2" w:rsidRDefault="005F2D78" w:rsidP="00127BB5">
      <w:pPr>
        <w:pStyle w:val="ListParagraph"/>
        <w:autoSpaceDE w:val="0"/>
        <w:autoSpaceDN w:val="0"/>
        <w:adjustRightInd w:val="0"/>
        <w:ind w:left="0"/>
        <w:rPr>
          <w:rFonts w:ascii="Arial" w:eastAsia="Times New Roman" w:hAnsi="Arial" w:cs="Arial"/>
          <w:b/>
          <w:bCs/>
        </w:rPr>
      </w:pPr>
      <w:r w:rsidRPr="000976D2">
        <w:rPr>
          <w:rFonts w:ascii="Arial" w:hAnsi="Arial" w:cs="Arial"/>
        </w:rPr>
        <w:t xml:space="preserve">U nastavku se daje tabelarni prikaz financijskih sredstava planiranih u Proračuna Grada </w:t>
      </w:r>
      <w:r w:rsidRPr="000976D2">
        <w:rPr>
          <w:rFonts w:ascii="Arial" w:eastAsia="Arial-BoldMT" w:hAnsi="Arial" w:cs="Arial"/>
          <w:bCs/>
        </w:rPr>
        <w:t xml:space="preserve">Duge Rese </w:t>
      </w:r>
      <w:r w:rsidRPr="000976D2">
        <w:rPr>
          <w:rFonts w:ascii="Arial" w:hAnsi="Arial" w:cs="Arial"/>
        </w:rPr>
        <w:t>za provođenje mjera i aktivnosti sustava civilne zaštite za 2026. godinu s projekcijama za 2027. i 2028. godinu:</w:t>
      </w:r>
      <w:r w:rsidRPr="000976D2">
        <w:rPr>
          <w:rStyle w:val="FootnoteReference"/>
          <w:rFonts w:ascii="Arial" w:eastAsia="Times New Roman" w:hAnsi="Arial" w:cs="Arial"/>
          <w:b/>
          <w:bCs/>
        </w:rPr>
        <w:t xml:space="preserve"> </w:t>
      </w:r>
    </w:p>
    <w:p w14:paraId="0EA18152" w14:textId="77777777" w:rsidR="005F2D78" w:rsidRPr="000976D2" w:rsidRDefault="005F2D78" w:rsidP="00127BB5">
      <w:pPr>
        <w:pStyle w:val="ListParagraph"/>
        <w:autoSpaceDE w:val="0"/>
        <w:autoSpaceDN w:val="0"/>
        <w:adjustRightInd w:val="0"/>
        <w:ind w:left="0"/>
        <w:rPr>
          <w:rStyle w:val="FootnoteReference"/>
          <w:rFonts w:ascii="Arial" w:eastAsia="Times New Roman" w:hAnsi="Arial" w:cs="Arial"/>
          <w:b/>
          <w:bCs/>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1"/>
        <w:gridCol w:w="2268"/>
        <w:gridCol w:w="1843"/>
        <w:gridCol w:w="1276"/>
        <w:gridCol w:w="1276"/>
        <w:gridCol w:w="1275"/>
      </w:tblGrid>
      <w:tr w:rsidR="005F2D78" w:rsidRPr="000976D2" w14:paraId="06A1E61D" w14:textId="77777777" w:rsidTr="00A7775A">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64EACD60" w14:textId="77777777" w:rsidR="005F2D78" w:rsidRPr="000976D2" w:rsidRDefault="005F2D78" w:rsidP="00ED4F70">
            <w:pPr>
              <w:pStyle w:val="Bezproreda2"/>
              <w:jc w:val="left"/>
              <w:rPr>
                <w:rFonts w:ascii="Arial" w:hAnsi="Arial" w:cs="Arial"/>
                <w:b/>
                <w:sz w:val="20"/>
                <w:szCs w:val="20"/>
              </w:rPr>
            </w:pPr>
            <w:r w:rsidRPr="000976D2">
              <w:rPr>
                <w:rFonts w:ascii="Arial" w:hAnsi="Arial" w:cs="Arial"/>
                <w:b/>
                <w:sz w:val="20"/>
                <w:szCs w:val="20"/>
              </w:rPr>
              <w:t>Naziv programa</w:t>
            </w:r>
          </w:p>
        </w:tc>
        <w:tc>
          <w:tcPr>
            <w:tcW w:w="2268"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1ED5CA9F" w14:textId="77777777" w:rsidR="005F2D78" w:rsidRPr="000976D2" w:rsidRDefault="005F2D78" w:rsidP="00ED4F70">
            <w:pPr>
              <w:rPr>
                <w:rFonts w:ascii="Arial" w:hAnsi="Arial" w:cs="Arial"/>
                <w:b/>
                <w:bCs/>
                <w:iCs/>
                <w:sz w:val="20"/>
                <w:szCs w:val="20"/>
              </w:rPr>
            </w:pPr>
            <w:r w:rsidRPr="000976D2">
              <w:rPr>
                <w:rFonts w:ascii="Arial" w:hAnsi="Arial" w:cs="Arial"/>
                <w:b/>
                <w:bCs/>
                <w:iCs/>
                <w:sz w:val="20"/>
                <w:szCs w:val="20"/>
              </w:rPr>
              <w:t>Naziv aktivnosti</w:t>
            </w:r>
          </w:p>
        </w:tc>
        <w:tc>
          <w:tcPr>
            <w:tcW w:w="1843"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ACAFB13" w14:textId="77777777" w:rsidR="005F2D78" w:rsidRPr="000976D2" w:rsidRDefault="005F2D78" w:rsidP="00ED4F70">
            <w:pPr>
              <w:rPr>
                <w:rFonts w:ascii="Arial" w:hAnsi="Arial" w:cs="Arial"/>
                <w:b/>
                <w:bCs/>
                <w:iCs/>
                <w:sz w:val="20"/>
                <w:szCs w:val="20"/>
              </w:rPr>
            </w:pPr>
            <w:r w:rsidRPr="000976D2">
              <w:rPr>
                <w:rFonts w:ascii="Arial" w:hAnsi="Arial" w:cs="Arial"/>
                <w:b/>
                <w:bCs/>
                <w:iCs/>
                <w:sz w:val="20"/>
                <w:szCs w:val="20"/>
              </w:rPr>
              <w:t>Subjekti</w:t>
            </w:r>
          </w:p>
        </w:tc>
        <w:tc>
          <w:tcPr>
            <w:tcW w:w="127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280EBC0E" w14:textId="77777777" w:rsidR="005F2D78" w:rsidRPr="000976D2" w:rsidRDefault="005F2D78" w:rsidP="00E273E9">
            <w:pPr>
              <w:pStyle w:val="NoSpacing"/>
              <w:spacing w:line="256" w:lineRule="auto"/>
              <w:rPr>
                <w:rFonts w:ascii="Arial" w:hAnsi="Arial" w:cs="Arial"/>
                <w:b/>
                <w:sz w:val="20"/>
                <w:szCs w:val="20"/>
                <w:lang w:eastAsia="en-US"/>
              </w:rPr>
            </w:pPr>
            <w:r w:rsidRPr="000976D2">
              <w:rPr>
                <w:rFonts w:ascii="Arial" w:hAnsi="Arial" w:cs="Arial"/>
                <w:b/>
                <w:sz w:val="20"/>
                <w:szCs w:val="20"/>
                <w:lang w:eastAsia="en-US"/>
              </w:rPr>
              <w:t>Plan 2026.</w:t>
            </w:r>
          </w:p>
          <w:p w14:paraId="585128BF" w14:textId="77777777" w:rsidR="005F2D78" w:rsidRPr="000976D2" w:rsidRDefault="005F2D78" w:rsidP="008835D2">
            <w:pPr>
              <w:pStyle w:val="NoSpacing"/>
              <w:spacing w:line="256" w:lineRule="auto"/>
              <w:jc w:val="center"/>
              <w:rPr>
                <w:rFonts w:ascii="Arial" w:hAnsi="Arial" w:cs="Arial"/>
                <w:sz w:val="20"/>
                <w:szCs w:val="20"/>
                <w:lang w:eastAsia="en-US"/>
              </w:rPr>
            </w:pPr>
            <w:r w:rsidRPr="000976D2">
              <w:rPr>
                <w:rFonts w:ascii="Arial" w:hAnsi="Arial" w:cs="Arial"/>
                <w:b/>
                <w:sz w:val="20"/>
                <w:szCs w:val="20"/>
                <w:lang w:eastAsia="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3C95020D" w14:textId="77777777" w:rsidR="005F2D78" w:rsidRPr="000976D2" w:rsidRDefault="005F2D78" w:rsidP="008835D2">
            <w:pPr>
              <w:pStyle w:val="Bezproreda2"/>
              <w:jc w:val="center"/>
              <w:rPr>
                <w:rFonts w:ascii="Arial" w:hAnsi="Arial" w:cs="Arial"/>
                <w:b/>
                <w:sz w:val="20"/>
                <w:szCs w:val="20"/>
              </w:rPr>
            </w:pPr>
            <w:r w:rsidRPr="000976D2">
              <w:rPr>
                <w:rFonts w:ascii="Arial" w:hAnsi="Arial" w:cs="Arial"/>
                <w:b/>
                <w:sz w:val="20"/>
                <w:szCs w:val="20"/>
              </w:rPr>
              <w:t>Projekcija 2027. €</w:t>
            </w:r>
          </w:p>
          <w:p w14:paraId="3B7C7E52" w14:textId="77777777" w:rsidR="005F2D78" w:rsidRPr="000976D2" w:rsidRDefault="005F2D78" w:rsidP="008835D2">
            <w:pPr>
              <w:pStyle w:val="Bezproreda2"/>
              <w:jc w:val="center"/>
              <w:rPr>
                <w:rFonts w:ascii="Arial" w:eastAsiaTheme="minorHAnsi" w:hAnsi="Arial" w:cs="Arial"/>
                <w:b/>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3206E236" w14:textId="77777777" w:rsidR="005F2D78" w:rsidRPr="000976D2" w:rsidRDefault="005F2D78" w:rsidP="008835D2">
            <w:pPr>
              <w:pStyle w:val="Bezproreda2"/>
              <w:jc w:val="center"/>
              <w:rPr>
                <w:rFonts w:ascii="Arial" w:hAnsi="Arial" w:cs="Arial"/>
                <w:b/>
                <w:sz w:val="20"/>
                <w:szCs w:val="20"/>
              </w:rPr>
            </w:pPr>
            <w:r w:rsidRPr="000976D2">
              <w:rPr>
                <w:rFonts w:ascii="Arial" w:hAnsi="Arial" w:cs="Arial"/>
                <w:b/>
                <w:sz w:val="20"/>
                <w:szCs w:val="20"/>
              </w:rPr>
              <w:t>Projekcija 2028. €</w:t>
            </w:r>
          </w:p>
          <w:p w14:paraId="4D2103F7" w14:textId="77777777" w:rsidR="005F2D78" w:rsidRPr="000976D2" w:rsidRDefault="005F2D78" w:rsidP="008835D2">
            <w:pPr>
              <w:pStyle w:val="Bezproreda2"/>
              <w:jc w:val="center"/>
              <w:rPr>
                <w:rFonts w:ascii="Arial" w:eastAsiaTheme="minorEastAsia" w:hAnsi="Arial" w:cs="Arial"/>
                <w:b/>
                <w:sz w:val="20"/>
                <w:szCs w:val="20"/>
              </w:rPr>
            </w:pPr>
          </w:p>
        </w:tc>
      </w:tr>
      <w:tr w:rsidR="005F2D78" w:rsidRPr="000976D2" w14:paraId="0D8EB694" w14:textId="77777777" w:rsidTr="00A7775A">
        <w:trPr>
          <w:trHeight w:val="1196"/>
        </w:trPr>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C058FA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1022</w:t>
            </w:r>
          </w:p>
          <w:p w14:paraId="4C65889C"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Protupožarna</w:t>
            </w:r>
          </w:p>
          <w:p w14:paraId="6E369B51"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FF159A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K102201</w:t>
            </w:r>
          </w:p>
          <w:p w14:paraId="290A2761"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Kapitalno opremanje</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5956C70"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VZ Grada</w:t>
            </w:r>
          </w:p>
          <w:p w14:paraId="506DC101"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Duga  Resa</w:t>
            </w:r>
          </w:p>
          <w:p w14:paraId="1D9225AC"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Belavići</w:t>
            </w:r>
          </w:p>
          <w:p w14:paraId="0ABBF6F4"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Stara Sela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7FD9C58"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43.000,00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763D488"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43.000,00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BDD22DA"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43.000,00</w:t>
            </w:r>
          </w:p>
        </w:tc>
      </w:tr>
      <w:tr w:rsidR="005F2D78" w:rsidRPr="000976D2" w14:paraId="4075F487" w14:textId="77777777" w:rsidTr="00D01436">
        <w:trPr>
          <w:trHeight w:val="1128"/>
        </w:trPr>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36FEF3C7"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lastRenderedPageBreak/>
              <w:t>P 1022</w:t>
            </w:r>
          </w:p>
          <w:p w14:paraId="6DDAF2FB"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Protupožarna zaštita</w:t>
            </w:r>
          </w:p>
          <w:p w14:paraId="03A87149" w14:textId="77777777" w:rsidR="005F2D78" w:rsidRPr="000976D2" w:rsidRDefault="005F2D78" w:rsidP="00ED4F70">
            <w:pPr>
              <w:pStyle w:val="NoSpacing"/>
              <w:spacing w:line="256" w:lineRule="auto"/>
              <w:rPr>
                <w:rFonts w:ascii="Arial" w:hAnsi="Arial" w:cs="Arial"/>
                <w:sz w:val="20"/>
                <w:szCs w:val="20"/>
                <w:lang w:eastAsia="en-US"/>
              </w:rPr>
            </w:pPr>
          </w:p>
          <w:p w14:paraId="700EB8C9" w14:textId="77777777" w:rsidR="005F2D78" w:rsidRPr="000976D2" w:rsidRDefault="005F2D78" w:rsidP="00ED4F70">
            <w:pPr>
              <w:pStyle w:val="NoSpacing"/>
              <w:spacing w:line="256" w:lineRule="auto"/>
              <w:rPr>
                <w:rFonts w:ascii="Arial" w:hAnsi="Arial" w:cs="Arial"/>
                <w:sz w:val="20"/>
                <w:szCs w:val="20"/>
                <w:lang w:eastAsia="en-US"/>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FD3EADB"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A102201</w:t>
            </w:r>
          </w:p>
          <w:p w14:paraId="7FE5CCD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Redovna djelatnost</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DF13D7C"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VZ Grada</w:t>
            </w:r>
          </w:p>
          <w:p w14:paraId="1AD099F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Duga Resa</w:t>
            </w:r>
          </w:p>
          <w:p w14:paraId="4FB02D84"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Belavići</w:t>
            </w:r>
          </w:p>
          <w:p w14:paraId="34CEFA0B"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DVD Stara Sela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5B50B7"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94.000,00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134325A"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104.000,00</w:t>
            </w:r>
          </w:p>
        </w:tc>
        <w:tc>
          <w:tcPr>
            <w:tcW w:w="1275" w:type="dxa"/>
            <w:hideMark/>
          </w:tcPr>
          <w:p w14:paraId="2A7C978A" w14:textId="77777777" w:rsidR="005F2D78" w:rsidRPr="000976D2" w:rsidRDefault="005F2D78" w:rsidP="00ED4F70">
            <w:pPr>
              <w:pStyle w:val="NoSpacing"/>
              <w:spacing w:line="256" w:lineRule="auto"/>
              <w:rPr>
                <w:rFonts w:ascii="Arial" w:hAnsi="Arial" w:cs="Arial"/>
                <w:sz w:val="20"/>
                <w:szCs w:val="20"/>
                <w:lang w:eastAsia="en-US"/>
              </w:rPr>
            </w:pPr>
          </w:p>
          <w:p w14:paraId="08CE51BE" w14:textId="77777777" w:rsidR="005F2D78" w:rsidRPr="000976D2" w:rsidRDefault="005F2D78" w:rsidP="00ED4F70">
            <w:pPr>
              <w:pStyle w:val="NoSpacing"/>
              <w:spacing w:line="256" w:lineRule="auto"/>
              <w:rPr>
                <w:rFonts w:ascii="Arial" w:hAnsi="Arial" w:cs="Arial"/>
                <w:sz w:val="20"/>
                <w:szCs w:val="20"/>
                <w:lang w:eastAsia="en-US"/>
              </w:rPr>
            </w:pPr>
          </w:p>
          <w:p w14:paraId="6E2299DF"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104.000,00</w:t>
            </w:r>
          </w:p>
        </w:tc>
      </w:tr>
      <w:tr w:rsidR="005F2D78" w:rsidRPr="000976D2" w14:paraId="6432B35E" w14:textId="77777777" w:rsidTr="00D01436">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832A3E8"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1022</w:t>
            </w:r>
          </w:p>
          <w:p w14:paraId="19C6ABF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Protupožarna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5C0BEEE"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T102201</w:t>
            </w:r>
          </w:p>
          <w:p w14:paraId="7E69AF3C"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Izrada dokumenata u području ZOP-a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7749DE3" w14:textId="77777777" w:rsidR="005F2D78" w:rsidRPr="000976D2" w:rsidRDefault="005F2D78" w:rsidP="00ED4F70">
            <w:pPr>
              <w:rPr>
                <w:rFonts w:ascii="Arial" w:hAnsi="Arial" w:cs="Arial"/>
                <w:sz w:val="20"/>
                <w:szCs w:val="20"/>
              </w:rPr>
            </w:pPr>
            <w:r w:rsidRPr="000976D2">
              <w:rPr>
                <w:rFonts w:ascii="Arial" w:hAnsi="Arial" w:cs="Arial"/>
                <w:sz w:val="20"/>
                <w:szCs w:val="20"/>
              </w:rPr>
              <w:t>Ovlaštene tvrtke</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FD9E882"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2.000,00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5B96AF1"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2.000,00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5485D5E"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2.000,00</w:t>
            </w:r>
          </w:p>
        </w:tc>
      </w:tr>
      <w:tr w:rsidR="005F2D78" w:rsidRPr="000976D2" w14:paraId="50363E25" w14:textId="77777777" w:rsidTr="00D01436">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817FD49"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1022</w:t>
            </w:r>
          </w:p>
          <w:p w14:paraId="1B5C8EB9"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Protupožarna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8DC0155"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A102202</w:t>
            </w:r>
          </w:p>
          <w:p w14:paraId="3B2C0793"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Usluge JVP Karlovac</w:t>
            </w:r>
          </w:p>
          <w:p w14:paraId="232B693F"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i ostalih DVD-a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3715D5E" w14:textId="77777777" w:rsidR="005F2D78" w:rsidRPr="000976D2" w:rsidRDefault="005F2D78" w:rsidP="00ED4F70">
            <w:pPr>
              <w:rPr>
                <w:rFonts w:ascii="Arial" w:hAnsi="Arial" w:cs="Arial"/>
                <w:sz w:val="20"/>
                <w:szCs w:val="20"/>
              </w:rPr>
            </w:pPr>
            <w:r w:rsidRPr="000976D2">
              <w:rPr>
                <w:rFonts w:ascii="Arial" w:hAnsi="Arial" w:cs="Arial"/>
                <w:sz w:val="20"/>
                <w:szCs w:val="20"/>
              </w:rPr>
              <w:t>JVP Karlovac i ostali DVD-ovi</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F17C3ED"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5.000,00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C440B4"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5.000,00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CF2F88E" w14:textId="77777777" w:rsidR="005F2D78" w:rsidRPr="000976D2" w:rsidRDefault="005F2D78" w:rsidP="00ED4F70">
            <w:pPr>
              <w:pStyle w:val="NoSpacing"/>
              <w:spacing w:line="256" w:lineRule="auto"/>
              <w:rPr>
                <w:rFonts w:ascii="Arial" w:hAnsi="Arial" w:cs="Arial"/>
                <w:iCs/>
                <w:sz w:val="20"/>
                <w:szCs w:val="20"/>
                <w:lang w:eastAsia="en-US"/>
              </w:rPr>
            </w:pPr>
            <w:r w:rsidRPr="000976D2">
              <w:rPr>
                <w:rFonts w:ascii="Arial" w:hAnsi="Arial" w:cs="Arial"/>
                <w:iCs/>
                <w:sz w:val="20"/>
                <w:szCs w:val="20"/>
                <w:lang w:eastAsia="en-US"/>
              </w:rPr>
              <w:t>5.000,00</w:t>
            </w:r>
          </w:p>
        </w:tc>
      </w:tr>
      <w:tr w:rsidR="005F2D78" w:rsidRPr="000976D2" w14:paraId="5165B12D" w14:textId="77777777" w:rsidTr="00D01436">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4BFAF41F"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1023</w:t>
            </w:r>
          </w:p>
          <w:p w14:paraId="75742B91"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Civilna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4B83F82"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T102301</w:t>
            </w:r>
          </w:p>
          <w:p w14:paraId="2B690C02"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Nabava opreme za civilnu zaštitu</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7FE81E3" w14:textId="77777777" w:rsidR="005F2D78" w:rsidRPr="000976D2" w:rsidRDefault="005F2D78" w:rsidP="00ED4F70">
            <w:pPr>
              <w:rPr>
                <w:rFonts w:ascii="Arial" w:hAnsi="Arial" w:cs="Arial"/>
                <w:sz w:val="20"/>
                <w:szCs w:val="20"/>
              </w:rPr>
            </w:pPr>
            <w:r w:rsidRPr="000976D2">
              <w:rPr>
                <w:rFonts w:ascii="Arial" w:hAnsi="Arial" w:cs="Arial"/>
                <w:sz w:val="20"/>
                <w:szCs w:val="20"/>
              </w:rPr>
              <w:t>Operativne snage CZ</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9C9E782"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2.500,00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C364C8"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2.500,00</w:t>
            </w:r>
          </w:p>
        </w:tc>
        <w:tc>
          <w:tcPr>
            <w:tcW w:w="1275" w:type="dxa"/>
            <w:hideMark/>
          </w:tcPr>
          <w:p w14:paraId="4FFE1E8D" w14:textId="77777777" w:rsidR="005F2D78" w:rsidRPr="000976D2" w:rsidRDefault="005F2D78" w:rsidP="00ED4F70">
            <w:pPr>
              <w:pStyle w:val="NoSpacing"/>
              <w:spacing w:line="256" w:lineRule="auto"/>
              <w:rPr>
                <w:rFonts w:ascii="Arial" w:hAnsi="Arial" w:cs="Arial"/>
                <w:sz w:val="20"/>
                <w:szCs w:val="20"/>
                <w:lang w:eastAsia="en-US"/>
              </w:rPr>
            </w:pPr>
          </w:p>
          <w:p w14:paraId="62E6F584"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2.500,00</w:t>
            </w:r>
          </w:p>
        </w:tc>
      </w:tr>
      <w:tr w:rsidR="005F2D78" w:rsidRPr="000976D2" w14:paraId="7ADA8C71" w14:textId="77777777" w:rsidTr="00D01436">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454AFE96"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1023</w:t>
            </w:r>
          </w:p>
          <w:p w14:paraId="6915A844"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Civilna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EE5287E"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T 102302</w:t>
            </w:r>
          </w:p>
          <w:p w14:paraId="384F6A47"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Izrada dokumenta u području CZ</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9ACED0C" w14:textId="77777777" w:rsidR="005F2D78" w:rsidRPr="000976D2" w:rsidRDefault="005F2D78" w:rsidP="00ED4F70">
            <w:pPr>
              <w:rPr>
                <w:rFonts w:ascii="Arial" w:hAnsi="Arial" w:cs="Arial"/>
                <w:sz w:val="20"/>
                <w:szCs w:val="20"/>
              </w:rPr>
            </w:pPr>
            <w:r w:rsidRPr="000976D2">
              <w:rPr>
                <w:rFonts w:ascii="Arial" w:hAnsi="Arial" w:cs="Arial"/>
                <w:sz w:val="20"/>
                <w:szCs w:val="20"/>
              </w:rPr>
              <w:t>Ovlaštene tvrtke</w:t>
            </w:r>
          </w:p>
        </w:tc>
        <w:tc>
          <w:tcPr>
            <w:tcW w:w="1276" w:type="dxa"/>
            <w:tcBorders>
              <w:top w:val="single" w:sz="6" w:space="0" w:color="000000"/>
              <w:left w:val="single" w:sz="6" w:space="0" w:color="000000"/>
              <w:bottom w:val="single" w:sz="6" w:space="0" w:color="000000"/>
              <w:right w:val="single" w:sz="6" w:space="0" w:color="000000"/>
            </w:tcBorders>
            <w:vAlign w:val="center"/>
          </w:tcPr>
          <w:p w14:paraId="5A0EDB98" w14:textId="77777777" w:rsidR="005F2D78" w:rsidRPr="000976D2" w:rsidRDefault="005F2D78" w:rsidP="00B16E68">
            <w:pPr>
              <w:jc w:val="center"/>
              <w:rPr>
                <w:rFonts w:ascii="Arial" w:hAnsi="Arial" w:cs="Arial"/>
                <w:sz w:val="20"/>
                <w:szCs w:val="20"/>
              </w:rPr>
            </w:pPr>
            <w:r w:rsidRPr="000976D2">
              <w:rPr>
                <w:rFonts w:ascii="Arial" w:hAnsi="Arial" w:cs="Arial"/>
                <w:sz w:val="20"/>
                <w:szCs w:val="20"/>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70B4830" w14:textId="77777777" w:rsidR="005F2D78" w:rsidRPr="000976D2" w:rsidRDefault="005F2D78" w:rsidP="00B16E68">
            <w:pPr>
              <w:jc w:val="center"/>
              <w:rPr>
                <w:rFonts w:ascii="Arial" w:hAnsi="Arial" w:cs="Arial"/>
                <w:iCs/>
                <w:sz w:val="20"/>
                <w:szCs w:val="20"/>
              </w:rPr>
            </w:pPr>
            <w:r w:rsidRPr="000976D2">
              <w:rPr>
                <w:rFonts w:ascii="Arial" w:hAnsi="Arial" w:cs="Arial"/>
                <w:iCs/>
                <w:sz w:val="20"/>
                <w:szCs w:val="20"/>
              </w:rPr>
              <w:t>0,00</w:t>
            </w:r>
          </w:p>
        </w:tc>
        <w:tc>
          <w:tcPr>
            <w:tcW w:w="1275" w:type="dxa"/>
            <w:tcBorders>
              <w:top w:val="single" w:sz="6" w:space="0" w:color="000000"/>
              <w:left w:val="single" w:sz="6" w:space="0" w:color="000000"/>
              <w:bottom w:val="single" w:sz="6" w:space="0" w:color="000000"/>
              <w:right w:val="single" w:sz="6" w:space="0" w:color="000000"/>
            </w:tcBorders>
            <w:vAlign w:val="center"/>
          </w:tcPr>
          <w:p w14:paraId="56DD177A" w14:textId="77777777" w:rsidR="005F2D78" w:rsidRPr="000976D2" w:rsidRDefault="005F2D78" w:rsidP="00B16E68">
            <w:pPr>
              <w:jc w:val="center"/>
              <w:rPr>
                <w:rFonts w:ascii="Arial" w:hAnsi="Arial" w:cs="Arial"/>
                <w:iCs/>
                <w:sz w:val="20"/>
                <w:szCs w:val="20"/>
              </w:rPr>
            </w:pPr>
            <w:r w:rsidRPr="000976D2">
              <w:rPr>
                <w:rFonts w:ascii="Arial" w:hAnsi="Arial" w:cs="Arial"/>
                <w:iCs/>
                <w:sz w:val="20"/>
                <w:szCs w:val="20"/>
              </w:rPr>
              <w:t>0,00</w:t>
            </w:r>
          </w:p>
        </w:tc>
      </w:tr>
      <w:tr w:rsidR="005F2D78" w:rsidRPr="000976D2" w14:paraId="320B4481" w14:textId="77777777" w:rsidTr="00D01436">
        <w:trPr>
          <w:trHeight w:val="724"/>
        </w:trPr>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2D4AC52F"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1023</w:t>
            </w:r>
          </w:p>
          <w:p w14:paraId="287B78EA"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Civilna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DA5E82"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A 102303</w:t>
            </w:r>
          </w:p>
          <w:p w14:paraId="0B686F3B"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Unapređenje sustava CZ</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07FE148" w14:textId="77777777" w:rsidR="005F2D78" w:rsidRPr="000976D2" w:rsidRDefault="005F2D78" w:rsidP="00ED4F70">
            <w:pPr>
              <w:rPr>
                <w:rFonts w:ascii="Arial" w:hAnsi="Arial" w:cs="Arial"/>
                <w:sz w:val="20"/>
                <w:szCs w:val="20"/>
              </w:rPr>
            </w:pPr>
            <w:r w:rsidRPr="000976D2">
              <w:rPr>
                <w:rFonts w:ascii="Arial" w:hAnsi="Arial" w:cs="Arial"/>
                <w:sz w:val="20"/>
                <w:szCs w:val="20"/>
              </w:rPr>
              <w:t>Ovlaštene tvrtke, udruge, KPA Vodomar Duga Resa i dr.</w:t>
            </w:r>
          </w:p>
        </w:tc>
        <w:tc>
          <w:tcPr>
            <w:tcW w:w="1276" w:type="dxa"/>
            <w:tcBorders>
              <w:top w:val="single" w:sz="6" w:space="0" w:color="000000"/>
              <w:left w:val="single" w:sz="6" w:space="0" w:color="000000"/>
              <w:bottom w:val="single" w:sz="6" w:space="0" w:color="000000"/>
              <w:right w:val="single" w:sz="6" w:space="0" w:color="000000"/>
            </w:tcBorders>
            <w:vAlign w:val="center"/>
          </w:tcPr>
          <w:p w14:paraId="04F25F80"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11.900,00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1466AE5" w14:textId="77777777" w:rsidR="005F2D78" w:rsidRPr="000976D2" w:rsidRDefault="005F2D78" w:rsidP="00ED4F70">
            <w:pPr>
              <w:rPr>
                <w:rFonts w:ascii="Arial" w:hAnsi="Arial" w:cs="Arial"/>
                <w:iCs/>
                <w:sz w:val="20"/>
                <w:szCs w:val="20"/>
              </w:rPr>
            </w:pPr>
            <w:r w:rsidRPr="000976D2">
              <w:rPr>
                <w:rFonts w:ascii="Arial" w:hAnsi="Arial" w:cs="Arial"/>
                <w:iCs/>
                <w:sz w:val="20"/>
                <w:szCs w:val="20"/>
              </w:rPr>
              <w:t>11.900,00</w:t>
            </w:r>
          </w:p>
        </w:tc>
        <w:tc>
          <w:tcPr>
            <w:tcW w:w="1275" w:type="dxa"/>
          </w:tcPr>
          <w:p w14:paraId="657FB246" w14:textId="77777777" w:rsidR="005F2D78" w:rsidRPr="000976D2" w:rsidRDefault="005F2D78" w:rsidP="00ED4F70">
            <w:pPr>
              <w:rPr>
                <w:rFonts w:ascii="Arial" w:hAnsi="Arial" w:cs="Arial"/>
                <w:iCs/>
                <w:sz w:val="20"/>
                <w:szCs w:val="20"/>
              </w:rPr>
            </w:pPr>
          </w:p>
          <w:p w14:paraId="6EE71486" w14:textId="77777777" w:rsidR="005F2D78" w:rsidRPr="000976D2" w:rsidRDefault="005F2D78" w:rsidP="00EF7FD1">
            <w:pPr>
              <w:rPr>
                <w:rFonts w:ascii="Arial" w:hAnsi="Arial" w:cs="Arial"/>
                <w:sz w:val="20"/>
                <w:szCs w:val="20"/>
              </w:rPr>
            </w:pPr>
            <w:r w:rsidRPr="000976D2">
              <w:rPr>
                <w:rFonts w:ascii="Arial" w:hAnsi="Arial" w:cs="Arial"/>
                <w:sz w:val="20"/>
                <w:szCs w:val="20"/>
              </w:rPr>
              <w:t>11.900,00</w:t>
            </w:r>
          </w:p>
        </w:tc>
      </w:tr>
      <w:tr w:rsidR="005F2D78" w:rsidRPr="000976D2" w14:paraId="29E3BE90" w14:textId="77777777" w:rsidTr="009B1056">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754FCB06"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1023</w:t>
            </w:r>
          </w:p>
          <w:p w14:paraId="112C8DEF" w14:textId="77777777" w:rsidR="005F2D78" w:rsidRPr="000976D2" w:rsidRDefault="005F2D78" w:rsidP="00ED4F70">
            <w:pPr>
              <w:pStyle w:val="NoSpacing"/>
              <w:spacing w:line="256" w:lineRule="auto"/>
              <w:rPr>
                <w:rFonts w:ascii="Arial" w:hAnsi="Arial" w:cs="Arial"/>
                <w:b/>
                <w:sz w:val="20"/>
                <w:szCs w:val="20"/>
                <w:lang w:eastAsia="en-US"/>
              </w:rPr>
            </w:pPr>
            <w:r w:rsidRPr="000976D2">
              <w:rPr>
                <w:rFonts w:ascii="Arial" w:hAnsi="Arial" w:cs="Arial"/>
                <w:sz w:val="20"/>
                <w:szCs w:val="20"/>
                <w:lang w:eastAsia="en-US"/>
              </w:rPr>
              <w:t>Civilna zaštita</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54DBAE6"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A 102301</w:t>
            </w:r>
          </w:p>
          <w:p w14:paraId="420808C8"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Sufinanciranje djelatnosti HGSS-a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945CAFB" w14:textId="77777777" w:rsidR="005F2D78" w:rsidRPr="000976D2" w:rsidRDefault="005F2D78" w:rsidP="00ED4F70">
            <w:pPr>
              <w:rPr>
                <w:rFonts w:ascii="Arial" w:hAnsi="Arial" w:cs="Arial"/>
                <w:sz w:val="20"/>
                <w:szCs w:val="20"/>
              </w:rPr>
            </w:pPr>
            <w:r w:rsidRPr="000976D2">
              <w:rPr>
                <w:rFonts w:ascii="Arial" w:hAnsi="Arial" w:cs="Arial"/>
                <w:sz w:val="20"/>
                <w:szCs w:val="20"/>
              </w:rPr>
              <w:t>HGSS  Stanica Karlovac</w:t>
            </w:r>
          </w:p>
        </w:tc>
        <w:tc>
          <w:tcPr>
            <w:tcW w:w="1276" w:type="dxa"/>
            <w:tcBorders>
              <w:top w:val="single" w:sz="6" w:space="0" w:color="000000"/>
              <w:left w:val="single" w:sz="6" w:space="0" w:color="000000"/>
              <w:bottom w:val="single" w:sz="6" w:space="0" w:color="000000"/>
              <w:right w:val="single" w:sz="6" w:space="0" w:color="000000"/>
            </w:tcBorders>
            <w:vAlign w:val="center"/>
          </w:tcPr>
          <w:p w14:paraId="1588CF5C" w14:textId="77777777" w:rsidR="005F2D78" w:rsidRPr="000976D2" w:rsidRDefault="005F2D78" w:rsidP="00ED4F70">
            <w:pPr>
              <w:rPr>
                <w:rFonts w:ascii="Arial" w:hAnsi="Arial" w:cs="Arial"/>
                <w:sz w:val="20"/>
                <w:szCs w:val="20"/>
              </w:rPr>
            </w:pPr>
            <w:r w:rsidRPr="000976D2">
              <w:rPr>
                <w:rFonts w:ascii="Arial" w:hAnsi="Arial" w:cs="Arial"/>
                <w:sz w:val="20"/>
                <w:szCs w:val="20"/>
              </w:rPr>
              <w:t>6.500,00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C87BD89" w14:textId="77777777" w:rsidR="005F2D78" w:rsidRPr="000976D2" w:rsidRDefault="005F2D78" w:rsidP="00ED4F70">
            <w:pPr>
              <w:rPr>
                <w:rFonts w:ascii="Arial" w:hAnsi="Arial" w:cs="Arial"/>
                <w:iCs/>
                <w:sz w:val="20"/>
                <w:szCs w:val="20"/>
              </w:rPr>
            </w:pPr>
            <w:r w:rsidRPr="000976D2">
              <w:rPr>
                <w:rFonts w:ascii="Arial" w:hAnsi="Arial" w:cs="Arial"/>
                <w:iCs/>
                <w:sz w:val="20"/>
                <w:szCs w:val="20"/>
              </w:rPr>
              <w:t>6.500,00</w:t>
            </w:r>
          </w:p>
        </w:tc>
        <w:tc>
          <w:tcPr>
            <w:tcW w:w="1275" w:type="dxa"/>
            <w:tcBorders>
              <w:top w:val="single" w:sz="6" w:space="0" w:color="000000"/>
              <w:left w:val="single" w:sz="6" w:space="0" w:color="000000"/>
              <w:bottom w:val="single" w:sz="6" w:space="0" w:color="000000"/>
              <w:right w:val="single" w:sz="6" w:space="0" w:color="000000"/>
            </w:tcBorders>
            <w:vAlign w:val="center"/>
          </w:tcPr>
          <w:p w14:paraId="3E7F04B1" w14:textId="77777777" w:rsidR="005F2D78" w:rsidRPr="000976D2" w:rsidRDefault="005F2D78" w:rsidP="00ED4F70">
            <w:pPr>
              <w:rPr>
                <w:rFonts w:ascii="Arial" w:hAnsi="Arial" w:cs="Arial"/>
                <w:iCs/>
                <w:sz w:val="20"/>
                <w:szCs w:val="20"/>
              </w:rPr>
            </w:pPr>
            <w:r w:rsidRPr="000976D2">
              <w:rPr>
                <w:rFonts w:ascii="Arial" w:hAnsi="Arial" w:cs="Arial"/>
                <w:iCs/>
                <w:sz w:val="20"/>
                <w:szCs w:val="20"/>
              </w:rPr>
              <w:t>6.500,00</w:t>
            </w:r>
          </w:p>
        </w:tc>
      </w:tr>
      <w:tr w:rsidR="005F2D78" w:rsidRPr="000976D2" w14:paraId="578568E8" w14:textId="77777777" w:rsidTr="00A7775A">
        <w:tc>
          <w:tcPr>
            <w:tcW w:w="1701"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21125FFF"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P 1023</w:t>
            </w:r>
          </w:p>
          <w:p w14:paraId="58F990A1"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Civilna zaštita</w:t>
            </w:r>
          </w:p>
        </w:tc>
        <w:tc>
          <w:tcPr>
            <w:tcW w:w="2268" w:type="dxa"/>
            <w:tcBorders>
              <w:top w:val="single" w:sz="6" w:space="0" w:color="000000"/>
              <w:left w:val="single" w:sz="6" w:space="0" w:color="000000"/>
              <w:bottom w:val="single" w:sz="6" w:space="0" w:color="000000"/>
              <w:right w:val="single" w:sz="6" w:space="0" w:color="000000"/>
            </w:tcBorders>
            <w:vAlign w:val="center"/>
          </w:tcPr>
          <w:p w14:paraId="792E45E7"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K 102301</w:t>
            </w:r>
          </w:p>
          <w:p w14:paraId="7F3CB1D0" w14:textId="77777777" w:rsidR="005F2D78" w:rsidRPr="000976D2" w:rsidRDefault="005F2D78" w:rsidP="00ED4F70">
            <w:pPr>
              <w:pStyle w:val="NoSpacing"/>
              <w:spacing w:line="256" w:lineRule="auto"/>
              <w:rPr>
                <w:rFonts w:ascii="Arial" w:hAnsi="Arial" w:cs="Arial"/>
                <w:sz w:val="20"/>
                <w:szCs w:val="20"/>
                <w:lang w:eastAsia="en-US"/>
              </w:rPr>
            </w:pPr>
            <w:r w:rsidRPr="000976D2">
              <w:rPr>
                <w:rFonts w:ascii="Arial" w:hAnsi="Arial" w:cs="Arial"/>
                <w:sz w:val="20"/>
                <w:szCs w:val="20"/>
                <w:lang w:eastAsia="en-US"/>
              </w:rPr>
              <w:t>HITRO-INTERREG Slovenija  - Hrvatska</w:t>
            </w:r>
          </w:p>
        </w:tc>
        <w:tc>
          <w:tcPr>
            <w:tcW w:w="1843" w:type="dxa"/>
            <w:tcBorders>
              <w:top w:val="single" w:sz="6" w:space="0" w:color="000000"/>
              <w:left w:val="single" w:sz="6" w:space="0" w:color="000000"/>
              <w:bottom w:val="single" w:sz="6" w:space="0" w:color="000000"/>
              <w:right w:val="single" w:sz="6" w:space="0" w:color="000000"/>
            </w:tcBorders>
            <w:vAlign w:val="center"/>
          </w:tcPr>
          <w:p w14:paraId="567E855A" w14:textId="77777777" w:rsidR="005F2D78" w:rsidRPr="000976D2" w:rsidRDefault="005F2D78" w:rsidP="00ED4F70">
            <w:pPr>
              <w:rPr>
                <w:rFonts w:ascii="Arial" w:hAnsi="Arial" w:cs="Arial"/>
                <w:sz w:val="20"/>
                <w:szCs w:val="20"/>
              </w:rPr>
            </w:pPr>
            <w:r w:rsidRPr="000976D2">
              <w:rPr>
                <w:rFonts w:ascii="Arial" w:hAnsi="Arial" w:cs="Arial"/>
                <w:sz w:val="20"/>
                <w:szCs w:val="20"/>
              </w:rPr>
              <w:t>Pravne osobe</w:t>
            </w:r>
          </w:p>
        </w:tc>
        <w:tc>
          <w:tcPr>
            <w:tcW w:w="1276" w:type="dxa"/>
            <w:tcBorders>
              <w:top w:val="single" w:sz="6" w:space="0" w:color="000000"/>
              <w:left w:val="single" w:sz="6" w:space="0" w:color="000000"/>
              <w:bottom w:val="single" w:sz="6" w:space="0" w:color="000000"/>
              <w:right w:val="single" w:sz="6" w:space="0" w:color="000000"/>
            </w:tcBorders>
            <w:vAlign w:val="center"/>
          </w:tcPr>
          <w:p w14:paraId="4ECEB339" w14:textId="77777777" w:rsidR="005F2D78" w:rsidRPr="000976D2" w:rsidRDefault="005F2D78" w:rsidP="00ED4F70">
            <w:pPr>
              <w:rPr>
                <w:rFonts w:ascii="Arial" w:hAnsi="Arial" w:cs="Arial"/>
                <w:sz w:val="20"/>
                <w:szCs w:val="20"/>
              </w:rPr>
            </w:pPr>
            <w:r w:rsidRPr="000976D2">
              <w:rPr>
                <w:rFonts w:ascii="Arial" w:hAnsi="Arial" w:cs="Arial"/>
                <w:sz w:val="20"/>
                <w:szCs w:val="20"/>
              </w:rPr>
              <w:t>700,00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ABE7044" w14:textId="77777777" w:rsidR="005F2D78" w:rsidRPr="000976D2" w:rsidRDefault="005F2D78" w:rsidP="00B16E68">
            <w:pPr>
              <w:jc w:val="center"/>
              <w:rPr>
                <w:rFonts w:ascii="Arial" w:hAnsi="Arial" w:cs="Arial"/>
                <w:iCs/>
                <w:sz w:val="20"/>
                <w:szCs w:val="20"/>
              </w:rPr>
            </w:pPr>
            <w:r w:rsidRPr="000976D2">
              <w:rPr>
                <w:rFonts w:ascii="Arial" w:hAnsi="Arial" w:cs="Arial"/>
                <w:iCs/>
                <w:sz w:val="20"/>
                <w:szCs w:val="20"/>
              </w:rPr>
              <w:t>0,00</w:t>
            </w:r>
          </w:p>
        </w:tc>
        <w:tc>
          <w:tcPr>
            <w:tcW w:w="1275" w:type="dxa"/>
            <w:tcBorders>
              <w:top w:val="single" w:sz="6" w:space="0" w:color="000000"/>
              <w:left w:val="single" w:sz="6" w:space="0" w:color="000000"/>
              <w:bottom w:val="single" w:sz="6" w:space="0" w:color="000000"/>
              <w:right w:val="single" w:sz="6" w:space="0" w:color="000000"/>
            </w:tcBorders>
            <w:vAlign w:val="center"/>
          </w:tcPr>
          <w:p w14:paraId="26E5C363" w14:textId="77777777" w:rsidR="005F2D78" w:rsidRPr="000976D2" w:rsidRDefault="005F2D78" w:rsidP="00B16E68">
            <w:pPr>
              <w:jc w:val="center"/>
              <w:rPr>
                <w:rFonts w:ascii="Arial" w:hAnsi="Arial" w:cs="Arial"/>
                <w:iCs/>
                <w:sz w:val="20"/>
                <w:szCs w:val="20"/>
              </w:rPr>
            </w:pPr>
            <w:r w:rsidRPr="000976D2">
              <w:rPr>
                <w:rFonts w:ascii="Arial" w:hAnsi="Arial" w:cs="Arial"/>
                <w:iCs/>
                <w:sz w:val="20"/>
                <w:szCs w:val="20"/>
              </w:rPr>
              <w:t>0,00</w:t>
            </w:r>
          </w:p>
        </w:tc>
      </w:tr>
      <w:tr w:rsidR="005F2D78" w:rsidRPr="000976D2" w14:paraId="240F49FD" w14:textId="77777777" w:rsidTr="009B1056">
        <w:trPr>
          <w:cantSplit/>
        </w:trPr>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3416721C" w14:textId="77777777" w:rsidR="005F2D78" w:rsidRPr="000976D2" w:rsidRDefault="005F2D78" w:rsidP="00ED4F70">
            <w:pPr>
              <w:pStyle w:val="NoSpacing"/>
              <w:spacing w:line="256" w:lineRule="auto"/>
              <w:rPr>
                <w:rFonts w:ascii="Arial" w:hAnsi="Arial" w:cs="Arial"/>
                <w:sz w:val="20"/>
                <w:szCs w:val="20"/>
                <w:lang w:eastAsia="en-US"/>
              </w:rPr>
            </w:pPr>
          </w:p>
          <w:p w14:paraId="5C24703D" w14:textId="77777777" w:rsidR="005F2D78" w:rsidRPr="000976D2" w:rsidRDefault="005F2D78" w:rsidP="00ED4F70">
            <w:pPr>
              <w:pStyle w:val="NoSpacing"/>
              <w:spacing w:line="256" w:lineRule="auto"/>
              <w:rPr>
                <w:rFonts w:ascii="Arial" w:hAnsi="Arial" w:cs="Arial"/>
                <w:b/>
                <w:sz w:val="20"/>
                <w:szCs w:val="20"/>
                <w:lang w:eastAsia="en-US"/>
              </w:rPr>
            </w:pPr>
            <w:r w:rsidRPr="000976D2">
              <w:rPr>
                <w:rFonts w:ascii="Arial" w:hAnsi="Arial" w:cs="Arial"/>
                <w:b/>
                <w:sz w:val="20"/>
                <w:szCs w:val="20"/>
                <w:lang w:eastAsia="en-US"/>
              </w:rPr>
              <w:t>UKUPNO</w:t>
            </w:r>
          </w:p>
        </w:tc>
        <w:tc>
          <w:tcPr>
            <w:tcW w:w="1843"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7CF2CCB7" w14:textId="77777777" w:rsidR="005F2D78" w:rsidRPr="000976D2" w:rsidRDefault="005F2D78" w:rsidP="00ED4F70">
            <w:pPr>
              <w:rPr>
                <w:rFonts w:ascii="Arial" w:hAnsi="Arial" w:cs="Arial"/>
                <w:iCs/>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09A492A7" w14:textId="77777777" w:rsidR="005F2D78" w:rsidRPr="000976D2" w:rsidRDefault="005F2D78" w:rsidP="00ED4F70">
            <w:pPr>
              <w:pStyle w:val="NoSpacing"/>
              <w:spacing w:line="256" w:lineRule="auto"/>
              <w:rPr>
                <w:rFonts w:ascii="Arial" w:hAnsi="Arial" w:cs="Arial"/>
                <w:b/>
                <w:bCs/>
                <w:sz w:val="20"/>
                <w:szCs w:val="20"/>
                <w:lang w:eastAsia="en-US"/>
              </w:rPr>
            </w:pPr>
            <w:r w:rsidRPr="000976D2">
              <w:rPr>
                <w:rFonts w:ascii="Arial" w:hAnsi="Arial" w:cs="Arial"/>
                <w:b/>
                <w:bCs/>
                <w:sz w:val="20"/>
                <w:szCs w:val="20"/>
                <w:lang w:eastAsia="en-US"/>
              </w:rPr>
              <w:t>165.600,00</w:t>
            </w:r>
          </w:p>
        </w:tc>
        <w:tc>
          <w:tcPr>
            <w:tcW w:w="127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099AC20D" w14:textId="77777777" w:rsidR="005F2D78" w:rsidRPr="000976D2" w:rsidRDefault="005F2D78" w:rsidP="00ED4F70">
            <w:pPr>
              <w:pStyle w:val="NoSpacing"/>
              <w:spacing w:line="256" w:lineRule="auto"/>
              <w:rPr>
                <w:rFonts w:ascii="Arial" w:hAnsi="Arial" w:cs="Arial"/>
                <w:b/>
                <w:bCs/>
                <w:sz w:val="20"/>
                <w:szCs w:val="20"/>
                <w:lang w:eastAsia="en-US"/>
              </w:rPr>
            </w:pPr>
            <w:r w:rsidRPr="000976D2">
              <w:rPr>
                <w:rFonts w:ascii="Arial" w:hAnsi="Arial" w:cs="Arial"/>
                <w:b/>
                <w:bCs/>
                <w:sz w:val="20"/>
                <w:szCs w:val="20"/>
                <w:lang w:eastAsia="en-US"/>
              </w:rPr>
              <w:t>174.900,00</w:t>
            </w:r>
          </w:p>
        </w:tc>
        <w:tc>
          <w:tcPr>
            <w:tcW w:w="1275"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111314BD" w14:textId="77777777" w:rsidR="005F2D78" w:rsidRPr="000976D2" w:rsidRDefault="005F2D78" w:rsidP="00D01436">
            <w:pPr>
              <w:pStyle w:val="NoSpacing"/>
              <w:spacing w:line="256" w:lineRule="auto"/>
              <w:rPr>
                <w:rFonts w:ascii="Arial" w:hAnsi="Arial" w:cs="Arial"/>
                <w:b/>
                <w:bCs/>
                <w:sz w:val="20"/>
                <w:szCs w:val="20"/>
                <w:lang w:eastAsia="en-US"/>
              </w:rPr>
            </w:pPr>
            <w:r w:rsidRPr="000976D2">
              <w:rPr>
                <w:rFonts w:ascii="Arial" w:hAnsi="Arial" w:cs="Arial"/>
                <w:b/>
                <w:bCs/>
                <w:sz w:val="20"/>
                <w:szCs w:val="20"/>
                <w:lang w:eastAsia="en-US"/>
              </w:rPr>
              <w:t>174.900,00</w:t>
            </w:r>
          </w:p>
        </w:tc>
      </w:tr>
    </w:tbl>
    <w:p w14:paraId="799632A4" w14:textId="77777777" w:rsidR="005F2D78" w:rsidRPr="000976D2" w:rsidRDefault="005F2D78" w:rsidP="00E83EED">
      <w:pPr>
        <w:rPr>
          <w:rFonts w:ascii="Arial" w:hAnsi="Arial" w:cs="Arial"/>
        </w:rPr>
      </w:pPr>
      <w:r w:rsidRPr="000976D2">
        <w:rPr>
          <w:rFonts w:ascii="Arial" w:hAnsi="Arial" w:cs="Arial"/>
        </w:rPr>
        <w:t>Izvor:</w:t>
      </w:r>
    </w:p>
    <w:p w14:paraId="1221C593" w14:textId="77777777" w:rsidR="005F2D78" w:rsidRPr="000976D2" w:rsidRDefault="005F2D78" w:rsidP="005F2D78">
      <w:pPr>
        <w:pStyle w:val="ListParagraph"/>
        <w:numPr>
          <w:ilvl w:val="0"/>
          <w:numId w:val="62"/>
        </w:numPr>
        <w:spacing w:after="0" w:line="240" w:lineRule="auto"/>
        <w:rPr>
          <w:rFonts w:ascii="Arial" w:hAnsi="Arial" w:cs="Arial"/>
          <w:sz w:val="20"/>
          <w:szCs w:val="20"/>
        </w:rPr>
      </w:pPr>
      <w:r w:rsidRPr="000976D2">
        <w:rPr>
          <w:rFonts w:ascii="Arial" w:hAnsi="Arial" w:cs="Arial"/>
          <w:sz w:val="20"/>
          <w:szCs w:val="20"/>
        </w:rPr>
        <w:t xml:space="preserve">Nacrt proračuna Grada </w:t>
      </w:r>
      <w:r w:rsidRPr="000976D2">
        <w:rPr>
          <w:rFonts w:ascii="Arial" w:eastAsia="Arial-BoldMT" w:hAnsi="Arial" w:cs="Arial"/>
          <w:bCs/>
          <w:sz w:val="20"/>
          <w:szCs w:val="20"/>
        </w:rPr>
        <w:t xml:space="preserve">Duge Rese </w:t>
      </w:r>
      <w:r w:rsidRPr="000976D2">
        <w:rPr>
          <w:rFonts w:ascii="Arial" w:hAnsi="Arial" w:cs="Arial"/>
          <w:sz w:val="20"/>
          <w:szCs w:val="20"/>
        </w:rPr>
        <w:t xml:space="preserve">za 2026. godinu i projekcije za 2027. i 2028. godinu </w:t>
      </w:r>
    </w:p>
    <w:p w14:paraId="1E392F7D" w14:textId="77777777" w:rsidR="005F2D78" w:rsidRPr="000976D2" w:rsidRDefault="005F2D78" w:rsidP="00D01436">
      <w:pPr>
        <w:rPr>
          <w:rFonts w:ascii="Arial" w:hAnsi="Arial" w:cs="Arial"/>
        </w:rPr>
      </w:pPr>
    </w:p>
    <w:p w14:paraId="12DF858F" w14:textId="77777777" w:rsidR="005F2D78" w:rsidRPr="000976D2" w:rsidRDefault="005F2D78" w:rsidP="005F2D78">
      <w:pPr>
        <w:pStyle w:val="ListParagraph"/>
        <w:numPr>
          <w:ilvl w:val="0"/>
          <w:numId w:val="51"/>
        </w:numPr>
        <w:spacing w:after="0" w:line="240" w:lineRule="auto"/>
        <w:ind w:left="426" w:hanging="426"/>
        <w:rPr>
          <w:rFonts w:ascii="Arial" w:hAnsi="Arial" w:cs="Arial"/>
          <w:b/>
        </w:rPr>
      </w:pPr>
      <w:r w:rsidRPr="000976D2">
        <w:rPr>
          <w:rFonts w:ascii="Arial" w:hAnsi="Arial" w:cs="Arial"/>
          <w:b/>
        </w:rPr>
        <w:t>AKTIVNOSTI OPERATIVNIH SNAGA CIVILNE ZAŠTITE S PODRUČJA GRADA DUGE RESE</w:t>
      </w:r>
    </w:p>
    <w:p w14:paraId="24138CCD" w14:textId="77777777" w:rsidR="005F2D78" w:rsidRPr="000976D2" w:rsidRDefault="005F2D78" w:rsidP="00D01436">
      <w:pPr>
        <w:pStyle w:val="ListParagraph"/>
        <w:ind w:left="426"/>
        <w:rPr>
          <w:rFonts w:ascii="Arial" w:hAnsi="Arial" w:cs="Arial"/>
          <w:b/>
        </w:rPr>
      </w:pPr>
    </w:p>
    <w:p w14:paraId="1D0D63C0" w14:textId="77777777" w:rsidR="005F2D78" w:rsidRPr="000976D2" w:rsidRDefault="005F2D78" w:rsidP="00D01436">
      <w:pPr>
        <w:autoSpaceDE w:val="0"/>
        <w:autoSpaceDN w:val="0"/>
        <w:adjustRightInd w:val="0"/>
        <w:rPr>
          <w:rFonts w:ascii="Arial" w:eastAsia="Arial-BoldMT" w:hAnsi="Arial" w:cs="Arial"/>
          <w:bCs/>
        </w:rPr>
      </w:pPr>
      <w:r w:rsidRPr="000976D2">
        <w:rPr>
          <w:rFonts w:ascii="Arial" w:eastAsia="Arial-BoldMT" w:hAnsi="Arial" w:cs="Arial"/>
          <w:bCs/>
        </w:rPr>
        <w:t>Neke od aktivnosti operativnih snaga civilne zaštite s područja Grada Duge Rese za 2026. godinu:</w:t>
      </w:r>
    </w:p>
    <w:p w14:paraId="25B876F9" w14:textId="77777777" w:rsidR="005F2D78" w:rsidRPr="000976D2" w:rsidRDefault="005F2D78" w:rsidP="00D01436">
      <w:pPr>
        <w:autoSpaceDE w:val="0"/>
        <w:autoSpaceDN w:val="0"/>
        <w:adjustRightInd w:val="0"/>
        <w:ind w:left="284"/>
        <w:rPr>
          <w:rFonts w:ascii="Arial" w:eastAsia="Calibri" w:hAnsi="Arial" w:cs="Arial"/>
          <w:b/>
          <w:u w:val="single"/>
        </w:rPr>
      </w:pPr>
    </w:p>
    <w:p w14:paraId="30B8E71B" w14:textId="77777777" w:rsidR="005F2D78" w:rsidRPr="000976D2" w:rsidRDefault="005F2D78" w:rsidP="00D01436">
      <w:pPr>
        <w:autoSpaceDE w:val="0"/>
        <w:autoSpaceDN w:val="0"/>
        <w:adjustRightInd w:val="0"/>
        <w:rPr>
          <w:rFonts w:ascii="Arial" w:eastAsia="Arial-BoldMT" w:hAnsi="Arial" w:cs="Arial"/>
          <w:bCs/>
        </w:rPr>
      </w:pPr>
      <w:r w:rsidRPr="000976D2">
        <w:rPr>
          <w:rFonts w:ascii="Arial" w:eastAsia="Calibri" w:hAnsi="Arial" w:cs="Arial"/>
          <w:b/>
        </w:rPr>
        <w:t xml:space="preserve">Stožer civilne zaštite Grada </w:t>
      </w:r>
      <w:r w:rsidRPr="000976D2">
        <w:rPr>
          <w:rFonts w:ascii="Arial" w:eastAsia="Arial-BoldMT" w:hAnsi="Arial" w:cs="Arial"/>
          <w:b/>
        </w:rPr>
        <w:t>Duge Rese</w:t>
      </w:r>
      <w:r w:rsidRPr="000976D2">
        <w:rPr>
          <w:rFonts w:ascii="Arial" w:eastAsia="Arial-BoldMT" w:hAnsi="Arial" w:cs="Arial"/>
          <w:bCs/>
        </w:rPr>
        <w:t xml:space="preserve"> sukladno zakonskim i podzakonskim propisima kojima se uređuje sustav civilne zaštite djelovat će kao stručno, operativno i koordinativno tijelo u provođenju mjera i aktivnosti civilne zaštite na području Grada Duge Rese. Članovi Stožera sudjelovat će u radu Stožera sukladno Poslovniku o radu, prema potrebi u izradi planskih dokumenta, u vježbama operativnih snaga, sudjelovati u osposobljavanju, te u ostalim aktivnostima i mjerama s područja civilne zaštite. Nadležni upravni odjel za poslove civilne zaštite Grada pružat će </w:t>
      </w:r>
      <w:r w:rsidRPr="000976D2">
        <w:rPr>
          <w:rFonts w:ascii="Arial" w:eastAsia="MetaSerifPro-Book" w:hAnsi="Arial" w:cs="Arial"/>
        </w:rPr>
        <w:t>administrativne i tehničke poslove te osiguravati uvjete za rad stožera civilne zaštite.</w:t>
      </w:r>
    </w:p>
    <w:p w14:paraId="4086B693" w14:textId="77777777" w:rsidR="005F2D78" w:rsidRPr="000976D2" w:rsidRDefault="005F2D78" w:rsidP="00D01436">
      <w:pPr>
        <w:pStyle w:val="Bezproreda2"/>
        <w:ind w:left="1418"/>
        <w:rPr>
          <w:rFonts w:ascii="Arial" w:eastAsia="Arial-BoldMT" w:hAnsi="Arial" w:cs="Arial"/>
          <w:bCs/>
          <w:color w:val="FF0000"/>
          <w:sz w:val="22"/>
        </w:rPr>
      </w:pPr>
    </w:p>
    <w:p w14:paraId="0B16EEFC" w14:textId="77777777" w:rsidR="005F2D78" w:rsidRPr="000976D2" w:rsidRDefault="005F2D78" w:rsidP="005F2D78">
      <w:pPr>
        <w:pStyle w:val="Odlomakpopisa1"/>
        <w:numPr>
          <w:ilvl w:val="0"/>
          <w:numId w:val="63"/>
        </w:numPr>
        <w:spacing w:after="0" w:line="240" w:lineRule="auto"/>
        <w:contextualSpacing w:val="0"/>
        <w:jc w:val="both"/>
        <w:rPr>
          <w:rFonts w:ascii="Arial" w:hAnsi="Arial" w:cs="Arial"/>
        </w:rPr>
      </w:pPr>
      <w:r w:rsidRPr="000976D2">
        <w:rPr>
          <w:rFonts w:ascii="Arial" w:hAnsi="Arial" w:cs="Arial"/>
        </w:rPr>
        <w:lastRenderedPageBreak/>
        <w:t>Obuka članova Stožera civilne zaštite (koji obuku nisu prošli)</w:t>
      </w:r>
    </w:p>
    <w:p w14:paraId="09DAFB43" w14:textId="77777777" w:rsidR="005F2D78" w:rsidRPr="000976D2" w:rsidRDefault="005F2D78" w:rsidP="005F2D78">
      <w:pPr>
        <w:pStyle w:val="Odlomakpopisa1"/>
        <w:numPr>
          <w:ilvl w:val="0"/>
          <w:numId w:val="63"/>
        </w:numPr>
        <w:spacing w:after="0" w:line="240" w:lineRule="auto"/>
        <w:contextualSpacing w:val="0"/>
        <w:jc w:val="both"/>
        <w:rPr>
          <w:rFonts w:ascii="Arial" w:hAnsi="Arial" w:cs="Arial"/>
        </w:rPr>
      </w:pPr>
      <w:r w:rsidRPr="000976D2">
        <w:rPr>
          <w:rFonts w:ascii="Arial" w:hAnsi="Arial" w:cs="Arial"/>
        </w:rPr>
        <w:t xml:space="preserve">održavanje sjednica Stožera civilne zaštite Grada </w:t>
      </w:r>
      <w:r w:rsidRPr="000976D2">
        <w:rPr>
          <w:rFonts w:ascii="Arial" w:eastAsia="Arial-BoldMT" w:hAnsi="Arial" w:cs="Arial"/>
          <w:bCs/>
        </w:rPr>
        <w:t>Duge Rese</w:t>
      </w:r>
    </w:p>
    <w:p w14:paraId="30E5F848" w14:textId="77777777" w:rsidR="005F2D78" w:rsidRPr="000976D2" w:rsidRDefault="005F2D78" w:rsidP="005F2D78">
      <w:pPr>
        <w:pStyle w:val="Odlomakpopisa1"/>
        <w:numPr>
          <w:ilvl w:val="0"/>
          <w:numId w:val="63"/>
        </w:numPr>
        <w:spacing w:after="0" w:line="240" w:lineRule="auto"/>
        <w:contextualSpacing w:val="0"/>
        <w:jc w:val="both"/>
        <w:rPr>
          <w:rFonts w:ascii="Arial" w:hAnsi="Arial" w:cs="Arial"/>
        </w:rPr>
      </w:pPr>
      <w:r w:rsidRPr="000976D2">
        <w:rPr>
          <w:rFonts w:ascii="Arial" w:hAnsi="Arial" w:cs="Arial"/>
        </w:rPr>
        <w:t xml:space="preserve">sudjelovanje u pripremi vježbe CZ planirane za 2026. godinu </w:t>
      </w:r>
    </w:p>
    <w:p w14:paraId="0172ABD1" w14:textId="77777777" w:rsidR="005F2D78" w:rsidRPr="000976D2" w:rsidRDefault="005F2D78" w:rsidP="005F2D78">
      <w:pPr>
        <w:pStyle w:val="Odlomakpopisa1"/>
        <w:numPr>
          <w:ilvl w:val="0"/>
          <w:numId w:val="63"/>
        </w:numPr>
        <w:spacing w:after="0" w:line="240" w:lineRule="auto"/>
        <w:contextualSpacing w:val="0"/>
        <w:jc w:val="both"/>
        <w:rPr>
          <w:rFonts w:ascii="Arial" w:hAnsi="Arial" w:cs="Arial"/>
        </w:rPr>
      </w:pPr>
      <w:r w:rsidRPr="000976D2">
        <w:rPr>
          <w:rFonts w:ascii="Arial" w:hAnsi="Arial" w:cs="Arial"/>
        </w:rPr>
        <w:t xml:space="preserve">analiza rada u 2026. godini te upoznavanje sa godišnjim planom razvoja sustava civilne zaštite za 2027. i Analizom stanja sustava civilne zaštite u 2026. godini </w:t>
      </w:r>
    </w:p>
    <w:p w14:paraId="2736133F" w14:textId="77777777" w:rsidR="005F2D78" w:rsidRPr="000976D2" w:rsidRDefault="005F2D78" w:rsidP="00D01436">
      <w:pPr>
        <w:rPr>
          <w:rFonts w:ascii="Arial" w:hAnsi="Arial" w:cs="Arial"/>
        </w:rPr>
      </w:pPr>
    </w:p>
    <w:p w14:paraId="608D12B4" w14:textId="77777777" w:rsidR="005F2D78" w:rsidRPr="000976D2" w:rsidRDefault="005F2D78" w:rsidP="00E83EED">
      <w:pPr>
        <w:rPr>
          <w:rFonts w:ascii="Arial" w:eastAsia="Times New Roman" w:hAnsi="Arial" w:cs="Arial"/>
          <w:b/>
          <w:bCs/>
          <w:color w:val="FF0000"/>
        </w:rPr>
      </w:pPr>
      <w:r w:rsidRPr="000976D2">
        <w:rPr>
          <w:rFonts w:ascii="Arial" w:hAnsi="Arial" w:cs="Arial"/>
          <w:b/>
        </w:rPr>
        <w:t xml:space="preserve">Gradsko društvo Crvenog križa </w:t>
      </w:r>
      <w:r w:rsidRPr="000976D2">
        <w:rPr>
          <w:rFonts w:ascii="Arial" w:eastAsia="Arial-BoldMT" w:hAnsi="Arial" w:cs="Arial"/>
          <w:b/>
        </w:rPr>
        <w:t>Duge Rese</w:t>
      </w:r>
      <w:r w:rsidRPr="000976D2">
        <w:rPr>
          <w:rFonts w:ascii="Arial" w:eastAsia="Arial-BoldMT" w:hAnsi="Arial" w:cs="Arial"/>
          <w:bCs/>
        </w:rPr>
        <w:t xml:space="preserve"> </w:t>
      </w:r>
      <w:r w:rsidRPr="000976D2">
        <w:rPr>
          <w:rFonts w:ascii="Arial" w:hAnsi="Arial" w:cs="Arial"/>
        </w:rPr>
        <w:t>izvršavat će svoje redovne obaveze iz svojeg djelokruga i nadležnosti sukladno odredbama zakonskih i podzakonskih propisa kojima se uređuje područje djelovanja Hrvatskog društva Crvenog križa te sustava civilne zaštite:</w:t>
      </w:r>
    </w:p>
    <w:p w14:paraId="1F137F49"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upoznavanje predstavnika Crvenog križa s Procjenom rizika te njihovo aktivno uključivanje u provođenju Plana djelovanja CZ</w:t>
      </w:r>
    </w:p>
    <w:p w14:paraId="4A06E74A"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 xml:space="preserve">izrada Operativnog plana GDCK </w:t>
      </w:r>
      <w:r w:rsidRPr="000976D2">
        <w:rPr>
          <w:rFonts w:ascii="Arial" w:eastAsia="Arial-BoldMT" w:hAnsi="Arial" w:cs="Arial"/>
          <w:bCs/>
        </w:rPr>
        <w:t>Duge Rese</w:t>
      </w:r>
    </w:p>
    <w:p w14:paraId="05E3DE93"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povezivanje planiranih vježbi Crvenog križa s vježbom CZ planiranom za 2026.</w:t>
      </w:r>
    </w:p>
    <w:p w14:paraId="11DE54F8" w14:textId="77777777" w:rsidR="005F2D78" w:rsidRPr="000976D2" w:rsidRDefault="005F2D78" w:rsidP="005F2D78">
      <w:pPr>
        <w:numPr>
          <w:ilvl w:val="0"/>
          <w:numId w:val="64"/>
        </w:numPr>
        <w:spacing w:after="0" w:line="240" w:lineRule="auto"/>
        <w:contextualSpacing/>
        <w:rPr>
          <w:rFonts w:ascii="Arial" w:hAnsi="Arial" w:cs="Arial"/>
          <w:color w:val="000000" w:themeColor="text1"/>
        </w:rPr>
      </w:pPr>
      <w:r w:rsidRPr="000976D2">
        <w:rPr>
          <w:rFonts w:ascii="Arial" w:hAnsi="Arial" w:cs="Arial"/>
          <w:color w:val="000000" w:themeColor="text1"/>
        </w:rPr>
        <w:t xml:space="preserve">daljnja nabava opreme za slučaj velike nesreće ili katastrofe prema planiranim sredstvima u proračunu (nabava sklopivih ležajeva, deka, madraca, šatora, grijača šatora, agregata, rasvjete za šatore, torbica prve pomoći i dr. kao dodatnih kapaciteta uz postojeću opremu GDCK </w:t>
      </w:r>
      <w:r w:rsidRPr="000976D2">
        <w:rPr>
          <w:rFonts w:ascii="Arial" w:eastAsia="Arial-BoldMT" w:hAnsi="Arial" w:cs="Arial"/>
          <w:bCs/>
        </w:rPr>
        <w:t>Duge Rese</w:t>
      </w:r>
      <w:r w:rsidRPr="000976D2">
        <w:rPr>
          <w:rFonts w:ascii="Arial" w:hAnsi="Arial" w:cs="Arial"/>
          <w:color w:val="000000" w:themeColor="text1"/>
        </w:rPr>
        <w:t>)</w:t>
      </w:r>
    </w:p>
    <w:p w14:paraId="196E5DFA" w14:textId="77777777" w:rsidR="005F2D78" w:rsidRPr="000976D2" w:rsidRDefault="005F2D78" w:rsidP="005F2D78">
      <w:pPr>
        <w:numPr>
          <w:ilvl w:val="0"/>
          <w:numId w:val="64"/>
        </w:numPr>
        <w:spacing w:after="0" w:line="240" w:lineRule="auto"/>
        <w:contextualSpacing/>
        <w:rPr>
          <w:rFonts w:ascii="Arial" w:hAnsi="Arial" w:cs="Arial"/>
          <w:color w:val="000000" w:themeColor="text1"/>
        </w:rPr>
      </w:pPr>
      <w:r w:rsidRPr="000976D2">
        <w:rPr>
          <w:rFonts w:ascii="Arial" w:hAnsi="Arial" w:cs="Arial"/>
          <w:color w:val="000000" w:themeColor="text1"/>
        </w:rPr>
        <w:t xml:space="preserve">nastavak rada </w:t>
      </w:r>
      <w:r w:rsidRPr="000976D2">
        <w:rPr>
          <w:rFonts w:ascii="Arial" w:hAnsi="Arial" w:cs="Arial"/>
          <w:bCs/>
          <w:color w:val="000000" w:themeColor="text1"/>
        </w:rPr>
        <w:t xml:space="preserve">s </w:t>
      </w:r>
      <w:r w:rsidRPr="000976D2">
        <w:rPr>
          <w:rFonts w:ascii="Arial" w:hAnsi="Arial" w:cs="Arial"/>
          <w:color w:val="000000" w:themeColor="text1"/>
        </w:rPr>
        <w:t>volonterima i konstantna edukacija iz područja djelovanja u kriznim situacijama, uz pripreme putem pokaznih vježbi koje se organiziraju zajednički sa žurnim službama ili samostalno</w:t>
      </w:r>
    </w:p>
    <w:p w14:paraId="3A17F5EB" w14:textId="77777777" w:rsidR="005F2D78" w:rsidRPr="000976D2" w:rsidRDefault="005F2D78" w:rsidP="005F2D78">
      <w:pPr>
        <w:numPr>
          <w:ilvl w:val="0"/>
          <w:numId w:val="64"/>
        </w:numPr>
        <w:autoSpaceDE w:val="0"/>
        <w:autoSpaceDN w:val="0"/>
        <w:adjustRightInd w:val="0"/>
        <w:spacing w:after="160" w:line="254" w:lineRule="auto"/>
        <w:contextualSpacing/>
        <w:rPr>
          <w:rFonts w:ascii="Arial" w:hAnsi="Arial" w:cs="Arial"/>
        </w:rPr>
      </w:pPr>
      <w:r w:rsidRPr="000976D2">
        <w:rPr>
          <w:rFonts w:ascii="Arial" w:hAnsi="Arial" w:cs="Arial"/>
        </w:rPr>
        <w:t>razvoj volonterskih programa s naglaskom programa za mlade</w:t>
      </w:r>
    </w:p>
    <w:p w14:paraId="444217C1" w14:textId="77777777" w:rsidR="005F2D78" w:rsidRPr="000976D2" w:rsidRDefault="005F2D78" w:rsidP="005F2D78">
      <w:pPr>
        <w:numPr>
          <w:ilvl w:val="0"/>
          <w:numId w:val="64"/>
        </w:numPr>
        <w:autoSpaceDE w:val="0"/>
        <w:autoSpaceDN w:val="0"/>
        <w:adjustRightInd w:val="0"/>
        <w:spacing w:after="160" w:line="254" w:lineRule="auto"/>
        <w:contextualSpacing/>
        <w:rPr>
          <w:rFonts w:ascii="Arial" w:hAnsi="Arial" w:cs="Arial"/>
        </w:rPr>
      </w:pPr>
      <w:r w:rsidRPr="000976D2">
        <w:rPr>
          <w:rFonts w:ascii="Arial" w:hAnsi="Arial" w:cs="Arial"/>
        </w:rPr>
        <w:t xml:space="preserve">širenje postojeće baze volontera </w:t>
      </w:r>
    </w:p>
    <w:p w14:paraId="369629B8" w14:textId="77777777" w:rsidR="005F2D78" w:rsidRPr="000976D2" w:rsidRDefault="005F2D78" w:rsidP="005F2D78">
      <w:pPr>
        <w:numPr>
          <w:ilvl w:val="0"/>
          <w:numId w:val="64"/>
        </w:numPr>
        <w:autoSpaceDE w:val="0"/>
        <w:autoSpaceDN w:val="0"/>
        <w:adjustRightInd w:val="0"/>
        <w:spacing w:after="160" w:line="254" w:lineRule="auto"/>
        <w:contextualSpacing/>
        <w:rPr>
          <w:rFonts w:ascii="Arial" w:hAnsi="Arial" w:cs="Arial"/>
        </w:rPr>
      </w:pPr>
      <w:r w:rsidRPr="000976D2">
        <w:rPr>
          <w:rFonts w:ascii="Arial" w:hAnsi="Arial" w:cs="Arial"/>
          <w:color w:val="000000" w:themeColor="text1"/>
        </w:rPr>
        <w:t xml:space="preserve">obuka volontera Crvenog križa </w:t>
      </w:r>
      <w:r w:rsidRPr="000976D2">
        <w:rPr>
          <w:rFonts w:ascii="Arial" w:hAnsi="Arial" w:cs="Arial"/>
        </w:rPr>
        <w:t xml:space="preserve">i edukacija volontera za djelovanje u kriznim situacijama, </w:t>
      </w:r>
      <w:r w:rsidRPr="000976D2">
        <w:rPr>
          <w:rFonts w:ascii="Arial" w:hAnsi="Arial" w:cs="Arial"/>
          <w:color w:val="000000" w:themeColor="text1"/>
        </w:rPr>
        <w:t>pružanja prve pomoći i samopomoći te psihosocijalne podrške</w:t>
      </w:r>
    </w:p>
    <w:p w14:paraId="39CB532F" w14:textId="77777777" w:rsidR="005F2D78" w:rsidRPr="000976D2" w:rsidRDefault="005F2D78" w:rsidP="005F2D78">
      <w:pPr>
        <w:numPr>
          <w:ilvl w:val="0"/>
          <w:numId w:val="64"/>
        </w:numPr>
        <w:spacing w:after="0" w:line="240" w:lineRule="auto"/>
        <w:contextualSpacing/>
        <w:rPr>
          <w:rFonts w:ascii="Arial" w:hAnsi="Arial" w:cs="Arial"/>
          <w:color w:val="000000" w:themeColor="text1"/>
        </w:rPr>
      </w:pPr>
      <w:r w:rsidRPr="000976D2">
        <w:rPr>
          <w:rFonts w:ascii="Arial" w:hAnsi="Arial" w:cs="Arial"/>
          <w:color w:val="000000" w:themeColor="text1"/>
        </w:rPr>
        <w:t xml:space="preserve">nastavak i intenziviranje predavanja obnove znanja i vještina pružanja prve pomoći i samopomoći za stanovništvo grada </w:t>
      </w:r>
      <w:r w:rsidRPr="000976D2">
        <w:rPr>
          <w:rFonts w:ascii="Arial" w:eastAsia="Arial-BoldMT" w:hAnsi="Arial" w:cs="Arial"/>
          <w:bCs/>
        </w:rPr>
        <w:t xml:space="preserve">Duge Rese </w:t>
      </w:r>
      <w:r w:rsidRPr="000976D2">
        <w:rPr>
          <w:rFonts w:ascii="Arial" w:hAnsi="Arial" w:cs="Arial"/>
          <w:color w:val="000000" w:themeColor="text1"/>
        </w:rPr>
        <w:t>i okolnih općina</w:t>
      </w:r>
    </w:p>
    <w:p w14:paraId="4842F5A9" w14:textId="77777777" w:rsidR="005F2D78" w:rsidRPr="000976D2" w:rsidRDefault="005F2D78" w:rsidP="005F2D78">
      <w:pPr>
        <w:numPr>
          <w:ilvl w:val="0"/>
          <w:numId w:val="64"/>
        </w:numPr>
        <w:spacing w:after="0" w:line="240" w:lineRule="auto"/>
        <w:contextualSpacing/>
        <w:rPr>
          <w:rFonts w:ascii="Arial" w:hAnsi="Arial" w:cs="Arial"/>
          <w:color w:val="000000" w:themeColor="text1"/>
        </w:rPr>
      </w:pPr>
      <w:r w:rsidRPr="000976D2">
        <w:rPr>
          <w:rFonts w:ascii="Arial" w:hAnsi="Arial" w:cs="Arial"/>
          <w:color w:val="000000" w:themeColor="text1"/>
        </w:rPr>
        <w:t>provođenje edukativno-preventivnih aktivnosti za djecu predškolske i školske dobi te mladih (osnove prve pomoći, humanitarno djelovanje u zajednici, prevencija ovisnosti, priprema za izvanredne situacije, odgoj za volonterstvo, razvoj volonterstva za mlade, održivi razvoj i očuvanje prirode)</w:t>
      </w:r>
    </w:p>
    <w:p w14:paraId="4BD72817" w14:textId="77777777" w:rsidR="005F2D78" w:rsidRPr="000976D2" w:rsidRDefault="005F2D78" w:rsidP="00127BB5">
      <w:pPr>
        <w:pStyle w:val="ListParagraph"/>
        <w:autoSpaceDE w:val="0"/>
        <w:autoSpaceDN w:val="0"/>
        <w:adjustRightInd w:val="0"/>
        <w:ind w:left="851"/>
        <w:rPr>
          <w:rFonts w:ascii="Arial" w:eastAsia="Calibri" w:hAnsi="Arial" w:cs="Arial"/>
          <w:color w:val="FF0000"/>
        </w:rPr>
      </w:pPr>
    </w:p>
    <w:p w14:paraId="4A825225" w14:textId="77777777" w:rsidR="005F2D78" w:rsidRPr="000976D2" w:rsidRDefault="005F2D78" w:rsidP="00127BB5">
      <w:pPr>
        <w:autoSpaceDE w:val="0"/>
        <w:autoSpaceDN w:val="0"/>
        <w:adjustRightInd w:val="0"/>
        <w:rPr>
          <w:rFonts w:ascii="Arial" w:hAnsi="Arial" w:cs="Arial"/>
        </w:rPr>
      </w:pPr>
      <w:r w:rsidRPr="000976D2">
        <w:rPr>
          <w:rFonts w:ascii="Arial" w:hAnsi="Arial" w:cs="Arial"/>
          <w:b/>
        </w:rPr>
        <w:t xml:space="preserve">Hrvatska gorska služba spašavanja – Stanica Karlovac </w:t>
      </w:r>
      <w:r w:rsidRPr="000976D2">
        <w:rPr>
          <w:rFonts w:ascii="Arial" w:hAnsi="Arial" w:cs="Arial"/>
        </w:rPr>
        <w:t>izvršavat će redovne obaveze iz svojeg djelokruga i nadležnosti sukladno svom programu rada i odredbama zakonskih i podzakonskih propisa kojima se uređuje područje djelovanja Hrvatske gorske službe spašavanja te sustava civilne zaštite. U planu značajnijih aktivnosti navodi se:</w:t>
      </w:r>
    </w:p>
    <w:p w14:paraId="0496356E"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upoznavanje predstavnika HGSS-a s novom Procjenom rizika te njihovo aktivno uključivanje u provođenju Plana djelovanja CZ</w:t>
      </w:r>
    </w:p>
    <w:p w14:paraId="118C643A"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povezivanje planiranih vježbi HGSS-a s vježbom CZ planiranom za 2026.</w:t>
      </w:r>
    </w:p>
    <w:p w14:paraId="51EDBF70"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usavršavanje pripadnika HGSS-a sukladno godišnjem planu</w:t>
      </w:r>
    </w:p>
    <w:p w14:paraId="28D618A3"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 xml:space="preserve">sufinanciranje djelovanja HGSS-a sukladno godišnjem planu i mogućnostima Grada </w:t>
      </w:r>
      <w:r w:rsidRPr="000976D2">
        <w:rPr>
          <w:rFonts w:ascii="Arial" w:eastAsia="Arial-BoldMT" w:hAnsi="Arial" w:cs="Arial"/>
          <w:bCs/>
        </w:rPr>
        <w:t>Duge Rese</w:t>
      </w:r>
    </w:p>
    <w:p w14:paraId="387BDCBD" w14:textId="77777777" w:rsidR="005F2D78" w:rsidRPr="000976D2" w:rsidRDefault="005F2D78" w:rsidP="005F2D78">
      <w:pPr>
        <w:numPr>
          <w:ilvl w:val="0"/>
          <w:numId w:val="64"/>
        </w:numPr>
        <w:spacing w:after="0" w:line="240" w:lineRule="auto"/>
        <w:contextualSpacing/>
        <w:rPr>
          <w:rFonts w:ascii="Arial" w:hAnsi="Arial" w:cs="Arial"/>
          <w:color w:val="000000" w:themeColor="text1"/>
        </w:rPr>
      </w:pPr>
      <w:r w:rsidRPr="000976D2">
        <w:rPr>
          <w:rFonts w:ascii="Arial" w:hAnsi="Arial" w:cs="Arial"/>
          <w:color w:val="000000" w:themeColor="text1"/>
        </w:rPr>
        <w:t>osiguranje nabavke tehničke opreme, koju treba mijenjati zbog dotrajalosti ili isteka sigurnosnog roka uporabe: užeta (statička, dinamička), sprave za kretanje po užetu i rad s užetom, medicinska oprema: medicinski ruksak, udlage raznih vrsta i namjena, osnovna oprema za pružanje prve pomoći i ostalo po potrebi</w:t>
      </w:r>
    </w:p>
    <w:p w14:paraId="02D008FE" w14:textId="77777777" w:rsidR="005F2D78" w:rsidRPr="000976D2" w:rsidRDefault="005F2D78" w:rsidP="005F2D78">
      <w:pPr>
        <w:numPr>
          <w:ilvl w:val="0"/>
          <w:numId w:val="64"/>
        </w:numPr>
        <w:spacing w:after="0" w:line="240" w:lineRule="auto"/>
        <w:rPr>
          <w:rFonts w:ascii="Arial" w:eastAsia="Times New Roman" w:hAnsi="Arial" w:cs="Arial"/>
        </w:rPr>
      </w:pPr>
      <w:r w:rsidRPr="000976D2">
        <w:rPr>
          <w:rFonts w:ascii="Arial" w:eastAsia="Times New Roman" w:hAnsi="Arial" w:cs="Arial"/>
        </w:rPr>
        <w:t>Redovne aktivnosti HGSS-a</w:t>
      </w:r>
    </w:p>
    <w:p w14:paraId="01F5B2F2" w14:textId="77777777" w:rsidR="005F2D78" w:rsidRPr="000976D2" w:rsidRDefault="005F2D78" w:rsidP="00ED4F01">
      <w:pPr>
        <w:pStyle w:val="Bezproreda2"/>
        <w:ind w:left="851"/>
        <w:rPr>
          <w:rFonts w:ascii="Arial" w:hAnsi="Arial" w:cs="Arial"/>
          <w:sz w:val="22"/>
        </w:rPr>
      </w:pPr>
    </w:p>
    <w:p w14:paraId="49DEAA02" w14:textId="77777777" w:rsidR="005F2D78" w:rsidRPr="000976D2" w:rsidRDefault="005F2D78" w:rsidP="00127BB5">
      <w:pPr>
        <w:pStyle w:val="ListParagraph"/>
        <w:autoSpaceDE w:val="0"/>
        <w:autoSpaceDN w:val="0"/>
        <w:adjustRightInd w:val="0"/>
        <w:ind w:left="851"/>
        <w:rPr>
          <w:rFonts w:ascii="Arial" w:hAnsi="Arial" w:cs="Arial"/>
          <w:color w:val="FF0000"/>
        </w:rPr>
      </w:pPr>
    </w:p>
    <w:p w14:paraId="7E2CF31F" w14:textId="77777777" w:rsidR="005F2D78" w:rsidRPr="000976D2" w:rsidRDefault="005F2D78" w:rsidP="00127BB5">
      <w:pPr>
        <w:autoSpaceDE w:val="0"/>
        <w:autoSpaceDN w:val="0"/>
        <w:adjustRightInd w:val="0"/>
        <w:rPr>
          <w:rFonts w:ascii="Arial" w:hAnsi="Arial" w:cs="Arial"/>
        </w:rPr>
      </w:pPr>
      <w:r w:rsidRPr="000976D2">
        <w:rPr>
          <w:rFonts w:ascii="Arial" w:hAnsi="Arial" w:cs="Arial"/>
          <w:b/>
        </w:rPr>
        <w:lastRenderedPageBreak/>
        <w:t>Povjerenici civilne zaštite i njihovi zamjenici</w:t>
      </w:r>
      <w:r w:rsidRPr="000976D2">
        <w:rPr>
          <w:rFonts w:ascii="Arial" w:hAnsi="Arial" w:cs="Arial"/>
        </w:rPr>
        <w:t xml:space="preserve"> sukladno zakonu i podzakonskim aktima kojima se uređuje sustav civilne zaštite provodit će svoje zadaće : sudjelovanje u pripremanju građana za osobnu i uzajamnu zaštitu te usklađuju provođenje mjera osobne i uzajamne zaštite; davanje obavijesti građanima o pravodobnom poduzimanju mjera civilne zaštite te javne mobilizacije radi sudjelovanja u sustavu civilne zaštite; sudjelovanje u organiziranju i provođenju evakuacije, sklanjanja, zbrinjavanje i druge mjera civilne zaštite; organiziranje zaštite i spašavanje pripadnika ranjivih skupina; provjeravanje postavljanja obavijesti o znakovima za uzbunjivanje u stambenim zgradama na području svoje nadležnosti i o propustima obavješćuju inspekciju civilne zaštite; obavljaju poslove i zadaće prema nalozima gradonačelnika i/ili načelnika Stožera civilne zaštite Grada </w:t>
      </w:r>
      <w:r w:rsidRPr="000976D2">
        <w:rPr>
          <w:rFonts w:ascii="Arial" w:eastAsia="Arial-BoldMT" w:hAnsi="Arial" w:cs="Arial"/>
          <w:bCs/>
        </w:rPr>
        <w:t xml:space="preserve">Duge Rese </w:t>
      </w:r>
      <w:r w:rsidRPr="000976D2">
        <w:rPr>
          <w:rFonts w:ascii="Arial" w:hAnsi="Arial" w:cs="Arial"/>
        </w:rPr>
        <w:t>usmjerenih na ostvarivanje spašavanja u velikoj nesreći. Mogu se i izdvojiti slijedeće aktivnosti, sukladno Smjernicama za razvoj sustava civilne zaštite:</w:t>
      </w:r>
    </w:p>
    <w:p w14:paraId="1D77F41C" w14:textId="77777777" w:rsidR="005F2D78" w:rsidRPr="000976D2" w:rsidRDefault="005F2D78" w:rsidP="005F2D78">
      <w:pPr>
        <w:numPr>
          <w:ilvl w:val="0"/>
          <w:numId w:val="65"/>
        </w:numPr>
        <w:autoSpaceDE w:val="0"/>
        <w:autoSpaceDN w:val="0"/>
        <w:adjustRightInd w:val="0"/>
        <w:spacing w:after="0" w:line="240" w:lineRule="auto"/>
        <w:contextualSpacing/>
        <w:rPr>
          <w:rFonts w:ascii="Arial" w:hAnsi="Arial" w:cs="Arial"/>
          <w:b/>
        </w:rPr>
      </w:pPr>
      <w:r w:rsidRPr="000976D2">
        <w:rPr>
          <w:rFonts w:ascii="Arial" w:hAnsi="Arial" w:cs="Arial"/>
        </w:rPr>
        <w:t>ažuriranje i dopuna kartona EPPCZ u kojem su evidentirani povjerenici civilne zaštite i njihovi zamjenici sukladno novoj Odluci o imenovanju povjerenika nakon provedenih izbora za članove vijeća mjesnih odbora  u svibnju 2026. godine</w:t>
      </w:r>
    </w:p>
    <w:p w14:paraId="1DDC95CA" w14:textId="77777777" w:rsidR="005F2D78" w:rsidRPr="000976D2" w:rsidRDefault="005F2D78" w:rsidP="005F2D78">
      <w:pPr>
        <w:numPr>
          <w:ilvl w:val="0"/>
          <w:numId w:val="65"/>
        </w:numPr>
        <w:autoSpaceDE w:val="0"/>
        <w:autoSpaceDN w:val="0"/>
        <w:adjustRightInd w:val="0"/>
        <w:spacing w:after="0" w:line="240" w:lineRule="auto"/>
        <w:contextualSpacing/>
        <w:rPr>
          <w:rFonts w:ascii="Arial" w:hAnsi="Arial" w:cs="Arial"/>
        </w:rPr>
      </w:pPr>
      <w:r w:rsidRPr="000976D2">
        <w:rPr>
          <w:rFonts w:ascii="Arial" w:hAnsi="Arial" w:cs="Arial"/>
          <w:color w:val="000000"/>
        </w:rPr>
        <w:t xml:space="preserve">organiziranje i održavanje sastanka povjerenika CZ i zamjenika povjerenika CZ, provođenje njihovog osposobljavanja te upoznavanje s dužnostima proizašlim iz Plana djelovanja civilne zaštite na području </w:t>
      </w:r>
      <w:r w:rsidRPr="000976D2">
        <w:rPr>
          <w:rFonts w:ascii="Arial" w:hAnsi="Arial" w:cs="Arial"/>
        </w:rPr>
        <w:t xml:space="preserve">Grada </w:t>
      </w:r>
      <w:r w:rsidRPr="000976D2">
        <w:rPr>
          <w:rFonts w:ascii="Arial" w:eastAsia="Arial-BoldMT" w:hAnsi="Arial" w:cs="Arial"/>
          <w:bCs/>
        </w:rPr>
        <w:t>Duge Rese</w:t>
      </w:r>
    </w:p>
    <w:p w14:paraId="326B2207" w14:textId="77777777" w:rsidR="005F2D78" w:rsidRPr="000976D2" w:rsidRDefault="005F2D78" w:rsidP="005F2D78">
      <w:pPr>
        <w:numPr>
          <w:ilvl w:val="0"/>
          <w:numId w:val="65"/>
        </w:numPr>
        <w:autoSpaceDE w:val="0"/>
        <w:autoSpaceDN w:val="0"/>
        <w:adjustRightInd w:val="0"/>
        <w:spacing w:after="0" w:line="240" w:lineRule="auto"/>
        <w:contextualSpacing/>
        <w:rPr>
          <w:rFonts w:ascii="Arial" w:hAnsi="Arial" w:cs="Arial"/>
        </w:rPr>
      </w:pPr>
      <w:r w:rsidRPr="000976D2">
        <w:rPr>
          <w:rFonts w:ascii="Arial" w:hAnsi="Arial" w:cs="Arial"/>
          <w:color w:val="000000"/>
        </w:rPr>
        <w:t>opremanje povjerenika CZ potrebnom opremom i sredstvima u skladu sa mogućnostima Proračuna</w:t>
      </w:r>
    </w:p>
    <w:p w14:paraId="09225CB2" w14:textId="77777777" w:rsidR="005F2D78" w:rsidRPr="000976D2" w:rsidRDefault="005F2D78" w:rsidP="00127BB5">
      <w:pPr>
        <w:autoSpaceDE w:val="0"/>
        <w:autoSpaceDN w:val="0"/>
        <w:adjustRightInd w:val="0"/>
        <w:rPr>
          <w:rFonts w:ascii="Arial" w:hAnsi="Arial" w:cs="Arial"/>
          <w:color w:val="FF0000"/>
        </w:rPr>
      </w:pPr>
    </w:p>
    <w:p w14:paraId="064AC301" w14:textId="77777777" w:rsidR="005F2D78" w:rsidRPr="000976D2" w:rsidRDefault="005F2D78" w:rsidP="00127BB5">
      <w:pPr>
        <w:autoSpaceDE w:val="0"/>
        <w:autoSpaceDN w:val="0"/>
        <w:adjustRightInd w:val="0"/>
        <w:rPr>
          <w:rFonts w:ascii="Arial" w:hAnsi="Arial" w:cs="Arial"/>
        </w:rPr>
      </w:pPr>
      <w:r w:rsidRPr="000976D2">
        <w:rPr>
          <w:rFonts w:ascii="Arial" w:hAnsi="Arial" w:cs="Arial"/>
          <w:b/>
        </w:rPr>
        <w:t>Koordinator na lokaciji</w:t>
      </w:r>
      <w:r w:rsidRPr="000976D2">
        <w:rPr>
          <w:rFonts w:ascii="Arial" w:hAnsi="Arial" w:cs="Arial"/>
        </w:rPr>
        <w:t xml:space="preserve"> u slučaju velike nesreće i katastrofe je osoba koja koordinira aktivnosti operativnih snaga sustava civilne zaštite na mjestu intervencije.</w:t>
      </w:r>
    </w:p>
    <w:p w14:paraId="7D27A286" w14:textId="77777777" w:rsidR="005F2D78" w:rsidRPr="000976D2" w:rsidRDefault="005F2D78" w:rsidP="00127BB5">
      <w:pPr>
        <w:autoSpaceDE w:val="0"/>
        <w:autoSpaceDN w:val="0"/>
        <w:adjustRightInd w:val="0"/>
        <w:rPr>
          <w:rFonts w:ascii="Arial" w:hAnsi="Arial" w:cs="Arial"/>
        </w:rPr>
      </w:pPr>
      <w:r w:rsidRPr="000976D2">
        <w:rPr>
          <w:rFonts w:ascii="Arial" w:hAnsi="Arial" w:cs="Arial"/>
        </w:rPr>
        <w:t>Mogu se i izdvojiti slijedeće aktivnosti, sukladno Smjernicama za razvoj sustava civilne zaštite:</w:t>
      </w:r>
    </w:p>
    <w:p w14:paraId="7492F27A" w14:textId="77777777" w:rsidR="005F2D78" w:rsidRPr="000976D2" w:rsidRDefault="005F2D78" w:rsidP="005F2D78">
      <w:pPr>
        <w:numPr>
          <w:ilvl w:val="0"/>
          <w:numId w:val="66"/>
        </w:numPr>
        <w:autoSpaceDE w:val="0"/>
        <w:autoSpaceDN w:val="0"/>
        <w:adjustRightInd w:val="0"/>
        <w:spacing w:after="0" w:line="240" w:lineRule="auto"/>
        <w:contextualSpacing/>
        <w:rPr>
          <w:rFonts w:ascii="Arial" w:hAnsi="Arial" w:cs="Arial"/>
        </w:rPr>
      </w:pPr>
      <w:r w:rsidRPr="000976D2">
        <w:rPr>
          <w:rFonts w:ascii="Arial" w:hAnsi="Arial" w:cs="Arial"/>
          <w:color w:val="000000"/>
        </w:rPr>
        <w:t xml:space="preserve">ažuriranje odluke o koordinatorima na lokaciji sukladno ugrozama na području Grada </w:t>
      </w:r>
      <w:r w:rsidRPr="000976D2">
        <w:rPr>
          <w:rFonts w:ascii="Arial" w:eastAsia="Arial-BoldMT" w:hAnsi="Arial" w:cs="Arial"/>
          <w:bCs/>
        </w:rPr>
        <w:t>Duge Rese</w:t>
      </w:r>
    </w:p>
    <w:p w14:paraId="446D1FA4" w14:textId="77777777" w:rsidR="005F2D78" w:rsidRPr="000976D2" w:rsidRDefault="005F2D78" w:rsidP="005F2D78">
      <w:pPr>
        <w:numPr>
          <w:ilvl w:val="0"/>
          <w:numId w:val="66"/>
        </w:numPr>
        <w:autoSpaceDE w:val="0"/>
        <w:autoSpaceDN w:val="0"/>
        <w:adjustRightInd w:val="0"/>
        <w:spacing w:after="0" w:line="240" w:lineRule="auto"/>
        <w:contextualSpacing/>
        <w:rPr>
          <w:rFonts w:ascii="Arial" w:hAnsi="Arial" w:cs="Arial"/>
        </w:rPr>
      </w:pPr>
      <w:r w:rsidRPr="000976D2">
        <w:rPr>
          <w:rFonts w:ascii="Arial" w:hAnsi="Arial" w:cs="Arial"/>
        </w:rPr>
        <w:t xml:space="preserve">ustrojavanje kartona E-KNL u kojem se evidentiraju potencijalni koordinatori na lokaciji </w:t>
      </w:r>
    </w:p>
    <w:p w14:paraId="2963B105" w14:textId="77777777" w:rsidR="005F2D78" w:rsidRPr="000976D2" w:rsidRDefault="005F2D78" w:rsidP="005F2D78">
      <w:pPr>
        <w:numPr>
          <w:ilvl w:val="0"/>
          <w:numId w:val="66"/>
        </w:numPr>
        <w:autoSpaceDE w:val="0"/>
        <w:autoSpaceDN w:val="0"/>
        <w:adjustRightInd w:val="0"/>
        <w:spacing w:after="0" w:line="240" w:lineRule="auto"/>
        <w:contextualSpacing/>
        <w:rPr>
          <w:rFonts w:ascii="Arial" w:hAnsi="Arial" w:cs="Arial"/>
        </w:rPr>
      </w:pPr>
      <w:r w:rsidRPr="000976D2">
        <w:rPr>
          <w:rFonts w:ascii="Arial" w:hAnsi="Arial" w:cs="Arial"/>
        </w:rPr>
        <w:t xml:space="preserve">održavanje sastanka s koordinatorima na lokaciji te upoznavanje istih sa zadaćama </w:t>
      </w:r>
    </w:p>
    <w:p w14:paraId="17615F03" w14:textId="77777777" w:rsidR="005F2D78" w:rsidRPr="000976D2" w:rsidRDefault="005F2D78" w:rsidP="00E5117F">
      <w:pPr>
        <w:pStyle w:val="NoSpacing"/>
        <w:jc w:val="both"/>
        <w:rPr>
          <w:rFonts w:ascii="Arial" w:hAnsi="Arial" w:cs="Arial"/>
        </w:rPr>
      </w:pPr>
    </w:p>
    <w:p w14:paraId="0D86C764" w14:textId="77777777" w:rsidR="005F2D78" w:rsidRPr="000976D2" w:rsidRDefault="005F2D78" w:rsidP="00127BB5">
      <w:pPr>
        <w:autoSpaceDE w:val="0"/>
        <w:autoSpaceDN w:val="0"/>
        <w:adjustRightInd w:val="0"/>
        <w:rPr>
          <w:rFonts w:ascii="Arial" w:hAnsi="Arial" w:cs="Arial"/>
        </w:rPr>
      </w:pPr>
      <w:r w:rsidRPr="000976D2">
        <w:rPr>
          <w:rFonts w:ascii="Arial" w:eastAsia="Calibri" w:hAnsi="Arial" w:cs="Arial"/>
          <w:b/>
        </w:rPr>
        <w:t xml:space="preserve">Pravne osobe od interesa za sustav civilne zaštite na području Grada </w:t>
      </w:r>
      <w:r w:rsidRPr="000976D2">
        <w:rPr>
          <w:rFonts w:ascii="Arial" w:eastAsia="Arial-BoldMT" w:hAnsi="Arial" w:cs="Arial"/>
          <w:b/>
        </w:rPr>
        <w:t>Duge Rese</w:t>
      </w:r>
      <w:r w:rsidRPr="000976D2">
        <w:rPr>
          <w:rFonts w:ascii="Arial" w:eastAsia="Arial-BoldMT" w:hAnsi="Arial" w:cs="Arial"/>
          <w:bCs/>
        </w:rPr>
        <w:t xml:space="preserve"> </w:t>
      </w:r>
      <w:r w:rsidRPr="000976D2">
        <w:rPr>
          <w:rFonts w:ascii="Arial" w:hAnsi="Arial" w:cs="Arial"/>
          <w:bCs/>
        </w:rPr>
        <w:t>provodit</w:t>
      </w:r>
      <w:r w:rsidRPr="000976D2">
        <w:rPr>
          <w:rFonts w:ascii="Arial" w:hAnsi="Arial" w:cs="Arial"/>
        </w:rPr>
        <w:t xml:space="preserve"> će aktivnosti iz sustava civilne zaštite odnosno sudjelovati u spašavanju i zaštiti ljudi, životinja, materijalnih i kulturnih dobara i okoliša u slučaju potrebe na zahtjev Stožera civilne zaštite Grada </w:t>
      </w:r>
      <w:r w:rsidRPr="000976D2">
        <w:rPr>
          <w:rFonts w:ascii="Arial" w:eastAsia="Arial-BoldMT" w:hAnsi="Arial" w:cs="Arial"/>
          <w:bCs/>
        </w:rPr>
        <w:t xml:space="preserve">Duge Rese </w:t>
      </w:r>
      <w:r w:rsidRPr="000976D2">
        <w:rPr>
          <w:rFonts w:ascii="Arial" w:hAnsi="Arial" w:cs="Arial"/>
        </w:rPr>
        <w:t xml:space="preserve">te će izrađivati/ažurirati svoje operativne planove i dostavljati ih Gradu </w:t>
      </w:r>
      <w:r w:rsidRPr="000976D2">
        <w:rPr>
          <w:rFonts w:ascii="Arial" w:eastAsia="Arial-BoldMT" w:hAnsi="Arial" w:cs="Arial"/>
          <w:bCs/>
        </w:rPr>
        <w:t>Dugoj Resi</w:t>
      </w:r>
      <w:r w:rsidRPr="000976D2">
        <w:rPr>
          <w:rFonts w:ascii="Arial" w:hAnsi="Arial" w:cs="Arial"/>
        </w:rPr>
        <w:t>.</w:t>
      </w:r>
    </w:p>
    <w:p w14:paraId="069BFDE1" w14:textId="77777777" w:rsidR="005F2D78" w:rsidRPr="000976D2" w:rsidRDefault="005F2D78" w:rsidP="00127BB5">
      <w:pPr>
        <w:autoSpaceDE w:val="0"/>
        <w:autoSpaceDN w:val="0"/>
        <w:adjustRightInd w:val="0"/>
        <w:rPr>
          <w:rFonts w:ascii="Arial" w:hAnsi="Arial" w:cs="Arial"/>
        </w:rPr>
      </w:pPr>
      <w:r w:rsidRPr="000976D2">
        <w:rPr>
          <w:rFonts w:ascii="Arial" w:hAnsi="Arial" w:cs="Arial"/>
        </w:rPr>
        <w:t>Mogu se i izdvojiti slijedeće aktivnosti, sukladno Smjernicama za razvoj sustava civilne zaštite:</w:t>
      </w:r>
    </w:p>
    <w:p w14:paraId="29675D35" w14:textId="77777777" w:rsidR="005F2D78" w:rsidRPr="000976D2" w:rsidRDefault="005F2D78" w:rsidP="005F2D78">
      <w:pPr>
        <w:numPr>
          <w:ilvl w:val="0"/>
          <w:numId w:val="67"/>
        </w:numPr>
        <w:spacing w:after="0" w:line="240" w:lineRule="auto"/>
        <w:contextualSpacing/>
        <w:rPr>
          <w:rFonts w:ascii="Arial" w:hAnsi="Arial" w:cs="Arial"/>
        </w:rPr>
      </w:pPr>
      <w:r w:rsidRPr="000976D2">
        <w:rPr>
          <w:rFonts w:ascii="Arial" w:hAnsi="Arial" w:cs="Arial"/>
        </w:rPr>
        <w:t xml:space="preserve">izraditi novu odluku o pravim osobama od interesa za sustav CZ Grada </w:t>
      </w:r>
      <w:r w:rsidRPr="000976D2">
        <w:rPr>
          <w:rFonts w:ascii="Arial" w:eastAsia="Arial-BoldMT" w:hAnsi="Arial" w:cs="Arial"/>
          <w:bCs/>
        </w:rPr>
        <w:t>Duge Rese</w:t>
      </w:r>
    </w:p>
    <w:p w14:paraId="7D6F8421" w14:textId="77777777" w:rsidR="005F2D78" w:rsidRPr="000976D2" w:rsidRDefault="005F2D78" w:rsidP="005F2D78">
      <w:pPr>
        <w:numPr>
          <w:ilvl w:val="0"/>
          <w:numId w:val="67"/>
        </w:numPr>
        <w:spacing w:after="0" w:line="240" w:lineRule="auto"/>
        <w:contextualSpacing/>
        <w:rPr>
          <w:rFonts w:ascii="Arial" w:hAnsi="Arial" w:cs="Arial"/>
        </w:rPr>
      </w:pPr>
      <w:r w:rsidRPr="000976D2">
        <w:rPr>
          <w:rFonts w:ascii="Arial" w:hAnsi="Arial" w:cs="Arial"/>
        </w:rPr>
        <w:t xml:space="preserve">od pravih osobama od interesa za sustav CZ Grada </w:t>
      </w:r>
      <w:r w:rsidRPr="000976D2">
        <w:rPr>
          <w:rFonts w:ascii="Arial" w:eastAsia="Arial-BoldMT" w:hAnsi="Arial" w:cs="Arial"/>
          <w:bCs/>
        </w:rPr>
        <w:t xml:space="preserve">Duge Rese </w:t>
      </w:r>
      <w:r w:rsidRPr="000976D2">
        <w:rPr>
          <w:rFonts w:ascii="Arial" w:hAnsi="Arial" w:cs="Arial"/>
        </w:rPr>
        <w:t xml:space="preserve">prikupiti podatke potrebne za unos i evidenciju u karton E-PO </w:t>
      </w:r>
    </w:p>
    <w:p w14:paraId="3A2CE9F0" w14:textId="77777777" w:rsidR="005F2D78" w:rsidRPr="000976D2" w:rsidRDefault="005F2D78" w:rsidP="005F2D78">
      <w:pPr>
        <w:numPr>
          <w:ilvl w:val="0"/>
          <w:numId w:val="67"/>
        </w:numPr>
        <w:spacing w:after="0" w:line="240" w:lineRule="auto"/>
        <w:contextualSpacing/>
        <w:rPr>
          <w:rFonts w:ascii="Arial" w:hAnsi="Arial" w:cs="Arial"/>
        </w:rPr>
      </w:pPr>
      <w:r w:rsidRPr="000976D2">
        <w:rPr>
          <w:rFonts w:ascii="Arial" w:hAnsi="Arial" w:cs="Arial"/>
        </w:rPr>
        <w:t xml:space="preserve">održavanje sastanka s pravnim osobama te upoznavanje istih s njihovim zadaćama i obavezama proizašlim iz Zakona o sustavu CZ </w:t>
      </w:r>
    </w:p>
    <w:p w14:paraId="68177114" w14:textId="77777777" w:rsidR="005F2D78" w:rsidRPr="000976D2" w:rsidRDefault="005F2D78" w:rsidP="005F2D78">
      <w:pPr>
        <w:numPr>
          <w:ilvl w:val="0"/>
          <w:numId w:val="67"/>
        </w:numPr>
        <w:spacing w:after="0" w:line="240" w:lineRule="auto"/>
        <w:contextualSpacing/>
        <w:rPr>
          <w:rFonts w:ascii="Arial" w:hAnsi="Arial" w:cs="Arial"/>
          <w:b/>
          <w:u w:val="single"/>
        </w:rPr>
      </w:pPr>
      <w:r w:rsidRPr="000976D2">
        <w:rPr>
          <w:rFonts w:ascii="Arial" w:hAnsi="Arial" w:cs="Arial"/>
        </w:rPr>
        <w:t>nadzirati izrađenost Operativnih planova za pravne osobe koje su to u obvezi napraviti</w:t>
      </w:r>
    </w:p>
    <w:p w14:paraId="665A04C0" w14:textId="77777777" w:rsidR="005F2D78" w:rsidRPr="000976D2" w:rsidRDefault="005F2D78" w:rsidP="00127BB5">
      <w:pPr>
        <w:autoSpaceDE w:val="0"/>
        <w:autoSpaceDN w:val="0"/>
        <w:adjustRightInd w:val="0"/>
        <w:rPr>
          <w:rFonts w:ascii="Arial" w:eastAsia="Arial-BoldMT" w:hAnsi="Arial" w:cs="Arial"/>
          <w:b/>
          <w:bCs/>
        </w:rPr>
      </w:pPr>
    </w:p>
    <w:p w14:paraId="26751697" w14:textId="77777777" w:rsidR="005F2D78" w:rsidRPr="000976D2" w:rsidRDefault="005F2D78" w:rsidP="000F747D">
      <w:pPr>
        <w:rPr>
          <w:rFonts w:ascii="Arial" w:hAnsi="Arial" w:cs="Arial"/>
          <w:b/>
          <w:u w:val="single"/>
        </w:rPr>
      </w:pPr>
      <w:r w:rsidRPr="000976D2">
        <w:rPr>
          <w:rFonts w:ascii="Arial" w:hAnsi="Arial" w:cs="Arial"/>
        </w:rPr>
        <w:lastRenderedPageBreak/>
        <w:t xml:space="preserve">Grad </w:t>
      </w:r>
      <w:r w:rsidRPr="000976D2">
        <w:rPr>
          <w:rFonts w:ascii="Arial" w:eastAsia="Arial-BoldMT" w:hAnsi="Arial" w:cs="Arial"/>
          <w:bCs/>
        </w:rPr>
        <w:t xml:space="preserve">Duge Rese </w:t>
      </w:r>
      <w:r w:rsidRPr="000976D2">
        <w:rPr>
          <w:rFonts w:ascii="Arial" w:hAnsi="Arial" w:cs="Arial"/>
        </w:rPr>
        <w:t xml:space="preserve">će tijekom 2026. godine u suradnji sa ovlaštenom tvrtkom </w:t>
      </w:r>
      <w:r w:rsidRPr="000976D2">
        <w:rPr>
          <w:rFonts w:ascii="Arial" w:hAnsi="Arial" w:cs="Arial"/>
          <w:bCs/>
        </w:rPr>
        <w:t xml:space="preserve">sa kojom ima sklopljen ugovor o konzultantskim uslugama iz područja planiranja civilne zaštite i u skladu sa </w:t>
      </w:r>
      <w:r w:rsidRPr="000976D2">
        <w:rPr>
          <w:rFonts w:ascii="Arial" w:hAnsi="Arial" w:cs="Arial"/>
        </w:rPr>
        <w:t>Smjernicama za razvoj sustava CZ u razdoblju 2025.-2028. godine provoditi slijedeće aktivnosti:</w:t>
      </w:r>
    </w:p>
    <w:p w14:paraId="74F0545A" w14:textId="77777777" w:rsidR="005F2D78" w:rsidRPr="000976D2" w:rsidRDefault="005F2D78" w:rsidP="005F2D78">
      <w:pPr>
        <w:pStyle w:val="ListParagraph"/>
        <w:numPr>
          <w:ilvl w:val="1"/>
          <w:numId w:val="68"/>
        </w:numPr>
        <w:tabs>
          <w:tab w:val="clear" w:pos="928"/>
          <w:tab w:val="num" w:pos="1134"/>
        </w:tabs>
        <w:spacing w:after="0" w:line="240" w:lineRule="auto"/>
        <w:ind w:left="1276" w:hanging="142"/>
        <w:jc w:val="both"/>
        <w:rPr>
          <w:rFonts w:ascii="Arial" w:hAnsi="Arial" w:cs="Arial"/>
        </w:rPr>
      </w:pPr>
      <w:r w:rsidRPr="000976D2">
        <w:rPr>
          <w:rFonts w:ascii="Arial" w:hAnsi="Arial" w:cs="Arial"/>
        </w:rPr>
        <w:t>U suradnji sa Službom civilne zaštite Karlovac, provesti osposobljavanje novoimenovanih članova stožera civilne zaštite koji isto nisu prošli</w:t>
      </w:r>
    </w:p>
    <w:p w14:paraId="42E0F50F" w14:textId="77777777" w:rsidR="005F2D78" w:rsidRPr="000976D2" w:rsidRDefault="005F2D78" w:rsidP="005F2D78">
      <w:pPr>
        <w:pStyle w:val="ListParagraph"/>
        <w:numPr>
          <w:ilvl w:val="1"/>
          <w:numId w:val="68"/>
        </w:numPr>
        <w:tabs>
          <w:tab w:val="clear" w:pos="928"/>
          <w:tab w:val="num" w:pos="1134"/>
        </w:tabs>
        <w:spacing w:after="0" w:line="240" w:lineRule="auto"/>
        <w:ind w:left="1276" w:hanging="142"/>
        <w:jc w:val="both"/>
        <w:rPr>
          <w:rFonts w:ascii="Arial" w:hAnsi="Arial" w:cs="Arial"/>
        </w:rPr>
      </w:pPr>
      <w:r w:rsidRPr="000976D2">
        <w:rPr>
          <w:rFonts w:ascii="Arial" w:hAnsi="Arial" w:cs="Arial"/>
        </w:rPr>
        <w:t>Izrada Plana postupanja u turističkoj sezoni-TURS 2026</w:t>
      </w:r>
    </w:p>
    <w:p w14:paraId="4B261DBC" w14:textId="77777777" w:rsidR="005F2D78" w:rsidRPr="000976D2" w:rsidRDefault="005F2D78" w:rsidP="005F2D78">
      <w:pPr>
        <w:pStyle w:val="ListParagraph"/>
        <w:numPr>
          <w:ilvl w:val="1"/>
          <w:numId w:val="68"/>
        </w:numPr>
        <w:tabs>
          <w:tab w:val="clear" w:pos="928"/>
          <w:tab w:val="num" w:pos="1134"/>
        </w:tabs>
        <w:spacing w:after="0" w:line="240" w:lineRule="auto"/>
        <w:ind w:left="1276" w:hanging="142"/>
        <w:jc w:val="both"/>
        <w:rPr>
          <w:rFonts w:ascii="Arial" w:hAnsi="Arial" w:cs="Arial"/>
        </w:rPr>
      </w:pPr>
      <w:r w:rsidRPr="000976D2">
        <w:rPr>
          <w:rFonts w:ascii="Arial" w:hAnsi="Arial" w:cs="Arial"/>
        </w:rPr>
        <w:t>Izrada Plana postupanja u zimskim uvjetima 2026/2027</w:t>
      </w:r>
    </w:p>
    <w:p w14:paraId="104F949C" w14:textId="77777777" w:rsidR="005F2D78" w:rsidRPr="000976D2" w:rsidRDefault="005F2D78" w:rsidP="005F2D78">
      <w:pPr>
        <w:pStyle w:val="ListParagraph"/>
        <w:numPr>
          <w:ilvl w:val="1"/>
          <w:numId w:val="68"/>
        </w:numPr>
        <w:tabs>
          <w:tab w:val="clear" w:pos="928"/>
          <w:tab w:val="num" w:pos="1134"/>
        </w:tabs>
        <w:spacing w:after="0" w:line="240" w:lineRule="auto"/>
        <w:ind w:left="1276" w:hanging="142"/>
        <w:jc w:val="both"/>
        <w:rPr>
          <w:rFonts w:ascii="Arial" w:hAnsi="Arial" w:cs="Arial"/>
        </w:rPr>
      </w:pPr>
      <w:r w:rsidRPr="000976D2">
        <w:rPr>
          <w:rFonts w:ascii="Arial" w:hAnsi="Arial" w:cs="Arial"/>
        </w:rPr>
        <w:t xml:space="preserve">Izrada nove Odluke o pravnim osobama od interesa za sustav CZ </w:t>
      </w:r>
    </w:p>
    <w:p w14:paraId="5804D9F2"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 xml:space="preserve">Temeljem Odluke o pravim osobama od interesa za sustav CZ od istih izvršiti prikupljanje podataka i ažurirati Plan djelovanja CZ </w:t>
      </w:r>
    </w:p>
    <w:p w14:paraId="4D29F85F"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Izrada nove Odluke o povjerenicima civilne zaštite i njihovim zamjenicima sukladno važećim zakonskim propisima nakon provedenih izbora za članove vijeća mjesnih odbora (svibanj 2026.)</w:t>
      </w:r>
    </w:p>
    <w:p w14:paraId="5E2A3E16"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 xml:space="preserve">Ažuriranje i dopuna Odluke o koordinatorima na lokaciji od strane Načelnika Stožera civilne zaštite Grada </w:t>
      </w:r>
      <w:r w:rsidRPr="000976D2">
        <w:rPr>
          <w:rFonts w:ascii="Arial" w:eastAsia="Arial-BoldMT" w:hAnsi="Arial" w:cs="Arial"/>
          <w:bCs/>
        </w:rPr>
        <w:t>Duge Rese</w:t>
      </w:r>
    </w:p>
    <w:p w14:paraId="159CA936"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Upoznavanje Operativnih snaga sustava CZ sa Procjenom rizika i Planom djelovanja CZ na zajedničkom sastanku</w:t>
      </w:r>
    </w:p>
    <w:p w14:paraId="36144094"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Izrada Plana vježbi za 2027. godinu</w:t>
      </w:r>
    </w:p>
    <w:p w14:paraId="41FE3DF0"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Održavanje vježbe Operativnih snaga CZ sukladno Planu vježbi za 2026. godinu</w:t>
      </w:r>
    </w:p>
    <w:p w14:paraId="519B07AA"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Opremanje Operativnih snaga sukladno predviđenim financijskim sredstvima i Godišnjem planu razvoja sustava CZ kao i uočenim nedostacima prilikom održavanja vježbi</w:t>
      </w:r>
    </w:p>
    <w:p w14:paraId="4381D8AD" w14:textId="77777777" w:rsidR="005F2D78" w:rsidRPr="000976D2" w:rsidRDefault="005F2D78" w:rsidP="005F2D78">
      <w:pPr>
        <w:numPr>
          <w:ilvl w:val="1"/>
          <w:numId w:val="68"/>
        </w:numPr>
        <w:tabs>
          <w:tab w:val="clear" w:pos="928"/>
          <w:tab w:val="num" w:pos="1134"/>
        </w:tabs>
        <w:spacing w:after="0" w:line="240" w:lineRule="auto"/>
        <w:ind w:left="1276" w:hanging="142"/>
        <w:jc w:val="both"/>
        <w:rPr>
          <w:rFonts w:ascii="Arial" w:hAnsi="Arial" w:cs="Arial"/>
          <w:color w:val="000000"/>
        </w:rPr>
      </w:pPr>
      <w:r w:rsidRPr="000976D2">
        <w:rPr>
          <w:rFonts w:ascii="Arial" w:hAnsi="Arial" w:cs="Arial"/>
        </w:rPr>
        <w:t>Izrada  Analize stanja sustava CZ za 2026. i Godišnjeg plana razvoja sustava CZ za 2027. godinu</w:t>
      </w:r>
    </w:p>
    <w:p w14:paraId="67624F78" w14:textId="77777777" w:rsidR="005F2D78" w:rsidRPr="000976D2" w:rsidRDefault="005F2D78" w:rsidP="00127BB5">
      <w:pPr>
        <w:autoSpaceDE w:val="0"/>
        <w:autoSpaceDN w:val="0"/>
        <w:adjustRightInd w:val="0"/>
        <w:rPr>
          <w:rFonts w:ascii="Arial" w:eastAsia="Arial-BoldMT" w:hAnsi="Arial" w:cs="Arial"/>
          <w:b/>
          <w:bCs/>
        </w:rPr>
      </w:pPr>
    </w:p>
    <w:p w14:paraId="3D2C5C92" w14:textId="77777777" w:rsidR="005F2D78" w:rsidRPr="000976D2" w:rsidRDefault="005F2D78" w:rsidP="005F2D78">
      <w:pPr>
        <w:pStyle w:val="ListParagraph"/>
        <w:numPr>
          <w:ilvl w:val="0"/>
          <w:numId w:val="51"/>
        </w:numPr>
        <w:spacing w:after="0" w:line="240" w:lineRule="auto"/>
        <w:ind w:left="426" w:hanging="426"/>
        <w:rPr>
          <w:rFonts w:ascii="Arial" w:hAnsi="Arial" w:cs="Arial"/>
          <w:b/>
        </w:rPr>
      </w:pPr>
      <w:bookmarkStart w:id="38" w:name="_Toc530642339"/>
      <w:bookmarkStart w:id="39" w:name="_Toc530658697"/>
      <w:r w:rsidRPr="000976D2">
        <w:rPr>
          <w:rFonts w:ascii="Arial" w:hAnsi="Arial" w:cs="Arial"/>
          <w:b/>
        </w:rPr>
        <w:t>ZAVRŠNE ODREDBE</w:t>
      </w:r>
      <w:bookmarkEnd w:id="38"/>
      <w:bookmarkEnd w:id="39"/>
    </w:p>
    <w:p w14:paraId="69E82275" w14:textId="77777777" w:rsidR="005F2D78" w:rsidRPr="000976D2" w:rsidRDefault="005F2D78" w:rsidP="00127BB5">
      <w:pPr>
        <w:pStyle w:val="ListParagraph"/>
        <w:ind w:left="0"/>
        <w:rPr>
          <w:rFonts w:ascii="Arial" w:hAnsi="Arial" w:cs="Arial"/>
          <w:noProof/>
        </w:rPr>
      </w:pPr>
      <w:r w:rsidRPr="000976D2">
        <w:rPr>
          <w:rFonts w:ascii="Arial" w:hAnsi="Arial" w:cs="Arial"/>
        </w:rPr>
        <w:t xml:space="preserve">Ovaj Godišnji plan stupa na snagu 01. siječnja 2026. godine i objaviti će se  u </w:t>
      </w:r>
      <w:r w:rsidRPr="000976D2">
        <w:rPr>
          <w:rFonts w:ascii="Arial" w:hAnsi="Arial" w:cs="Arial"/>
          <w:noProof/>
        </w:rPr>
        <w:t>Službenom glasniku Grada Duge Rese.</w:t>
      </w:r>
    </w:p>
    <w:p w14:paraId="097EBF0B" w14:textId="77777777" w:rsidR="005F2D78" w:rsidRPr="000976D2" w:rsidRDefault="005F2D78" w:rsidP="00127BB5">
      <w:pPr>
        <w:pStyle w:val="ListParagraph"/>
        <w:ind w:left="0"/>
        <w:rPr>
          <w:rFonts w:ascii="Arial" w:hAnsi="Arial" w:cs="Arial"/>
        </w:rPr>
      </w:pPr>
    </w:p>
    <w:p w14:paraId="1AF24A09" w14:textId="4CABDA16" w:rsidR="005F2D78" w:rsidRPr="000976D2" w:rsidRDefault="005F2D78" w:rsidP="00A7775A">
      <w:pPr>
        <w:rPr>
          <w:rFonts w:ascii="Arial" w:hAnsi="Arial" w:cs="Arial"/>
          <w:b/>
          <w:bCs/>
        </w:rPr>
      </w:pPr>
      <w:r w:rsidRPr="000976D2">
        <w:rPr>
          <w:rFonts w:ascii="Arial" w:hAnsi="Arial" w:cs="Arial"/>
          <w:b/>
          <w:bCs/>
        </w:rPr>
        <w:t xml:space="preserve">                                                                                      PREDSJEDNIK GRADSKOG VIJEĆA</w:t>
      </w:r>
    </w:p>
    <w:p w14:paraId="5C0EF09E" w14:textId="5260B266" w:rsidR="005F2D78" w:rsidRPr="000976D2" w:rsidRDefault="005F2D78" w:rsidP="00127BB5">
      <w:pPr>
        <w:autoSpaceDE w:val="0"/>
        <w:autoSpaceDN w:val="0"/>
        <w:adjustRightInd w:val="0"/>
        <w:rPr>
          <w:rFonts w:ascii="Arial" w:hAnsi="Arial" w:cs="Arial"/>
          <w:b/>
        </w:rPr>
      </w:pPr>
      <w:r w:rsidRPr="000976D2">
        <w:rPr>
          <w:rFonts w:ascii="Arial" w:hAnsi="Arial" w:cs="Arial"/>
          <w:b/>
        </w:rPr>
        <w:t xml:space="preserve">                                                                                           Višnja Mihalić – </w:t>
      </w:r>
      <w:proofErr w:type="spellStart"/>
      <w:r w:rsidRPr="000976D2">
        <w:rPr>
          <w:rFonts w:ascii="Arial" w:hAnsi="Arial" w:cs="Arial"/>
          <w:b/>
        </w:rPr>
        <w:t>Mikuljan</w:t>
      </w:r>
      <w:proofErr w:type="spellEnd"/>
      <w:r w:rsidRPr="000976D2">
        <w:rPr>
          <w:rFonts w:ascii="Arial" w:hAnsi="Arial" w:cs="Arial"/>
          <w:b/>
        </w:rPr>
        <w:t xml:space="preserve">, </w:t>
      </w:r>
      <w:proofErr w:type="spellStart"/>
      <w:r w:rsidRPr="000976D2">
        <w:rPr>
          <w:rFonts w:ascii="Arial" w:hAnsi="Arial" w:cs="Arial"/>
          <w:b/>
        </w:rPr>
        <w:t>dr.med</w:t>
      </w:r>
      <w:proofErr w:type="spellEnd"/>
      <w:r w:rsidRPr="000976D2">
        <w:rPr>
          <w:rFonts w:ascii="Arial" w:hAnsi="Arial" w:cs="Arial"/>
          <w:b/>
        </w:rPr>
        <w:t>.</w:t>
      </w:r>
    </w:p>
    <w:p w14:paraId="4431C3D3" w14:textId="77777777" w:rsidR="005F2D78" w:rsidRPr="000976D2" w:rsidRDefault="005F2D78" w:rsidP="00127BB5">
      <w:pPr>
        <w:autoSpaceDE w:val="0"/>
        <w:autoSpaceDN w:val="0"/>
        <w:adjustRightInd w:val="0"/>
        <w:rPr>
          <w:rFonts w:ascii="Arial" w:hAnsi="Arial" w:cs="Arial"/>
          <w:b/>
          <w:color w:val="FF0000"/>
        </w:rPr>
      </w:pPr>
      <w:r w:rsidRPr="000976D2">
        <w:rPr>
          <w:rFonts w:ascii="Arial" w:hAnsi="Arial" w:cs="Arial"/>
          <w:b/>
        </w:rPr>
        <w:t xml:space="preserve">                                                                                                           </w:t>
      </w:r>
    </w:p>
    <w:p w14:paraId="564DA48B" w14:textId="77777777" w:rsidR="005F2D78" w:rsidRPr="000976D2" w:rsidRDefault="005F2D78" w:rsidP="00127BB5">
      <w:pPr>
        <w:tabs>
          <w:tab w:val="left" w:pos="7797"/>
        </w:tabs>
        <w:ind w:right="1133"/>
        <w:rPr>
          <w:rFonts w:ascii="Arial" w:hAnsi="Arial" w:cs="Arial"/>
          <w:color w:val="FF0000"/>
        </w:rPr>
      </w:pPr>
    </w:p>
    <w:p w14:paraId="08C8CF88" w14:textId="77777777" w:rsidR="00E51C02" w:rsidRPr="000976D2" w:rsidRDefault="00E51C02" w:rsidP="00127BB5">
      <w:pPr>
        <w:tabs>
          <w:tab w:val="left" w:pos="7797"/>
        </w:tabs>
        <w:ind w:right="1133"/>
        <w:rPr>
          <w:rFonts w:ascii="Arial" w:hAnsi="Arial" w:cs="Arial"/>
          <w:color w:val="FF0000"/>
        </w:rPr>
      </w:pPr>
    </w:p>
    <w:p w14:paraId="75AE6606" w14:textId="77777777" w:rsidR="00E51C02" w:rsidRPr="000976D2" w:rsidRDefault="00E51C02" w:rsidP="00127BB5">
      <w:pPr>
        <w:tabs>
          <w:tab w:val="left" w:pos="7797"/>
        </w:tabs>
        <w:ind w:right="1133"/>
        <w:rPr>
          <w:rFonts w:ascii="Arial" w:hAnsi="Arial" w:cs="Arial"/>
          <w:color w:val="FF0000"/>
        </w:rPr>
      </w:pPr>
    </w:p>
    <w:p w14:paraId="3CB3F186" w14:textId="77777777" w:rsidR="00E51C02" w:rsidRPr="000976D2" w:rsidRDefault="00E51C02" w:rsidP="00127BB5">
      <w:pPr>
        <w:tabs>
          <w:tab w:val="left" w:pos="7797"/>
        </w:tabs>
        <w:ind w:right="1133"/>
        <w:rPr>
          <w:rFonts w:ascii="Arial" w:hAnsi="Arial" w:cs="Arial"/>
          <w:color w:val="FF0000"/>
        </w:rPr>
      </w:pPr>
    </w:p>
    <w:p w14:paraId="2A869027" w14:textId="77777777" w:rsidR="00E51C02" w:rsidRPr="000976D2" w:rsidRDefault="00E51C02" w:rsidP="00127BB5">
      <w:pPr>
        <w:tabs>
          <w:tab w:val="left" w:pos="7797"/>
        </w:tabs>
        <w:ind w:right="1133"/>
        <w:rPr>
          <w:rFonts w:ascii="Arial" w:hAnsi="Arial" w:cs="Arial"/>
          <w:color w:val="FF0000"/>
        </w:rPr>
      </w:pPr>
    </w:p>
    <w:p w14:paraId="7BAE59B6" w14:textId="77777777" w:rsidR="005F2D78" w:rsidRPr="000976D2" w:rsidRDefault="005F2D78" w:rsidP="00127BB5">
      <w:pPr>
        <w:tabs>
          <w:tab w:val="left" w:pos="7797"/>
        </w:tabs>
        <w:ind w:right="1133"/>
        <w:rPr>
          <w:rFonts w:ascii="Arial" w:hAnsi="Arial" w:cs="Arial"/>
          <w:color w:val="FF0000"/>
        </w:rPr>
      </w:pPr>
    </w:p>
    <w:p w14:paraId="6AB48690" w14:textId="77777777" w:rsidR="005F2D78" w:rsidRPr="000976D2" w:rsidRDefault="005F2D78" w:rsidP="00127BB5">
      <w:pPr>
        <w:tabs>
          <w:tab w:val="left" w:pos="7797"/>
        </w:tabs>
        <w:ind w:right="1133"/>
        <w:rPr>
          <w:rFonts w:ascii="Arial" w:hAnsi="Arial" w:cs="Arial"/>
          <w:color w:val="FF0000"/>
        </w:rPr>
      </w:pPr>
    </w:p>
    <w:p w14:paraId="34D09F4E" w14:textId="77777777" w:rsidR="005F2D78" w:rsidRPr="000976D2" w:rsidRDefault="005F2D78" w:rsidP="00350390">
      <w:pPr>
        <w:pStyle w:val="Bezproreda2"/>
        <w:rPr>
          <w:lang w:eastAsia="hr-HR"/>
        </w:rPr>
      </w:pPr>
      <w:r w:rsidRPr="000976D2">
        <w:rPr>
          <w:noProof/>
        </w:rPr>
        <w:lastRenderedPageBreak/>
        <w:t xml:space="preserve">         </w:t>
      </w:r>
      <w:r w:rsidRPr="000976D2">
        <w:rPr>
          <w:noProof/>
          <w:lang w:eastAsia="hr-HR"/>
        </w:rPr>
        <w:drawing>
          <wp:inline distT="0" distB="0" distL="0" distR="0" wp14:anchorId="6F543CE6" wp14:editId="0DB12437">
            <wp:extent cx="466725" cy="561975"/>
            <wp:effectExtent l="0" t="0" r="0" b="0"/>
            <wp:docPr id="1030409965"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27C539E" w14:textId="77777777" w:rsidR="005F2D78" w:rsidRPr="000976D2" w:rsidRDefault="005F2D78" w:rsidP="00350390">
      <w:pPr>
        <w:pStyle w:val="Bezproreda2"/>
        <w:rPr>
          <w:sz w:val="18"/>
          <w:szCs w:val="18"/>
          <w:lang w:eastAsia="hr-HR"/>
        </w:rPr>
      </w:pPr>
      <w:r w:rsidRPr="000976D2">
        <w:rPr>
          <w:sz w:val="18"/>
          <w:szCs w:val="18"/>
          <w:lang w:eastAsia="hr-HR"/>
        </w:rPr>
        <w:t>REPUBLIKA HRVATSKA</w:t>
      </w:r>
    </w:p>
    <w:p w14:paraId="36A0BDE6" w14:textId="77777777" w:rsidR="005F2D78" w:rsidRPr="000976D2" w:rsidRDefault="005F2D78" w:rsidP="00350390">
      <w:pPr>
        <w:pStyle w:val="Bezproreda2"/>
        <w:rPr>
          <w:sz w:val="18"/>
          <w:szCs w:val="18"/>
          <w:lang w:eastAsia="hr-HR"/>
        </w:rPr>
      </w:pPr>
      <w:r w:rsidRPr="000976D2">
        <w:rPr>
          <w:sz w:val="18"/>
          <w:szCs w:val="18"/>
          <w:lang w:eastAsia="hr-HR"/>
        </w:rPr>
        <w:t xml:space="preserve">KARLOVAČKA ŽUPANIJA </w:t>
      </w:r>
    </w:p>
    <w:p w14:paraId="4FA1F0CD" w14:textId="77777777" w:rsidR="005F2D78" w:rsidRPr="000976D2" w:rsidRDefault="005F2D78" w:rsidP="00350390">
      <w:pPr>
        <w:pStyle w:val="Bezproreda2"/>
        <w:rPr>
          <w:sz w:val="18"/>
          <w:szCs w:val="18"/>
          <w:lang w:eastAsia="hr-HR"/>
        </w:rPr>
      </w:pPr>
      <w:r w:rsidRPr="000976D2">
        <w:rPr>
          <w:sz w:val="18"/>
          <w:szCs w:val="18"/>
          <w:lang w:eastAsia="hr-HR"/>
        </w:rPr>
        <w:t xml:space="preserve">GRAD DUGA RESA </w:t>
      </w:r>
    </w:p>
    <w:p w14:paraId="129FD6EC" w14:textId="77777777" w:rsidR="005F2D78" w:rsidRPr="000976D2" w:rsidRDefault="005F2D78" w:rsidP="00350390">
      <w:pPr>
        <w:pStyle w:val="Bezproreda2"/>
        <w:rPr>
          <w:sz w:val="18"/>
          <w:szCs w:val="18"/>
          <w:lang w:eastAsia="hr-HR"/>
        </w:rPr>
      </w:pPr>
      <w:r w:rsidRPr="000976D2">
        <w:rPr>
          <w:sz w:val="18"/>
          <w:szCs w:val="18"/>
          <w:lang w:eastAsia="hr-HR"/>
        </w:rPr>
        <w:t>GRADSKO VIJEĆE</w:t>
      </w:r>
    </w:p>
    <w:p w14:paraId="1904C52C" w14:textId="77777777" w:rsidR="005F2D78" w:rsidRPr="000976D2" w:rsidRDefault="005F2D78" w:rsidP="00350390">
      <w:pPr>
        <w:pStyle w:val="Bezproreda2"/>
        <w:rPr>
          <w:sz w:val="18"/>
          <w:szCs w:val="18"/>
          <w:lang w:eastAsia="hr-HR"/>
        </w:rPr>
      </w:pPr>
      <w:r w:rsidRPr="000976D2">
        <w:rPr>
          <w:sz w:val="18"/>
          <w:szCs w:val="18"/>
          <w:lang w:eastAsia="hr-HR"/>
        </w:rPr>
        <w:t xml:space="preserve">KLASA: </w:t>
      </w:r>
      <w:r w:rsidRPr="000976D2">
        <w:rPr>
          <w:sz w:val="20"/>
          <w:szCs w:val="20"/>
          <w:lang w:eastAsia="hr-HR"/>
        </w:rPr>
        <w:t>406-03/23-01/01</w:t>
      </w:r>
    </w:p>
    <w:p w14:paraId="670CED9E" w14:textId="77777777" w:rsidR="005F2D78" w:rsidRPr="000976D2" w:rsidRDefault="005F2D78" w:rsidP="00350390">
      <w:pPr>
        <w:pStyle w:val="Bezproreda2"/>
        <w:rPr>
          <w:sz w:val="18"/>
          <w:szCs w:val="18"/>
          <w:lang w:eastAsia="hr-HR"/>
        </w:rPr>
      </w:pPr>
      <w:r w:rsidRPr="000976D2">
        <w:rPr>
          <w:sz w:val="18"/>
          <w:szCs w:val="18"/>
          <w:lang w:eastAsia="hr-HR"/>
        </w:rPr>
        <w:t xml:space="preserve">URBROJ: </w:t>
      </w:r>
      <w:r w:rsidRPr="000976D2">
        <w:rPr>
          <w:sz w:val="20"/>
          <w:szCs w:val="20"/>
          <w:lang w:eastAsia="hr-HR"/>
        </w:rPr>
        <w:t>2133/03-03/01-23-</w:t>
      </w:r>
    </w:p>
    <w:p w14:paraId="7604AEEC" w14:textId="77777777" w:rsidR="005F2D78" w:rsidRPr="000976D2" w:rsidRDefault="005F2D78" w:rsidP="00350390">
      <w:pPr>
        <w:pStyle w:val="Bezproreda2"/>
        <w:rPr>
          <w:bCs/>
          <w:sz w:val="18"/>
          <w:szCs w:val="18"/>
          <w:lang w:eastAsia="hr-HR"/>
        </w:rPr>
      </w:pPr>
      <w:r w:rsidRPr="000976D2">
        <w:rPr>
          <w:bCs/>
          <w:sz w:val="18"/>
          <w:szCs w:val="18"/>
          <w:lang w:eastAsia="hr-HR"/>
        </w:rPr>
        <w:t xml:space="preserve">Duga Resa, 30. prosinca 2025. </w:t>
      </w:r>
    </w:p>
    <w:p w14:paraId="6FDE628B" w14:textId="77777777" w:rsidR="00350390" w:rsidRPr="000976D2" w:rsidRDefault="00350390" w:rsidP="00FB15C1">
      <w:pPr>
        <w:shd w:val="clear" w:color="auto" w:fill="FFFFFF" w:themeFill="background1"/>
        <w:ind w:firstLine="708"/>
        <w:jc w:val="both"/>
        <w:rPr>
          <w:rFonts w:cs="Arial"/>
          <w:lang w:eastAsia="zh-CN"/>
        </w:rPr>
      </w:pPr>
      <w:bookmarkStart w:id="40" w:name="_Hlk216856487"/>
    </w:p>
    <w:p w14:paraId="162F787E" w14:textId="3E37705D"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Na temelju članka  35. Zakon o lokalnoj i područnoj (regionalnoj) samoupravi ("Narodne novine" br. 33/01., 60/01., 129/05., 109/07., 36/09., 125/08., 36/09., 150/11., 19/13. - službeni pročišćeni tekst, 144/12., 137/15. - službeni pročišćeni tekst, 123/17., 98/19., 144/20.) i članka 47. Statuta Grada Duge Rese (Službeni Glasnik Grada Duge Rese broj 02/13, 01/15, 06/17, 10/17, 2/18,  6/19 – pročišćeni tekst, 02/20, 02/21) </w:t>
      </w:r>
      <w:bookmarkEnd w:id="40"/>
      <w:r w:rsidRPr="000976D2">
        <w:rPr>
          <w:rFonts w:cs="Arial"/>
          <w:lang w:eastAsia="zh-CN"/>
        </w:rPr>
        <w:t xml:space="preserve">Gradsko vijeće Grada Duge Rese na sjednici održanoj dana 30. prosinca 2025. godine donijelo je </w:t>
      </w:r>
    </w:p>
    <w:p w14:paraId="2465639B" w14:textId="77777777" w:rsidR="005F2D78" w:rsidRPr="000976D2" w:rsidRDefault="005F2D78" w:rsidP="00350390">
      <w:pPr>
        <w:pStyle w:val="Bezproreda2"/>
        <w:jc w:val="center"/>
        <w:rPr>
          <w:b/>
          <w:bCs/>
        </w:rPr>
      </w:pPr>
      <w:r w:rsidRPr="000976D2">
        <w:rPr>
          <w:b/>
          <w:bCs/>
        </w:rPr>
        <w:t>PLAN</w:t>
      </w:r>
    </w:p>
    <w:p w14:paraId="60AAF38B" w14:textId="77777777" w:rsidR="005F2D78" w:rsidRPr="000976D2" w:rsidRDefault="005F2D78" w:rsidP="00350390">
      <w:pPr>
        <w:pStyle w:val="Bezproreda2"/>
        <w:jc w:val="center"/>
        <w:rPr>
          <w:b/>
          <w:bCs/>
        </w:rPr>
      </w:pPr>
      <w:r w:rsidRPr="000976D2">
        <w:rPr>
          <w:b/>
          <w:bCs/>
        </w:rPr>
        <w:t>UPRAVLJANJA I RASPOLAGANJA NEKRETNINAMA I POKRETNINAMA</w:t>
      </w:r>
    </w:p>
    <w:p w14:paraId="194E0B38" w14:textId="77777777" w:rsidR="005F2D78" w:rsidRPr="000976D2" w:rsidRDefault="005F2D78" w:rsidP="00350390">
      <w:pPr>
        <w:pStyle w:val="Bezproreda2"/>
        <w:jc w:val="center"/>
        <w:rPr>
          <w:b/>
          <w:bCs/>
        </w:rPr>
      </w:pPr>
      <w:r w:rsidRPr="000976D2">
        <w:rPr>
          <w:b/>
          <w:bCs/>
        </w:rPr>
        <w:t>U VLASNIŠTVU GRADA DUGE RESE ZA 2026. GODINU</w:t>
      </w:r>
    </w:p>
    <w:p w14:paraId="43A57379" w14:textId="77777777" w:rsidR="005F2D78" w:rsidRPr="000976D2" w:rsidRDefault="005F2D78" w:rsidP="00BB7084">
      <w:pPr>
        <w:shd w:val="clear" w:color="auto" w:fill="FFFFFF" w:themeFill="background1"/>
        <w:rPr>
          <w:rFonts w:cs="Arial"/>
          <w:b/>
        </w:rPr>
      </w:pPr>
    </w:p>
    <w:p w14:paraId="3D4BB17D"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rPr>
          <w:rFonts w:cs="Arial"/>
          <w:b/>
        </w:rPr>
      </w:pPr>
      <w:r w:rsidRPr="000976D2">
        <w:rPr>
          <w:rFonts w:cs="Arial"/>
          <w:b/>
        </w:rPr>
        <w:t>UVOD</w:t>
      </w:r>
    </w:p>
    <w:p w14:paraId="35CB8E4E"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 xml:space="preserve">Članak 1. </w:t>
      </w:r>
    </w:p>
    <w:p w14:paraId="5D1F0ABE"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Plan upravljanja i raspolaganja nekretninama i pokretninama u vlasništvu Grada Duge Rese za 2026. godinu (u daljnjem tekstu: Plan) sadrži kratkoročne ciljeve smjernice, planirane mjere, projekte i aktivnosti u upravljanju pojedinim oblicima imovine Grada Duge Rese, a sve u svrhu provođenja Strategije upravljanja imovinom Grada Duge Rese  za razdoblje 2021.-2027. godine (Službeni glasnik Grada Duge Rese br. 2/21)</w:t>
      </w:r>
    </w:p>
    <w:p w14:paraId="6AC16A7C"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 xml:space="preserve">Članak 2. </w:t>
      </w:r>
    </w:p>
    <w:p w14:paraId="191F12E8"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Upravljanje i raspolaganje imovinom označava procese odlučivanja i provedbe  zakonskih akata te akata i odluka Grada Duge Rese u svezi sa stjecanjem, korištenjem ili raspolaganjem nekretninama i podrazumijeva proces kojim se osigurava da imovina proizvodi optimalne kratkoročne i dugoročne rezultate, uključujući tijek novca i povećanje njegove vrijednosti.</w:t>
      </w:r>
    </w:p>
    <w:p w14:paraId="20341078"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 xml:space="preserve">Članak 3. </w:t>
      </w:r>
    </w:p>
    <w:p w14:paraId="08688418" w14:textId="77777777" w:rsidR="005F2D78" w:rsidRPr="000976D2" w:rsidRDefault="005F2D78" w:rsidP="00FB15C1">
      <w:pPr>
        <w:shd w:val="clear" w:color="auto" w:fill="FFFFFF" w:themeFill="background1"/>
        <w:jc w:val="both"/>
        <w:rPr>
          <w:rFonts w:cs="Arial"/>
          <w:lang w:eastAsia="zh-CN"/>
        </w:rPr>
      </w:pPr>
      <w:r w:rsidRPr="000976D2">
        <w:rPr>
          <w:rFonts w:cs="Arial"/>
          <w:lang w:eastAsia="zh-CN"/>
        </w:rPr>
        <w:t>Upravljanje imovinom Grada obuhvaća slijedeće aktivnosti:</w:t>
      </w:r>
    </w:p>
    <w:p w14:paraId="2CA03E8C" w14:textId="77777777" w:rsidR="005F2D78" w:rsidRPr="000976D2" w:rsidRDefault="005F2D78" w:rsidP="005F2D78">
      <w:pPr>
        <w:pStyle w:val="ListParagraph"/>
        <w:numPr>
          <w:ilvl w:val="0"/>
          <w:numId w:val="77"/>
        </w:numPr>
        <w:shd w:val="clear" w:color="auto" w:fill="FFFFFF" w:themeFill="background1"/>
        <w:spacing w:after="0" w:line="240" w:lineRule="auto"/>
        <w:jc w:val="both"/>
        <w:rPr>
          <w:rFonts w:cs="Arial"/>
          <w:lang w:eastAsia="zh-CN"/>
        </w:rPr>
      </w:pPr>
      <w:r w:rsidRPr="000976D2">
        <w:rPr>
          <w:rFonts w:cs="Arial"/>
          <w:lang w:eastAsia="zh-CN"/>
        </w:rPr>
        <w:t>stjecanje i raspolaganje nekretninama i ostvarivanje vlasničkih prava u skladu s propisima koji uređuju vlasništvo i druga stvarna prava</w:t>
      </w:r>
    </w:p>
    <w:p w14:paraId="1A8C52AF" w14:textId="77777777" w:rsidR="005F2D78" w:rsidRPr="000976D2" w:rsidRDefault="005F2D78" w:rsidP="005F2D78">
      <w:pPr>
        <w:pStyle w:val="ListParagraph"/>
        <w:numPr>
          <w:ilvl w:val="0"/>
          <w:numId w:val="77"/>
        </w:numPr>
        <w:shd w:val="clear" w:color="auto" w:fill="FFFFFF" w:themeFill="background1"/>
        <w:spacing w:after="0" w:line="240" w:lineRule="auto"/>
        <w:jc w:val="both"/>
        <w:rPr>
          <w:rFonts w:cs="Arial"/>
          <w:lang w:eastAsia="zh-CN"/>
        </w:rPr>
      </w:pPr>
      <w:r w:rsidRPr="000976D2">
        <w:rPr>
          <w:rFonts w:cs="Arial"/>
          <w:lang w:eastAsia="zh-CN"/>
        </w:rPr>
        <w:t>financijsko praćenje prihoda i rashoda od imovine</w:t>
      </w:r>
    </w:p>
    <w:p w14:paraId="144CC48A" w14:textId="77777777" w:rsidR="005F2D78" w:rsidRPr="000976D2" w:rsidRDefault="005F2D78" w:rsidP="005F2D78">
      <w:pPr>
        <w:pStyle w:val="ListParagraph"/>
        <w:numPr>
          <w:ilvl w:val="0"/>
          <w:numId w:val="77"/>
        </w:numPr>
        <w:shd w:val="clear" w:color="auto" w:fill="FFFFFF" w:themeFill="background1"/>
        <w:spacing w:after="0" w:line="240" w:lineRule="auto"/>
        <w:jc w:val="both"/>
        <w:rPr>
          <w:rFonts w:cs="Arial"/>
          <w:lang w:eastAsia="zh-CN"/>
        </w:rPr>
      </w:pPr>
      <w:r w:rsidRPr="000976D2">
        <w:rPr>
          <w:rFonts w:cs="Arial"/>
          <w:lang w:eastAsia="zh-CN"/>
        </w:rPr>
        <w:t>utvrđivanje vlasničko pravnog statusa nekretnina, i poslovnih udjela njihov popis i procjena, te upis u registar Grada te javne registre i očevidnike</w:t>
      </w:r>
    </w:p>
    <w:p w14:paraId="601CA81D" w14:textId="77777777" w:rsidR="005F2D78" w:rsidRPr="000976D2" w:rsidRDefault="005F2D78" w:rsidP="005F2D78">
      <w:pPr>
        <w:pStyle w:val="ListParagraph"/>
        <w:numPr>
          <w:ilvl w:val="0"/>
          <w:numId w:val="77"/>
        </w:numPr>
        <w:shd w:val="clear" w:color="auto" w:fill="FFFFFF" w:themeFill="background1"/>
        <w:spacing w:after="0" w:line="240" w:lineRule="auto"/>
        <w:jc w:val="both"/>
        <w:rPr>
          <w:rFonts w:cs="Arial"/>
          <w:lang w:eastAsia="zh-CN"/>
        </w:rPr>
      </w:pPr>
      <w:r w:rsidRPr="000976D2">
        <w:rPr>
          <w:rFonts w:cs="Arial"/>
          <w:lang w:eastAsia="zh-CN"/>
        </w:rPr>
        <w:t>tekuće i investicijsko održavanje nekretninama i kapitalna ulaganja</w:t>
      </w:r>
    </w:p>
    <w:p w14:paraId="466A5366" w14:textId="77777777" w:rsidR="005F2D78" w:rsidRPr="000976D2" w:rsidRDefault="005F2D78" w:rsidP="005F2D78">
      <w:pPr>
        <w:pStyle w:val="ListParagraph"/>
        <w:numPr>
          <w:ilvl w:val="0"/>
          <w:numId w:val="77"/>
        </w:numPr>
        <w:shd w:val="clear" w:color="auto" w:fill="FFFFFF" w:themeFill="background1"/>
        <w:spacing w:after="0" w:line="240" w:lineRule="auto"/>
        <w:jc w:val="both"/>
        <w:rPr>
          <w:rFonts w:cs="Arial"/>
          <w:lang w:eastAsia="zh-CN"/>
        </w:rPr>
      </w:pPr>
      <w:r w:rsidRPr="000976D2">
        <w:rPr>
          <w:rFonts w:cs="Arial"/>
          <w:lang w:eastAsia="zh-CN"/>
        </w:rPr>
        <w:t>obavljanje i drugih poslova u vezi upravljanja imovinom.</w:t>
      </w:r>
    </w:p>
    <w:p w14:paraId="780E5B59" w14:textId="77777777" w:rsidR="005F2D78" w:rsidRPr="000976D2" w:rsidRDefault="005F2D78" w:rsidP="00FB15C1">
      <w:pPr>
        <w:shd w:val="clear" w:color="auto" w:fill="FFFFFF" w:themeFill="background1"/>
        <w:rPr>
          <w:rFonts w:cs="Arial"/>
          <w:lang w:eastAsia="zh-CN"/>
        </w:rPr>
      </w:pPr>
    </w:p>
    <w:p w14:paraId="1E8C0347"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lastRenderedPageBreak/>
        <w:t>Članak 4</w:t>
      </w:r>
    </w:p>
    <w:p w14:paraId="7C66742F"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Imovinu Grada Duge Rese čine sve pokretne i nepokretne stvari te imovinska prava koja Gradu pripadaju. </w:t>
      </w:r>
    </w:p>
    <w:p w14:paraId="01843487" w14:textId="77777777" w:rsidR="005F2D78" w:rsidRPr="000976D2" w:rsidRDefault="005F2D78" w:rsidP="00FB15C1">
      <w:pPr>
        <w:shd w:val="clear" w:color="auto" w:fill="FFFFFF" w:themeFill="background1"/>
        <w:jc w:val="both"/>
        <w:rPr>
          <w:rFonts w:cs="Arial"/>
          <w:lang w:eastAsia="zh-CN"/>
        </w:rPr>
      </w:pPr>
      <w:r w:rsidRPr="000976D2">
        <w:rPr>
          <w:rFonts w:cs="Arial"/>
          <w:lang w:eastAsia="zh-CN"/>
        </w:rPr>
        <w:t>Planom se utvrđuje se godišnji plan upravljanja i raspolaganja pojedinim oblicima imovine u vlasništvu Grada Duge Rese (u daljnjem tekstu: „Grad“)  i to za:</w:t>
      </w:r>
    </w:p>
    <w:p w14:paraId="47DFBF7D" w14:textId="77777777" w:rsidR="005F2D78" w:rsidRPr="000976D2" w:rsidRDefault="005F2D78" w:rsidP="005F2D78">
      <w:pPr>
        <w:pStyle w:val="ListParagraph"/>
        <w:numPr>
          <w:ilvl w:val="0"/>
          <w:numId w:val="70"/>
        </w:numPr>
        <w:shd w:val="clear" w:color="auto" w:fill="FFFFFF" w:themeFill="background1"/>
        <w:spacing w:after="0" w:line="240" w:lineRule="auto"/>
        <w:ind w:firstLine="414"/>
        <w:jc w:val="both"/>
        <w:rPr>
          <w:rFonts w:cs="Arial"/>
          <w:lang w:eastAsia="zh-CN"/>
        </w:rPr>
      </w:pPr>
      <w:r w:rsidRPr="000976D2">
        <w:rPr>
          <w:rFonts w:cs="Arial"/>
          <w:lang w:eastAsia="zh-CN"/>
        </w:rPr>
        <w:t>Službena vozila</w:t>
      </w:r>
    </w:p>
    <w:p w14:paraId="6DC1EAD6" w14:textId="77777777" w:rsidR="005F2D78" w:rsidRPr="000976D2" w:rsidRDefault="005F2D78" w:rsidP="005F2D78">
      <w:pPr>
        <w:pStyle w:val="ListParagraph"/>
        <w:numPr>
          <w:ilvl w:val="0"/>
          <w:numId w:val="70"/>
        </w:numPr>
        <w:shd w:val="clear" w:color="auto" w:fill="FFFFFF" w:themeFill="background1"/>
        <w:spacing w:after="0" w:line="240" w:lineRule="auto"/>
        <w:ind w:firstLine="414"/>
        <w:jc w:val="both"/>
        <w:rPr>
          <w:rFonts w:cs="Arial"/>
          <w:lang w:eastAsia="zh-CN"/>
        </w:rPr>
      </w:pPr>
      <w:r w:rsidRPr="000976D2">
        <w:rPr>
          <w:rFonts w:cs="Arial"/>
          <w:lang w:eastAsia="zh-CN"/>
        </w:rPr>
        <w:t>Vlasnički udjeli Grada u trgovačkim društvima i ustanovama</w:t>
      </w:r>
    </w:p>
    <w:p w14:paraId="435B0389" w14:textId="77777777" w:rsidR="005F2D78" w:rsidRPr="000976D2" w:rsidRDefault="005F2D78" w:rsidP="005F2D78">
      <w:pPr>
        <w:pStyle w:val="ListParagraph"/>
        <w:numPr>
          <w:ilvl w:val="0"/>
          <w:numId w:val="70"/>
        </w:numPr>
        <w:shd w:val="clear" w:color="auto" w:fill="FFFFFF" w:themeFill="background1"/>
        <w:spacing w:after="0" w:line="240" w:lineRule="auto"/>
        <w:ind w:firstLine="414"/>
        <w:jc w:val="both"/>
        <w:rPr>
          <w:rFonts w:cs="Arial"/>
          <w:lang w:eastAsia="zh-CN"/>
        </w:rPr>
      </w:pPr>
      <w:r w:rsidRPr="000976D2">
        <w:rPr>
          <w:rFonts w:cs="Arial"/>
          <w:lang w:eastAsia="zh-CN"/>
        </w:rPr>
        <w:t xml:space="preserve">Dionice i ostala prava </w:t>
      </w:r>
    </w:p>
    <w:p w14:paraId="15A378E9" w14:textId="77777777" w:rsidR="005F2D78" w:rsidRPr="000976D2" w:rsidRDefault="005F2D78" w:rsidP="005F2D78">
      <w:pPr>
        <w:pStyle w:val="ListParagraph"/>
        <w:numPr>
          <w:ilvl w:val="0"/>
          <w:numId w:val="70"/>
        </w:numPr>
        <w:shd w:val="clear" w:color="auto" w:fill="FFFFFF" w:themeFill="background1"/>
        <w:spacing w:after="0" w:line="240" w:lineRule="auto"/>
        <w:ind w:firstLine="414"/>
        <w:jc w:val="both"/>
        <w:rPr>
          <w:rFonts w:cs="Arial"/>
          <w:lang w:eastAsia="zh-CN"/>
        </w:rPr>
      </w:pPr>
      <w:r w:rsidRPr="000976D2">
        <w:rPr>
          <w:rFonts w:cs="Arial"/>
          <w:lang w:eastAsia="zh-CN"/>
        </w:rPr>
        <w:t xml:space="preserve">Nekretnine </w:t>
      </w:r>
    </w:p>
    <w:p w14:paraId="3B6249D4" w14:textId="77777777" w:rsidR="005F2D78" w:rsidRPr="000976D2" w:rsidRDefault="005F2D78" w:rsidP="005F2D78">
      <w:pPr>
        <w:pStyle w:val="ListParagraph"/>
        <w:numPr>
          <w:ilvl w:val="0"/>
          <w:numId w:val="70"/>
        </w:numPr>
        <w:shd w:val="clear" w:color="auto" w:fill="FFFFFF" w:themeFill="background1"/>
        <w:spacing w:after="0" w:line="240" w:lineRule="auto"/>
        <w:ind w:firstLine="414"/>
        <w:jc w:val="both"/>
        <w:rPr>
          <w:rFonts w:cs="Arial"/>
          <w:lang w:eastAsia="zh-CN"/>
        </w:rPr>
      </w:pPr>
      <w:r w:rsidRPr="000976D2">
        <w:rPr>
          <w:rFonts w:cs="Arial"/>
          <w:lang w:eastAsia="zh-CN"/>
        </w:rPr>
        <w:t>Komunalnu infrastrukturu.</w:t>
      </w:r>
    </w:p>
    <w:p w14:paraId="44B712EC" w14:textId="77777777" w:rsidR="005F2D78" w:rsidRPr="000976D2" w:rsidRDefault="005F2D78" w:rsidP="00FB15C1">
      <w:pPr>
        <w:pStyle w:val="ListParagraph"/>
        <w:shd w:val="clear" w:color="auto" w:fill="FFFFFF" w:themeFill="background1"/>
        <w:jc w:val="both"/>
        <w:rPr>
          <w:rFonts w:cs="Arial"/>
          <w:lang w:eastAsia="zh-CN"/>
        </w:rPr>
      </w:pPr>
    </w:p>
    <w:p w14:paraId="3E5DB775" w14:textId="77777777" w:rsidR="005F2D78" w:rsidRPr="000976D2" w:rsidRDefault="005F2D78" w:rsidP="00FB15C1">
      <w:pPr>
        <w:pStyle w:val="ListParagraph"/>
        <w:shd w:val="clear" w:color="auto" w:fill="FFFFFF" w:themeFill="background1"/>
        <w:jc w:val="both"/>
        <w:rPr>
          <w:rFonts w:cs="Arial"/>
          <w:lang w:eastAsia="zh-CN"/>
        </w:rPr>
      </w:pPr>
    </w:p>
    <w:p w14:paraId="2C53E789"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lang w:eastAsia="zh-CN"/>
        </w:rPr>
      </w:pPr>
      <w:r w:rsidRPr="000976D2">
        <w:rPr>
          <w:rFonts w:cs="Arial"/>
          <w:b/>
          <w:bCs/>
          <w:lang w:eastAsia="zh-CN"/>
        </w:rPr>
        <w:t xml:space="preserve">POKRETNINE U VLASNIŠTVU GRADA </w:t>
      </w:r>
    </w:p>
    <w:p w14:paraId="29E6390E" w14:textId="77777777" w:rsidR="005F2D78" w:rsidRPr="000976D2" w:rsidRDefault="005F2D78" w:rsidP="00FB15C1">
      <w:pPr>
        <w:pStyle w:val="ListParagraph"/>
        <w:shd w:val="clear" w:color="auto" w:fill="FFFFFF" w:themeFill="background1"/>
        <w:ind w:left="1080"/>
        <w:jc w:val="both"/>
        <w:rPr>
          <w:rFonts w:cs="Arial"/>
          <w:b/>
          <w:bCs/>
          <w:lang w:eastAsia="zh-CN"/>
        </w:rPr>
      </w:pPr>
    </w:p>
    <w:p w14:paraId="0027901A" w14:textId="77777777" w:rsidR="005F2D78" w:rsidRPr="000976D2" w:rsidRDefault="005F2D78" w:rsidP="005F2D78">
      <w:pPr>
        <w:pStyle w:val="ListParagraph"/>
        <w:numPr>
          <w:ilvl w:val="0"/>
          <w:numId w:val="71"/>
        </w:numPr>
        <w:shd w:val="clear" w:color="auto" w:fill="FFFFFF" w:themeFill="background1"/>
        <w:tabs>
          <w:tab w:val="left" w:pos="4820"/>
        </w:tabs>
        <w:suppressAutoHyphens/>
        <w:spacing w:after="0" w:line="240" w:lineRule="auto"/>
        <w:jc w:val="both"/>
        <w:rPr>
          <w:rFonts w:cs="Arial"/>
          <w:b/>
          <w:bCs/>
          <w:lang w:eastAsia="zh-CN"/>
        </w:rPr>
      </w:pPr>
      <w:r w:rsidRPr="000976D2">
        <w:rPr>
          <w:rFonts w:cs="Arial"/>
          <w:b/>
          <w:bCs/>
          <w:lang w:eastAsia="zh-CN"/>
        </w:rPr>
        <w:t xml:space="preserve"> SLUŽBENA VOZILA</w:t>
      </w:r>
    </w:p>
    <w:p w14:paraId="08CFE9E6" w14:textId="77777777" w:rsidR="005F2D78" w:rsidRPr="000976D2" w:rsidRDefault="005F2D78" w:rsidP="00FB15C1">
      <w:pPr>
        <w:shd w:val="clear" w:color="auto" w:fill="FFFFFF" w:themeFill="background1"/>
        <w:jc w:val="both"/>
        <w:rPr>
          <w:rFonts w:cs="Arial"/>
          <w:b/>
          <w:bCs/>
          <w:lang w:eastAsia="zh-CN"/>
        </w:rPr>
      </w:pPr>
    </w:p>
    <w:p w14:paraId="2B4CD5BA"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5</w:t>
      </w:r>
    </w:p>
    <w:p w14:paraId="3DB01920"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Grad u svome vlasništvu ima 3 službena automobila za obavljanje službenih potreba unutar i izvan područja Grada Duge Rese.</w:t>
      </w:r>
    </w:p>
    <w:p w14:paraId="27C0C60B"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 xml:space="preserve">U 2026. godini ne planira se nabava novih službenih automobila već samo servisiranje i održavanje postojećih.  </w:t>
      </w:r>
    </w:p>
    <w:p w14:paraId="791E0A4E"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lang w:eastAsia="zh-CN"/>
        </w:rPr>
      </w:pPr>
      <w:r w:rsidRPr="000976D2">
        <w:rPr>
          <w:rFonts w:cs="Arial"/>
          <w:b/>
          <w:bCs/>
          <w:lang w:eastAsia="zh-CN"/>
        </w:rPr>
        <w:t>VLASNIČKI UDJELI GRADA U TRGOVAČKIM DRUŠTVIMA I USTANOVAMA</w:t>
      </w:r>
    </w:p>
    <w:p w14:paraId="5600EE9B"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6.</w:t>
      </w:r>
    </w:p>
    <w:p w14:paraId="7CCEA425"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Trgovačka društva u kojima Grad ima vlasnički udio vrlo su važna za zapošljavanje te znatno pridonose cjelokupnoj gospodarskoj aktivnosti, posebno stoga što pružaju usluge od javnog interesa s osobinama javnog dobra</w:t>
      </w:r>
      <w:r w:rsidRPr="000976D2">
        <w:t xml:space="preserve"> Unatoč svom specifičnom </w:t>
      </w:r>
      <w:proofErr w:type="spellStart"/>
      <w:r w:rsidRPr="000976D2">
        <w:t>karakteru,trgovačka</w:t>
      </w:r>
      <w:proofErr w:type="spellEnd"/>
      <w:r w:rsidRPr="000976D2">
        <w:t xml:space="preserve"> društva moraju prilagoditi svoju organizaciju i poslovanje izazovu konkurencije te učinkovito poslovati, a sve u skladu s principima tržišnog natjecanja.. </w:t>
      </w:r>
    </w:p>
    <w:p w14:paraId="1E7C189A" w14:textId="77777777" w:rsidR="005F2D78" w:rsidRPr="000976D2" w:rsidRDefault="005F2D78" w:rsidP="005958A1">
      <w:pPr>
        <w:shd w:val="clear" w:color="auto" w:fill="FFFFFF" w:themeFill="background1"/>
        <w:ind w:firstLine="708"/>
        <w:jc w:val="both"/>
        <w:rPr>
          <w:rFonts w:cs="Arial"/>
          <w:lang w:eastAsia="zh-CN"/>
        </w:rPr>
      </w:pPr>
      <w:r w:rsidRPr="000976D2">
        <w:rPr>
          <w:rFonts w:cs="Arial"/>
          <w:lang w:eastAsia="zh-CN"/>
        </w:rPr>
        <w:t>Upravljanje vlasničkim udjelima u trgovačkim društvima podrazumijeva posjedovanje, stjecanje i raspolaganje vlasničkim udjelima te ostvarivanje prava članova društva sukladno važećim propisima.</w:t>
      </w:r>
    </w:p>
    <w:p w14:paraId="19C89AD9" w14:textId="77777777" w:rsidR="005F2D78" w:rsidRPr="000976D2" w:rsidRDefault="005F2D78" w:rsidP="005958A1">
      <w:pPr>
        <w:shd w:val="clear" w:color="auto" w:fill="FFFFFF" w:themeFill="background1"/>
        <w:ind w:firstLine="708"/>
        <w:jc w:val="both"/>
        <w:rPr>
          <w:rFonts w:cs="Arial"/>
          <w:lang w:eastAsia="zh-CN"/>
        </w:rPr>
      </w:pPr>
      <w:r w:rsidRPr="000976D2">
        <w:rPr>
          <w:rFonts w:cs="Arial"/>
          <w:lang w:eastAsia="zh-CN"/>
        </w:rPr>
        <w:t>Vlasnički udio Grad Duga Resa ima u sljedećim trgovačkim društvima:</w:t>
      </w:r>
    </w:p>
    <w:tbl>
      <w:tblPr>
        <w:tblStyle w:val="TableGrid"/>
        <w:tblW w:w="4775"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559"/>
        <w:gridCol w:w="2004"/>
        <w:gridCol w:w="1682"/>
        <w:gridCol w:w="1409"/>
      </w:tblGrid>
      <w:tr w:rsidR="005F2D78" w:rsidRPr="000976D2" w14:paraId="2F42C61B" w14:textId="77777777" w:rsidTr="00350390">
        <w:trPr>
          <w:trHeight w:val="495"/>
          <w:jc w:val="center"/>
        </w:trPr>
        <w:tc>
          <w:tcPr>
            <w:tcW w:w="2056" w:type="pct"/>
            <w:tcBorders>
              <w:top w:val="single" w:sz="4" w:space="0" w:color="auto"/>
              <w:left w:val="single" w:sz="4" w:space="0" w:color="auto"/>
              <w:bottom w:val="single" w:sz="4" w:space="0" w:color="auto"/>
              <w:right w:val="single" w:sz="4" w:space="0" w:color="auto"/>
            </w:tcBorders>
            <w:vAlign w:val="center"/>
          </w:tcPr>
          <w:p w14:paraId="7092B8A7"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 xml:space="preserve">Vodovod i kanalizacija </w:t>
            </w:r>
            <w:proofErr w:type="spellStart"/>
            <w:r w:rsidRPr="000976D2">
              <w:rPr>
                <w:rFonts w:cs="Arial"/>
                <w:lang w:eastAsia="zh-CN"/>
                <w14:ligatures w14:val="standardContextual"/>
              </w:rPr>
              <w:t>d.o.o</w:t>
            </w:r>
            <w:proofErr w:type="spellEnd"/>
          </w:p>
        </w:tc>
        <w:tc>
          <w:tcPr>
            <w:tcW w:w="1158" w:type="pct"/>
            <w:vAlign w:val="center"/>
          </w:tcPr>
          <w:p w14:paraId="47C2C2EC" w14:textId="77777777" w:rsidR="005F2D78" w:rsidRPr="000976D2" w:rsidRDefault="005F2D78" w:rsidP="003F5EB0">
            <w:pPr>
              <w:jc w:val="center"/>
              <w:rPr>
                <w:rFonts w:cs="Arial"/>
                <w:lang w:eastAsia="zh-CN"/>
                <w14:ligatures w14:val="standardContextual"/>
              </w:rPr>
            </w:pPr>
            <w:proofErr w:type="spellStart"/>
            <w:r w:rsidRPr="000976D2">
              <w:rPr>
                <w:rFonts w:cs="Arial"/>
                <w:lang w:eastAsia="zh-CN"/>
                <w14:ligatures w14:val="standardContextual"/>
              </w:rPr>
              <w:t>Gažanski</w:t>
            </w:r>
            <w:proofErr w:type="spellEnd"/>
            <w:r w:rsidRPr="000976D2">
              <w:rPr>
                <w:rFonts w:cs="Arial"/>
                <w:lang w:eastAsia="zh-CN"/>
                <w14:ligatures w14:val="standardContextual"/>
              </w:rPr>
              <w:t xml:space="preserve"> trg 8, Karlovac</w:t>
            </w:r>
          </w:p>
        </w:tc>
        <w:tc>
          <w:tcPr>
            <w:tcW w:w="972" w:type="pct"/>
            <w:vAlign w:val="center"/>
          </w:tcPr>
          <w:p w14:paraId="15BCB313"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65617396824</w:t>
            </w:r>
          </w:p>
        </w:tc>
        <w:tc>
          <w:tcPr>
            <w:tcW w:w="814" w:type="pct"/>
            <w:tcBorders>
              <w:top w:val="single" w:sz="4" w:space="0" w:color="auto"/>
              <w:left w:val="single" w:sz="4" w:space="0" w:color="auto"/>
              <w:bottom w:val="single" w:sz="4" w:space="0" w:color="auto"/>
              <w:right w:val="single" w:sz="4" w:space="0" w:color="auto"/>
            </w:tcBorders>
            <w:vAlign w:val="center"/>
          </w:tcPr>
          <w:p w14:paraId="032EA37E"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2,58%</w:t>
            </w:r>
          </w:p>
        </w:tc>
      </w:tr>
      <w:tr w:rsidR="005F2D78" w:rsidRPr="000976D2" w14:paraId="0374CC2E" w14:textId="77777777" w:rsidTr="00350390">
        <w:trPr>
          <w:trHeight w:val="530"/>
          <w:jc w:val="center"/>
        </w:trPr>
        <w:tc>
          <w:tcPr>
            <w:tcW w:w="2056" w:type="pct"/>
            <w:tcBorders>
              <w:top w:val="nil"/>
              <w:left w:val="single" w:sz="4" w:space="0" w:color="auto"/>
              <w:bottom w:val="single" w:sz="4" w:space="0" w:color="auto"/>
              <w:right w:val="single" w:sz="4" w:space="0" w:color="auto"/>
            </w:tcBorders>
            <w:vAlign w:val="center"/>
          </w:tcPr>
          <w:p w14:paraId="2FB6CF88"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Čistoća Duga Resa d.o.o.</w:t>
            </w:r>
          </w:p>
        </w:tc>
        <w:tc>
          <w:tcPr>
            <w:tcW w:w="1158" w:type="pct"/>
            <w:vAlign w:val="center"/>
          </w:tcPr>
          <w:p w14:paraId="13445718"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Kolodvorska 1, Duga Resa</w:t>
            </w:r>
          </w:p>
        </w:tc>
        <w:tc>
          <w:tcPr>
            <w:tcW w:w="972" w:type="pct"/>
            <w:vAlign w:val="center"/>
          </w:tcPr>
          <w:p w14:paraId="3FCE0085"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22543506354</w:t>
            </w:r>
          </w:p>
        </w:tc>
        <w:tc>
          <w:tcPr>
            <w:tcW w:w="814" w:type="pct"/>
            <w:tcBorders>
              <w:top w:val="nil"/>
              <w:left w:val="single" w:sz="4" w:space="0" w:color="auto"/>
              <w:bottom w:val="single" w:sz="4" w:space="0" w:color="auto"/>
              <w:right w:val="single" w:sz="4" w:space="0" w:color="auto"/>
            </w:tcBorders>
            <w:vAlign w:val="center"/>
          </w:tcPr>
          <w:p w14:paraId="5CF6CF1F"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 xml:space="preserve">62,78% </w:t>
            </w:r>
          </w:p>
        </w:tc>
      </w:tr>
      <w:tr w:rsidR="005F2D78" w:rsidRPr="000976D2" w14:paraId="55DEE284" w14:textId="77777777" w:rsidTr="00350390">
        <w:trPr>
          <w:trHeight w:val="530"/>
          <w:jc w:val="center"/>
        </w:trPr>
        <w:tc>
          <w:tcPr>
            <w:tcW w:w="2056" w:type="pct"/>
            <w:tcBorders>
              <w:top w:val="nil"/>
              <w:left w:val="single" w:sz="4" w:space="0" w:color="auto"/>
              <w:bottom w:val="single" w:sz="4" w:space="0" w:color="auto"/>
              <w:right w:val="single" w:sz="4" w:space="0" w:color="auto"/>
            </w:tcBorders>
            <w:vAlign w:val="center"/>
          </w:tcPr>
          <w:p w14:paraId="32C9B41D"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Centar za gospodarenje otpadom Karlovačke županije KODOS d.o.o.</w:t>
            </w:r>
          </w:p>
        </w:tc>
        <w:tc>
          <w:tcPr>
            <w:tcW w:w="1158" w:type="pct"/>
            <w:vAlign w:val="center"/>
          </w:tcPr>
          <w:p w14:paraId="7F0F873C"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 xml:space="preserve">Jurja </w:t>
            </w:r>
            <w:proofErr w:type="spellStart"/>
            <w:r w:rsidRPr="000976D2">
              <w:rPr>
                <w:rFonts w:cs="Arial"/>
                <w:lang w:eastAsia="zh-CN"/>
                <w14:ligatures w14:val="standardContextual"/>
              </w:rPr>
              <w:t>Haulika</w:t>
            </w:r>
            <w:proofErr w:type="spellEnd"/>
            <w:r w:rsidRPr="000976D2">
              <w:rPr>
                <w:rFonts w:cs="Arial"/>
                <w:lang w:eastAsia="zh-CN"/>
                <w14:ligatures w14:val="standardContextual"/>
              </w:rPr>
              <w:t xml:space="preserve"> 14, Karlovac</w:t>
            </w:r>
          </w:p>
        </w:tc>
        <w:tc>
          <w:tcPr>
            <w:tcW w:w="972" w:type="pct"/>
            <w:vAlign w:val="center"/>
          </w:tcPr>
          <w:p w14:paraId="11C40CAC"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97544121118</w:t>
            </w:r>
          </w:p>
        </w:tc>
        <w:tc>
          <w:tcPr>
            <w:tcW w:w="814" w:type="pct"/>
            <w:tcBorders>
              <w:top w:val="nil"/>
              <w:left w:val="single" w:sz="4" w:space="0" w:color="auto"/>
              <w:bottom w:val="single" w:sz="4" w:space="0" w:color="auto"/>
              <w:right w:val="single" w:sz="4" w:space="0" w:color="auto"/>
            </w:tcBorders>
            <w:vAlign w:val="center"/>
          </w:tcPr>
          <w:p w14:paraId="2926F056" w14:textId="77777777" w:rsidR="005F2D78" w:rsidRPr="000976D2" w:rsidRDefault="005F2D78" w:rsidP="003F5EB0">
            <w:pPr>
              <w:jc w:val="center"/>
              <w:rPr>
                <w:rFonts w:cs="Arial"/>
                <w:lang w:eastAsia="zh-CN"/>
                <w14:ligatures w14:val="standardContextual"/>
              </w:rPr>
            </w:pPr>
            <w:r w:rsidRPr="000976D2">
              <w:rPr>
                <w:rFonts w:cs="Arial"/>
                <w:lang w:eastAsia="zh-CN"/>
                <w14:ligatures w14:val="standardContextual"/>
              </w:rPr>
              <w:t>5,01%</w:t>
            </w:r>
          </w:p>
        </w:tc>
      </w:tr>
    </w:tbl>
    <w:p w14:paraId="4007186C"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lastRenderedPageBreak/>
        <w:t>Članak 7.</w:t>
      </w:r>
    </w:p>
    <w:p w14:paraId="6B40B0D0"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U 2025. godine došlo je do pripajanja trgovačkog društva Komunalnog Duga Resa d.o.o.  u kojem je Grad vlasnik udjela , Vodovodu i kanalizacija d.o.o., Karlovac  sukladno odredbi članka 88. stavka 1. Zakona o vodnim uslugama kojom je propisana obveza svih postojećih javnih isporučitelja vodnih usluga na uslužnom području da se pripoje javnom isporučitelju vodnih usluga koji je društvo kapitala, a koje je Uredbom o uslužnim područjima određeno kao društvo preuzimatelj, a u smislu odredbe članka 8. Zakona o vodnim uslugama kojom je propisano kako se vodne usluge na uslužnom području pružaju putem jednog javnog isporučitelja vodnih usluga. Člankom 16. važeće Uredbe o uslužnim područjima utvrđeno je kako uslužno područje 14 obuhvaća gradove i općine u Karlovačkoj županiji osim Općine Rakovica i naselja Modruš iz Općine </w:t>
      </w:r>
      <w:proofErr w:type="spellStart"/>
      <w:r w:rsidRPr="000976D2">
        <w:rPr>
          <w:rFonts w:cs="Arial"/>
          <w:lang w:eastAsia="zh-CN"/>
        </w:rPr>
        <w:t>Josipdol</w:t>
      </w:r>
      <w:proofErr w:type="spellEnd"/>
      <w:r w:rsidRPr="000976D2">
        <w:rPr>
          <w:rFonts w:cs="Arial"/>
          <w:lang w:eastAsia="zh-CN"/>
        </w:rPr>
        <w:t xml:space="preserve">, a društvo preuzimatelj na uslužnom području 14 je </w:t>
      </w:r>
      <w:bookmarkStart w:id="41" w:name="_Hlk185245790"/>
      <w:r w:rsidRPr="000976D2">
        <w:rPr>
          <w:rFonts w:cs="Arial"/>
          <w:lang w:eastAsia="zh-CN"/>
        </w:rPr>
        <w:t>Vodovod i kanalizacija d.o.o., Karlovac</w:t>
      </w:r>
      <w:bookmarkEnd w:id="41"/>
    </w:p>
    <w:p w14:paraId="2BCC03A4" w14:textId="77777777" w:rsidR="005F2D78" w:rsidRPr="000976D2" w:rsidRDefault="005F2D78" w:rsidP="00FB15C1">
      <w:pPr>
        <w:shd w:val="clear" w:color="auto" w:fill="FFFFFF" w:themeFill="background1"/>
        <w:jc w:val="both"/>
        <w:rPr>
          <w:rFonts w:cs="Arial"/>
          <w:lang w:eastAsia="zh-CN"/>
        </w:rPr>
      </w:pPr>
      <w:r w:rsidRPr="000976D2">
        <w:rPr>
          <w:rFonts w:cs="Arial"/>
          <w:lang w:eastAsia="zh-CN"/>
        </w:rPr>
        <w:t xml:space="preserve">Na području Duge Rese ustrojena je podružnica Vodovoda i kanalizacija </w:t>
      </w:r>
      <w:proofErr w:type="spellStart"/>
      <w:r w:rsidRPr="000976D2">
        <w:rPr>
          <w:rFonts w:cs="Arial"/>
          <w:lang w:eastAsia="zh-CN"/>
        </w:rPr>
        <w:t>d.o.o</w:t>
      </w:r>
      <w:proofErr w:type="spellEnd"/>
      <w:r w:rsidRPr="000976D2">
        <w:rPr>
          <w:rFonts w:cs="Arial"/>
          <w:lang w:eastAsia="zh-CN"/>
        </w:rPr>
        <w:t xml:space="preserve">  budući da su ispunjene zakonske pretpostavke, odnosno da je javni isporučitelj vodnih usluga dužan ustrojiti podružnice u sjedištu postojećih isporučitelja vodnih usluga, osim društva preuzimatelja, koji isporučuju najmanje 500.000 kubnih metara vode za ljudsku potrošnju godišnje.</w:t>
      </w:r>
    </w:p>
    <w:p w14:paraId="01B06F08"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8.</w:t>
      </w:r>
    </w:p>
    <w:p w14:paraId="68A04119"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2026. godini ne planira se raspolaganje udjelima u trgovačkim društvima, a ukoliko dođe do potrebe raspolaganja na bilo koji način, istome će se pristupiti sukladno odredbama Zakona o Proračunu.</w:t>
      </w:r>
    </w:p>
    <w:p w14:paraId="66EE48F4" w14:textId="77777777" w:rsidR="005F2D78" w:rsidRPr="000976D2" w:rsidRDefault="005F2D78" w:rsidP="005958A1">
      <w:pPr>
        <w:shd w:val="clear" w:color="auto" w:fill="FFFFFF" w:themeFill="background1"/>
        <w:jc w:val="both"/>
        <w:rPr>
          <w:rFonts w:cs="Arial"/>
          <w:lang w:eastAsia="zh-CN"/>
        </w:rPr>
      </w:pPr>
      <w:r w:rsidRPr="000976D2">
        <w:rPr>
          <w:rFonts w:cs="Arial"/>
          <w:lang w:eastAsia="zh-CN"/>
        </w:rPr>
        <w:t xml:space="preserve">Tijekom  2026. Grad će sukladno važećim zakonskim odredbama vršiti kontrolu nad  trgovačkim društvima u kojima ima poslovni udio kako bi ta društva poslovala zakonito i  ekonomski opravdano te će prikupljati i analizirati  izvješća o poslovanju trgovačkih društava, a sukladno Uredbi o sastavljanju i predaji izjave o fiskalnoj odgovornosti i izvještaja o primjeni fiskalnih pravila. Predsjednici uprava trgovačkih društava u (su)vlasništvu Grada su do 31. ožujka tekuće godine za prethodnu godinu obvezni  dostaviti gradonačelniku Izjavu, popunjeni Upitnik, Plan otklanjanja slabosti i nepravilnosti te Izvješće o otklonjenim slabostima i nepravilnostima utvrđenima prethodne godine. </w:t>
      </w:r>
    </w:p>
    <w:p w14:paraId="78A13925"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9.</w:t>
      </w:r>
    </w:p>
    <w:p w14:paraId="5C1A2658"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je osnivač sljedećih ustanova sa 100% udjelom vlasništva Grada:</w:t>
      </w:r>
    </w:p>
    <w:p w14:paraId="723DD901" w14:textId="77777777" w:rsidR="005F2D78" w:rsidRPr="000976D2" w:rsidRDefault="005F2D78" w:rsidP="005F2D78">
      <w:pPr>
        <w:pStyle w:val="ListParagraph"/>
        <w:numPr>
          <w:ilvl w:val="0"/>
          <w:numId w:val="72"/>
        </w:numPr>
        <w:shd w:val="clear" w:color="auto" w:fill="FFFFFF" w:themeFill="background1"/>
        <w:suppressAutoHyphens/>
        <w:spacing w:after="0" w:line="240" w:lineRule="auto"/>
        <w:jc w:val="both"/>
        <w:rPr>
          <w:rFonts w:cs="Arial"/>
          <w:lang w:eastAsia="zh-CN"/>
        </w:rPr>
      </w:pPr>
      <w:r w:rsidRPr="000976D2">
        <w:rPr>
          <w:rFonts w:cs="Arial"/>
          <w:lang w:eastAsia="zh-CN"/>
        </w:rPr>
        <w:t>Pučko otvoreno učilište Duga Resa</w:t>
      </w:r>
    </w:p>
    <w:p w14:paraId="49BAEFCD" w14:textId="77777777" w:rsidR="005F2D78" w:rsidRPr="000976D2" w:rsidRDefault="005F2D78" w:rsidP="005F2D78">
      <w:pPr>
        <w:pStyle w:val="ListParagraph"/>
        <w:numPr>
          <w:ilvl w:val="0"/>
          <w:numId w:val="72"/>
        </w:numPr>
        <w:shd w:val="clear" w:color="auto" w:fill="FFFFFF" w:themeFill="background1"/>
        <w:suppressAutoHyphens/>
        <w:spacing w:after="0" w:line="240" w:lineRule="auto"/>
        <w:jc w:val="both"/>
        <w:rPr>
          <w:rFonts w:cs="Arial"/>
          <w:lang w:eastAsia="zh-CN"/>
        </w:rPr>
      </w:pPr>
      <w:r w:rsidRPr="000976D2">
        <w:rPr>
          <w:rFonts w:cs="Arial"/>
          <w:lang w:eastAsia="zh-CN"/>
        </w:rPr>
        <w:t>Gradska knjižnica i čitaonica Duga Resa</w:t>
      </w:r>
    </w:p>
    <w:p w14:paraId="238E6FCE" w14:textId="77777777" w:rsidR="005F2D78" w:rsidRPr="000976D2" w:rsidRDefault="005F2D78" w:rsidP="005F2D78">
      <w:pPr>
        <w:pStyle w:val="ListParagraph"/>
        <w:numPr>
          <w:ilvl w:val="0"/>
          <w:numId w:val="72"/>
        </w:numPr>
        <w:shd w:val="clear" w:color="auto" w:fill="FFFFFF" w:themeFill="background1"/>
        <w:suppressAutoHyphens/>
        <w:spacing w:after="0" w:line="240" w:lineRule="auto"/>
        <w:jc w:val="both"/>
        <w:rPr>
          <w:rFonts w:cs="Arial"/>
          <w:lang w:eastAsia="zh-CN"/>
        </w:rPr>
      </w:pPr>
      <w:r w:rsidRPr="000976D2">
        <w:rPr>
          <w:rFonts w:cs="Arial"/>
          <w:lang w:eastAsia="zh-CN"/>
        </w:rPr>
        <w:t>Dječji vrtić Duga Resa</w:t>
      </w:r>
    </w:p>
    <w:p w14:paraId="2A63EDA1" w14:textId="77777777" w:rsidR="005F2D78" w:rsidRPr="000976D2" w:rsidRDefault="005F2D78" w:rsidP="005F2D78">
      <w:pPr>
        <w:pStyle w:val="ListParagraph"/>
        <w:numPr>
          <w:ilvl w:val="0"/>
          <w:numId w:val="72"/>
        </w:numPr>
        <w:shd w:val="clear" w:color="auto" w:fill="FFFFFF" w:themeFill="background1"/>
        <w:suppressAutoHyphens/>
        <w:spacing w:after="0" w:line="240" w:lineRule="auto"/>
        <w:jc w:val="both"/>
        <w:rPr>
          <w:rFonts w:cs="Arial"/>
          <w:lang w:eastAsia="zh-CN"/>
        </w:rPr>
      </w:pPr>
      <w:r w:rsidRPr="000976D2">
        <w:rPr>
          <w:rFonts w:cs="Arial"/>
          <w:lang w:eastAsia="zh-CN"/>
        </w:rPr>
        <w:t xml:space="preserve">Javna ustanova </w:t>
      </w:r>
      <w:proofErr w:type="spellStart"/>
      <w:r w:rsidRPr="000976D2">
        <w:rPr>
          <w:rFonts w:cs="Arial"/>
          <w:lang w:eastAsia="zh-CN"/>
        </w:rPr>
        <w:t>InovaDR</w:t>
      </w:r>
      <w:proofErr w:type="spellEnd"/>
      <w:r w:rsidRPr="000976D2">
        <w:rPr>
          <w:rFonts w:cs="Arial"/>
          <w:lang w:eastAsia="zh-CN"/>
        </w:rPr>
        <w:t xml:space="preserve"> za poticanje lokalnog razvoja </w:t>
      </w:r>
    </w:p>
    <w:p w14:paraId="56A01161"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2026. ne planira se raspolaganje osnivačkim pravima Grada u predmetnim ustanovama, a glede upravljanja ustanovama vršit će se kontrola putem Izvješća koje su Ustanove dužne dostavljati.</w:t>
      </w:r>
    </w:p>
    <w:p w14:paraId="55C7928D"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U 2026. godini na k.č.br. 918/1 k.o. 338125, Duga Resa 2 godini  u tijeku će i dalje bit izgradnja Centra za starije osobe započeta u listopadu 2024. godine, a za koji projekt je potpisan Ugovor o dodjeli bespovratnih sredstava za projekte koji se financiraju iz Mehanizma za oporavak i otpornost 2021-2026. Završetak radova i ishođenje uporabne dozvole očekuje se do 30. lipnja 2026. godine, dok se puštanje objekta u operativan rad  očekuje u drugoj polovici 2026. godine. Navedeno podrazumijeva osnivanje javne ustanove „Centar za pružanje usluga u zajednici – Centar za starije osobe Duga </w:t>
      </w:r>
      <w:r w:rsidRPr="000976D2">
        <w:rPr>
          <w:rFonts w:cs="Arial"/>
          <w:lang w:eastAsia="zh-CN"/>
        </w:rPr>
        <w:lastRenderedPageBreak/>
        <w:t xml:space="preserve">Resa“  od strane Grada Duge Rese. Objekt će biti kapaciteta za 151 korisnika te je panirano zapošljavanje 67 djelatnika. </w:t>
      </w:r>
    </w:p>
    <w:p w14:paraId="08F502B0"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10.</w:t>
      </w:r>
    </w:p>
    <w:p w14:paraId="3A74BE34"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ima osnivačka prava u neprofitnoj organizaciji Turističkoj zajednici područja četiri rijeke s udjelom vlasništva od 20%, a u 2026. godini istima ne planira raspolagati.</w:t>
      </w:r>
    </w:p>
    <w:p w14:paraId="63CA7582"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rPr>
          <w:rFonts w:cs="Arial"/>
          <w:b/>
          <w:bCs/>
          <w:lang w:eastAsia="zh-CN"/>
        </w:rPr>
      </w:pPr>
      <w:r w:rsidRPr="000976D2">
        <w:rPr>
          <w:rFonts w:cs="Arial"/>
          <w:b/>
          <w:bCs/>
          <w:lang w:eastAsia="zh-CN"/>
        </w:rPr>
        <w:t>DIONICE I OSTALA PRAVA</w:t>
      </w:r>
    </w:p>
    <w:p w14:paraId="690AE054" w14:textId="77777777" w:rsidR="005F2D78" w:rsidRPr="000976D2" w:rsidRDefault="005F2D78" w:rsidP="00FB15C1">
      <w:pPr>
        <w:pStyle w:val="ListParagraph"/>
        <w:shd w:val="clear" w:color="auto" w:fill="FFFFFF" w:themeFill="background1"/>
        <w:ind w:left="1080"/>
        <w:rPr>
          <w:rFonts w:cs="Arial"/>
          <w:lang w:eastAsia="zh-CN"/>
        </w:rPr>
      </w:pPr>
    </w:p>
    <w:p w14:paraId="614CEA21" w14:textId="77777777" w:rsidR="005F2D78" w:rsidRPr="000976D2" w:rsidRDefault="005F2D78" w:rsidP="00FB15C1">
      <w:pPr>
        <w:pStyle w:val="ListParagraph"/>
        <w:shd w:val="clear" w:color="auto" w:fill="FFFFFF" w:themeFill="background1"/>
        <w:ind w:left="0"/>
        <w:jc w:val="center"/>
        <w:rPr>
          <w:rFonts w:cs="Arial"/>
          <w:b/>
          <w:bCs/>
          <w:lang w:eastAsia="zh-CN"/>
        </w:rPr>
      </w:pPr>
      <w:r w:rsidRPr="000976D2">
        <w:rPr>
          <w:rFonts w:cs="Arial"/>
          <w:b/>
          <w:bCs/>
          <w:lang w:eastAsia="zh-CN"/>
        </w:rPr>
        <w:t>Članak 11.</w:t>
      </w:r>
    </w:p>
    <w:p w14:paraId="5EBED83E"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 xml:space="preserve">Grad je vlasnik 1160 dionica Karlovačke banke d.d. Karlovac  (udio vlasništva iznosi 0,01 %). </w:t>
      </w:r>
    </w:p>
    <w:p w14:paraId="5A7A9DB6"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 xml:space="preserve">U 2026. godini istima se ne planira raspolagati.  </w:t>
      </w:r>
    </w:p>
    <w:p w14:paraId="209E601C"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 xml:space="preserve">Članak 12. </w:t>
      </w:r>
    </w:p>
    <w:p w14:paraId="76D9DCA6"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 xml:space="preserve">Grad je vlasnik  obveznica </w:t>
      </w:r>
      <w:proofErr w:type="spellStart"/>
      <w:r w:rsidRPr="000976D2">
        <w:rPr>
          <w:rFonts w:cs="Arial"/>
          <w:lang w:eastAsia="zh-CN"/>
        </w:rPr>
        <w:t>tkz</w:t>
      </w:r>
      <w:proofErr w:type="spellEnd"/>
      <w:r w:rsidRPr="000976D2">
        <w:rPr>
          <w:rFonts w:cs="Arial"/>
          <w:lang w:eastAsia="zh-CN"/>
        </w:rPr>
        <w:t>. „stare devizne štednje“ u obliku knjižnog potraživanja od Samoborske banke d.d., Samobor, Trg Kralja Tomislava 7 u iznosu od 454,58 DEM odnosno 232,42 EUR-a i Sisačke banke d.d. Sisak u iznosu od 8.264,94 DEM odnosno 4.061,27 € (30.599,63 kn) koje će se u 2026. godini prodati ukoliko potencijalni kupci budu zainteresirani za otkup.</w:t>
      </w:r>
    </w:p>
    <w:p w14:paraId="1EF2BB47" w14:textId="77777777" w:rsidR="005F2D78" w:rsidRPr="000976D2" w:rsidRDefault="005F2D78" w:rsidP="00FB15C1">
      <w:pPr>
        <w:pStyle w:val="ListParagraph"/>
        <w:shd w:val="clear" w:color="auto" w:fill="FFFFFF" w:themeFill="background1"/>
        <w:ind w:left="0" w:firstLine="708"/>
        <w:jc w:val="both"/>
        <w:rPr>
          <w:rFonts w:cs="Arial"/>
          <w:lang w:eastAsia="zh-CN"/>
        </w:rPr>
      </w:pPr>
    </w:p>
    <w:p w14:paraId="3F8D2565"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rPr>
          <w:rFonts w:cs="Arial"/>
          <w:b/>
          <w:bCs/>
          <w:lang w:eastAsia="zh-CN"/>
        </w:rPr>
      </w:pPr>
      <w:r w:rsidRPr="000976D2">
        <w:rPr>
          <w:rFonts w:cs="Arial"/>
          <w:b/>
          <w:bCs/>
          <w:lang w:eastAsia="zh-CN"/>
        </w:rPr>
        <w:t>NEKRETNINE U VLASNIŠTVU GRADA</w:t>
      </w:r>
    </w:p>
    <w:p w14:paraId="24E0643E" w14:textId="77777777" w:rsidR="005F2D78" w:rsidRPr="000976D2" w:rsidRDefault="005F2D78" w:rsidP="00FB15C1">
      <w:pPr>
        <w:shd w:val="clear" w:color="auto" w:fill="FFFFFF" w:themeFill="background1"/>
        <w:ind w:left="360"/>
        <w:rPr>
          <w:rFonts w:cs="Arial"/>
          <w:lang w:eastAsia="zh-CN"/>
        </w:rPr>
      </w:pPr>
    </w:p>
    <w:p w14:paraId="4F725C1D" w14:textId="77777777" w:rsidR="005F2D78" w:rsidRPr="000976D2" w:rsidRDefault="005F2D78" w:rsidP="00FB15C1">
      <w:pPr>
        <w:shd w:val="clear" w:color="auto" w:fill="FFFFFF" w:themeFill="background1"/>
        <w:ind w:left="3564" w:firstLine="684"/>
        <w:rPr>
          <w:rFonts w:cs="Arial"/>
          <w:b/>
          <w:bCs/>
          <w:lang w:eastAsia="zh-CN"/>
        </w:rPr>
      </w:pPr>
      <w:r w:rsidRPr="000976D2">
        <w:rPr>
          <w:rFonts w:cs="Arial"/>
          <w:b/>
          <w:bCs/>
          <w:lang w:eastAsia="zh-CN"/>
        </w:rPr>
        <w:t>Članak 13.</w:t>
      </w:r>
    </w:p>
    <w:p w14:paraId="7144AA36"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Odlukom o raspolaganju i upravljanju nekretninama u vlasništvu Grada Duge Rese (Službenik glasnik Grada Duge Rese br. 10/22) uređuju se uvjeti, način i postupanje tijela nadležnih za raspolaganje nekretninama u vlasništvu Grada, ili kojim Grad upravlja po posebnim propisima..</w:t>
      </w:r>
    </w:p>
    <w:p w14:paraId="7242C61C"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Odluke o stjecanju i otuđenju nekretnina donosi  gradonačelnik, a kada se radi o imovini čija pojedinačna vrijednost prelazi 0,5% iznosa prihoda proračuna, bez primitaka ostvarenih u godini koja prethodi godini u kojoj se odlučuje o stjecanju i otuđenju imovine, odnosno više od 132.722,81 €,  odluku donosi gradsko vijeće.</w:t>
      </w:r>
    </w:p>
    <w:p w14:paraId="485A073F" w14:textId="77777777" w:rsidR="005F2D78" w:rsidRPr="000976D2" w:rsidRDefault="005F2D78" w:rsidP="005F2D78">
      <w:pPr>
        <w:pStyle w:val="ListParagraph"/>
        <w:numPr>
          <w:ilvl w:val="0"/>
          <w:numId w:val="73"/>
        </w:numPr>
        <w:shd w:val="clear" w:color="auto" w:fill="FFFFFF" w:themeFill="background1"/>
        <w:suppressAutoHyphens/>
        <w:spacing w:after="0" w:line="240" w:lineRule="auto"/>
        <w:rPr>
          <w:rFonts w:cs="Arial"/>
          <w:b/>
          <w:bCs/>
          <w:lang w:eastAsia="zh-CN"/>
        </w:rPr>
      </w:pPr>
      <w:r w:rsidRPr="000976D2">
        <w:rPr>
          <w:rFonts w:cs="Arial"/>
          <w:b/>
          <w:bCs/>
          <w:lang w:eastAsia="zh-CN"/>
        </w:rPr>
        <w:t xml:space="preserve">POSLOVNI PROSTORI </w:t>
      </w:r>
    </w:p>
    <w:p w14:paraId="40D4C8FD" w14:textId="77777777" w:rsidR="005F2D78" w:rsidRPr="000976D2" w:rsidRDefault="005F2D78" w:rsidP="00FB15C1">
      <w:pPr>
        <w:shd w:val="clear" w:color="auto" w:fill="FFFFFF" w:themeFill="background1"/>
        <w:jc w:val="center"/>
        <w:rPr>
          <w:rFonts w:cs="Arial"/>
          <w:b/>
          <w:bCs/>
          <w:lang w:eastAsia="zh-CN"/>
        </w:rPr>
      </w:pPr>
    </w:p>
    <w:p w14:paraId="3E2F683A"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14.</w:t>
      </w:r>
    </w:p>
    <w:p w14:paraId="3BBE5C80"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Poslovnim prostorom sukladno Zakonu smatra se poslovna zgrada, poslovna prostorija, garaža i garažno mjesto. Poslovnom zgradom smatra se zgrada namijenjena obavljanju poslovne djelatnosti ako se pretežitim dijelom i koristi u tu svrhu.</w:t>
      </w:r>
    </w:p>
    <w:p w14:paraId="10EF75C4"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upravlja poslovnim prostorima na način da oni budu stavljeni u funkciju koja će služiti racionalnijem i učinkovitijem funkcioniranju.</w:t>
      </w:r>
    </w:p>
    <w:p w14:paraId="4D859CD2"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Poslovni prostori koji nisu potrebni Gradu biti će ponuđeni na tržištu u formi bilo zakupa ili prodaje putem javnog natječaja sukladno zakonskim propisima kao i općim aktima Grada i to Odluci o zakupu i kupoprodaji poslovnog prostora  (Službeni glasnik Grada Duge Rese br. 4/25) i Odluci o </w:t>
      </w:r>
      <w:r w:rsidRPr="000976D2">
        <w:rPr>
          <w:rFonts w:cs="Arial"/>
          <w:lang w:eastAsia="zh-CN"/>
        </w:rPr>
        <w:lastRenderedPageBreak/>
        <w:t xml:space="preserve">kriterijima, mjerilima i postupku dodjele nekretnina u vlasništvu ili na upravljanje Grada Duge Rese na korištenje udrugama (Službeni glasnik Grada Duge Rese br. 05/16), a sve u cilju stavljanja istih u funkciju i povećanja prihoda od zakupa odnosno kupoprodaje poslovnih prostora. </w:t>
      </w:r>
    </w:p>
    <w:p w14:paraId="19DDFC1C"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U 2026. godini  očekuje se početak radova na k.č.br. 2597/4 k.o. 338125, Duga Resa 2, odnosno početak izgradnje novog objekta; Društveno-kulturnog centra koji bi s radom trebao početi do 2027. godine. Objekt će obuhvaćati prostor za Gradsku knjižnicu i čitaonicu i Turističku zajednicu područja Četiri rijeke, prostore za udruge s područja Grada, izložbeni prostor, malu multimedijsku dvoranu i ugostiteljski objekt. </w:t>
      </w:r>
    </w:p>
    <w:p w14:paraId="741D6D26"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U 2026. godine dovršit  će se energetska/sveobuhvatna obnova zgrada u kojoj je smještena Gradska uprava  i druge države odnosno županijske ispostave/područni uredi. Projekt je sufinanciran sredstvima Nacionalnog plana za oporavak i otpornost, dok će preostala sredstva do pune vrijednosti projekta osigurati suvlasnici sukladno veličini svog suvlasničkog udjela. </w:t>
      </w:r>
    </w:p>
    <w:p w14:paraId="27F146BD"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U 2026. godini, a sukladno provedenoj analizi stanja poslovnih prostora koje koriste mjesni odbori, Grad Duga Resa će obnoviti krov na objektu koji koristi  Mjesni odbor </w:t>
      </w:r>
      <w:proofErr w:type="spellStart"/>
      <w:r w:rsidRPr="000976D2">
        <w:rPr>
          <w:rFonts w:cs="Arial"/>
          <w:lang w:eastAsia="zh-CN"/>
        </w:rPr>
        <w:t>Dvorjanci</w:t>
      </w:r>
      <w:proofErr w:type="spellEnd"/>
      <w:r w:rsidRPr="000976D2">
        <w:rPr>
          <w:rFonts w:cs="Arial"/>
          <w:lang w:eastAsia="zh-CN"/>
        </w:rPr>
        <w:t>, (Društveni dom).</w:t>
      </w:r>
    </w:p>
    <w:p w14:paraId="497F176B" w14:textId="77777777" w:rsidR="005F2D78" w:rsidRPr="000976D2" w:rsidRDefault="005F2D78" w:rsidP="005F2D78">
      <w:pPr>
        <w:pStyle w:val="ListParagraph"/>
        <w:numPr>
          <w:ilvl w:val="0"/>
          <w:numId w:val="73"/>
        </w:numPr>
        <w:shd w:val="clear" w:color="auto" w:fill="FFFFFF" w:themeFill="background1"/>
        <w:suppressAutoHyphens/>
        <w:spacing w:after="0" w:line="240" w:lineRule="auto"/>
        <w:rPr>
          <w:rFonts w:cs="Arial"/>
          <w:b/>
          <w:bCs/>
          <w:lang w:eastAsia="zh-CN"/>
        </w:rPr>
      </w:pPr>
      <w:r w:rsidRPr="000976D2">
        <w:rPr>
          <w:rFonts w:cs="Arial"/>
          <w:b/>
          <w:bCs/>
          <w:lang w:eastAsia="zh-CN"/>
        </w:rPr>
        <w:t>STANOVI</w:t>
      </w:r>
    </w:p>
    <w:p w14:paraId="2BB23B04"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15.</w:t>
      </w:r>
    </w:p>
    <w:p w14:paraId="6F8EC571"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Duga Resa upravlja stanovima u svom vlasništvu temeljem zakonskih propisa te Pravilnika o najmu stanova (Službeni glasnik Grada Duge Rese br. 7/19) odnosno Odluke o raspolaganju i upravljanju nekretninama u vlasništvu Grada (Službeni glasnik Grada Duge Rese br. 9/22)</w:t>
      </w:r>
    </w:p>
    <w:p w14:paraId="53397AB5"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će u 2026. godini provoditi aktivnosti racionalnog i učinkovitog upravljanja stanovima, a iste se posebice odnose na realizaciju Programa društveno poticane stanogradnje.</w:t>
      </w:r>
    </w:p>
    <w:p w14:paraId="5F2558EE"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u vlasništvu ima 3 stana  te 1 stan na upravljanju, a  svi stanovi su privedeni svrsi.</w:t>
      </w:r>
    </w:p>
    <w:p w14:paraId="36D180DF"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Jedan stan ima status stana za službene potrebe domara športskog objekta u Ulici bana J. Jelačića i isti je izvan pravnog prometa i ne može se prodavati, a tri stana privedena su svrsi putem najma kroz slobodno ugovorenu najamninu. </w:t>
      </w:r>
    </w:p>
    <w:p w14:paraId="1E49BFC2"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Stanovi u vlasništvu Grada koji će eventualno biti prazni,  biti će ponuđeni na tržištu bilo u formi najma ili prodaje javnim natječajem. </w:t>
      </w:r>
    </w:p>
    <w:p w14:paraId="6A06ED78" w14:textId="77777777" w:rsidR="005F2D78" w:rsidRPr="000976D2" w:rsidRDefault="005F2D78" w:rsidP="00FB15C1">
      <w:pPr>
        <w:shd w:val="clear" w:color="auto" w:fill="FFFFFF" w:themeFill="background1"/>
        <w:jc w:val="center"/>
        <w:rPr>
          <w:rFonts w:cs="Arial"/>
          <w:lang w:eastAsia="zh-CN"/>
        </w:rPr>
      </w:pPr>
      <w:r w:rsidRPr="000976D2">
        <w:rPr>
          <w:rFonts w:cs="Arial"/>
          <w:lang w:eastAsia="zh-CN"/>
        </w:rPr>
        <w:t>Članak 16.</w:t>
      </w:r>
    </w:p>
    <w:p w14:paraId="26D11612" w14:textId="77777777" w:rsidR="005F2D78" w:rsidRPr="000976D2" w:rsidRDefault="005F2D78" w:rsidP="00FB15C1">
      <w:pPr>
        <w:shd w:val="clear" w:color="auto" w:fill="FFFFFF" w:themeFill="background1"/>
        <w:ind w:firstLine="708"/>
        <w:jc w:val="both"/>
        <w:rPr>
          <w:rFonts w:cs="Arial"/>
          <w:lang w:eastAsia="zh-CN"/>
        </w:rPr>
      </w:pPr>
      <w:bookmarkStart w:id="42" w:name="_Hlk152745148"/>
      <w:r w:rsidRPr="000976D2">
        <w:rPr>
          <w:rFonts w:cs="Arial"/>
          <w:lang w:eastAsia="zh-CN"/>
        </w:rPr>
        <w:t xml:space="preserve">Grad je pristupio realizaciji Programa društveno poticane stanogradnje te je utvrđene Lista reda prvenstva i dodatna Lista reda prvenstva za kupnju stanova iz ovog Programa. </w:t>
      </w:r>
    </w:p>
    <w:p w14:paraId="3E488595"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Grad je u 2024. godini prenio u vlasništvo bez naknade odgovarajućeg zemljište za realizaciju ovog programa i to nekretninu označenu kao k.č.br. 2048/1 upisanu u </w:t>
      </w:r>
      <w:proofErr w:type="spellStart"/>
      <w:r w:rsidRPr="000976D2">
        <w:rPr>
          <w:rFonts w:cs="Arial"/>
          <w:lang w:eastAsia="zh-CN"/>
        </w:rPr>
        <w:t>zk</w:t>
      </w:r>
      <w:proofErr w:type="spellEnd"/>
      <w:r w:rsidRPr="000976D2">
        <w:rPr>
          <w:rFonts w:cs="Arial"/>
          <w:lang w:eastAsia="zh-CN"/>
        </w:rPr>
        <w:t xml:space="preserve">. ul. 3463 k.o. Duga Resa 2, ukupne površine 8953 m2  za izgradnju višestambene  zgrade i  s APN-om zaključio predugovor o međusobnim pravima i obvezama u pogledu izgradnje višestambene zgrade. APN je proveo postupak izbora ponuditelja za izradu projektne dokumentacije čija izrada je završila u prvoj polovici 2025. godine. Nakon toga, u drugoj polovici 2025. godine podnijet je zahtjev za izdavanje građevinske </w:t>
      </w:r>
      <w:r w:rsidRPr="000976D2">
        <w:rPr>
          <w:rFonts w:cs="Arial"/>
          <w:lang w:eastAsia="zh-CN"/>
        </w:rPr>
        <w:lastRenderedPageBreak/>
        <w:t>dozvola koja je izdana te postala pravomoćna 15. prosinca 2025. godine. Na početku 2026. godine očekuje se pokretanje javne nabave za izvođača radova na izgradnji višestambene zgrade, a potom će uslijediti i sama izgradnja.</w:t>
      </w:r>
    </w:p>
    <w:p w14:paraId="7F39852F"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Sve navedene radnje provoditi će se u koordinaciji Grada Duge Rese i APN-a.    </w:t>
      </w:r>
    </w:p>
    <w:p w14:paraId="5CB75708"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Preostali dio  katastarske čestice 2048/1  koji APN-u neće biti potreban za izgradnju višestambene zgrade,  APN će po izradi glavnog projekta i provedbi parcelacije prenijeti natrag u vlasništvo Gradu. Grad  će dio preostalog zemljišta u 2026. godini darovati Republici Hrvatskoj, Ministarstvu unutarnjih poslova za izgradnju poslovne zgrade, odnosno nove policijske postaje. </w:t>
      </w:r>
    </w:p>
    <w:p w14:paraId="0092AA99"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Također, Grad je  radi nedostatka vlastitog stambenog fonda iskazao namjeru za kupnju 2 (dva) stana iz Programa POS-a površine do 60 m2</w:t>
      </w:r>
      <w:bookmarkEnd w:id="42"/>
    </w:p>
    <w:p w14:paraId="1FD8AD8A"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17.</w:t>
      </w:r>
    </w:p>
    <w:p w14:paraId="56864EC3"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Grad je s ciljem rješavanja stambenog pitanja svojih građana i smanjenja iseljenja  podnio zahtjev Ministarstvu prostornog uređenja, graditeljstva i državne imovine za darovanjem kompletnog stambenog fonda  u  vlasništvu RH u užem središtu Grada u zoni zaštite Ministarstva kulture. Radi se o nekomfornim stanovima u pravilu sa zajedničkim WC-om, veličine do 30 m2, od kojih je preko 30 neuseljenih i u fazi propadanja. 30. prosinca 2023. godine na snagu je stupio novi Zakon o upravljanju nekretninama i pokretninama u vlasništvu Republike Hrvatske prema kojem se  društvu Državne nekretnine d. o. o. povjeravaju  poslovi upravljanja stanovima u vlasništvu RH. </w:t>
      </w:r>
    </w:p>
    <w:p w14:paraId="7988818D"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slučaju realizacije predmetnog darovanja Grad će tijekom 2026. godine odlučiti o načinu raspolaganja navedenim stambenim fondom sukladno važećim zakonskim odredbama, Pravilnika o najmu stanova grada Duge Rese (Službeni glasnik Grada Duge Rese br. 7/19) odnosno Odluke o raspolaganju i upravljanju nekretninama u vlasništvu Grada Duge Rese (Službeni glasnik Grada Duge Rese br. te Programa demografske obnove (Službeni glasnik Grada Duge Rese br. 8/20)</w:t>
      </w:r>
    </w:p>
    <w:p w14:paraId="7A5A8756"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18.</w:t>
      </w:r>
    </w:p>
    <w:p w14:paraId="7E06FA0E"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Za ostvarenje ciljeva upravljanja stanovima i poslovnim prostorima Grad će u 2026. godini poslovne prostore i stanove uređivati i u njih ulagati da bi im se očuvala vrijednost, odnosno poboljšali uvjeti korištenja i stanovanja u prostorima u kojima se ukazala potreba za nužnim ulaganjima, a sukladno sredstvima osiguranim u Proračunu Grada.</w:t>
      </w:r>
    </w:p>
    <w:p w14:paraId="6CB3E930" w14:textId="77777777" w:rsidR="005F2D78" w:rsidRPr="000976D2" w:rsidRDefault="005F2D78" w:rsidP="00FB15C1">
      <w:pPr>
        <w:shd w:val="clear" w:color="auto" w:fill="FFFFFF" w:themeFill="background1"/>
        <w:jc w:val="both"/>
        <w:rPr>
          <w:rFonts w:cs="Arial"/>
          <w:lang w:eastAsia="zh-CN"/>
        </w:rPr>
      </w:pPr>
      <w:r w:rsidRPr="000976D2">
        <w:rPr>
          <w:rFonts w:cs="Arial"/>
          <w:lang w:eastAsia="zh-CN"/>
        </w:rPr>
        <w:t>Grad će poduzimati aktivnosti za naplatu potraživanja vezanih</w:t>
      </w:r>
    </w:p>
    <w:p w14:paraId="4D05CB40"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uz najam stanova i zakup poslovnih prostora te pratiti istek roka zaključenih ugovora i pravodobno poduzimati radnje u vezi s produljenjem ugovora o najmu ili zakupu.</w:t>
      </w:r>
    </w:p>
    <w:p w14:paraId="791D5805" w14:textId="77777777" w:rsidR="005F2D78" w:rsidRPr="000976D2" w:rsidRDefault="005F2D78" w:rsidP="005F2D78">
      <w:pPr>
        <w:pStyle w:val="ListParagraph"/>
        <w:numPr>
          <w:ilvl w:val="0"/>
          <w:numId w:val="73"/>
        </w:numPr>
        <w:shd w:val="clear" w:color="auto" w:fill="FFFFFF" w:themeFill="background1"/>
        <w:suppressAutoHyphens/>
        <w:spacing w:after="0" w:line="240" w:lineRule="auto"/>
        <w:jc w:val="both"/>
        <w:rPr>
          <w:rFonts w:cs="Arial"/>
          <w:b/>
          <w:bCs/>
          <w:lang w:eastAsia="zh-CN"/>
        </w:rPr>
      </w:pPr>
      <w:r w:rsidRPr="000976D2">
        <w:rPr>
          <w:rFonts w:cs="Arial"/>
          <w:b/>
          <w:bCs/>
          <w:lang w:eastAsia="zh-CN"/>
        </w:rPr>
        <w:t>SPORTSKI OBJEKTI</w:t>
      </w:r>
    </w:p>
    <w:p w14:paraId="6354EC26"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19.</w:t>
      </w:r>
    </w:p>
    <w:p w14:paraId="4BF453EE"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će u 2026. godini analizirati i vrednovati učinke upravljanja i korištenja sportskih građevina radi utvrđivanja učinkovitosti upravljanja i korištenja te će utvrđivati utjecaje upravljanja i korištenja na lokalnu zajednicu i načine na koje se upravljanje i korištenje sportskih građevina može unaprijediti.</w:t>
      </w:r>
    </w:p>
    <w:p w14:paraId="7744C167"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lastRenderedPageBreak/>
        <w:t xml:space="preserve">Glede investicijskih ulaganja u 2026. godini Grad će izvršiti ulaganja u objekte za potrebe sporta sukladno potrebama koje se ukažu tijekom godine. </w:t>
      </w:r>
    </w:p>
    <w:p w14:paraId="23BC747F"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2026. godini u planu je i realizacija projekta uređenja sportskog igrališta na Trgu kralja Tomislava koji projekt je Grad prijavio na odgovarajući Javni poziv Ministarstva turizma i sporta.</w:t>
      </w:r>
    </w:p>
    <w:p w14:paraId="69C307CA" w14:textId="77777777" w:rsidR="005F2D78" w:rsidRPr="000976D2" w:rsidRDefault="005F2D78" w:rsidP="005F2D78">
      <w:pPr>
        <w:pStyle w:val="ListParagraph"/>
        <w:numPr>
          <w:ilvl w:val="0"/>
          <w:numId w:val="73"/>
        </w:numPr>
        <w:shd w:val="clear" w:color="auto" w:fill="FFFFFF" w:themeFill="background1"/>
        <w:suppressAutoHyphens/>
        <w:spacing w:after="0" w:line="240" w:lineRule="auto"/>
        <w:rPr>
          <w:rFonts w:cs="Arial"/>
          <w:b/>
          <w:bCs/>
          <w:lang w:eastAsia="zh-CN"/>
        </w:rPr>
      </w:pPr>
      <w:r w:rsidRPr="000976D2">
        <w:rPr>
          <w:rFonts w:cs="Arial"/>
          <w:b/>
          <w:bCs/>
          <w:lang w:eastAsia="zh-CN"/>
        </w:rPr>
        <w:t>ZEMLJIŠTA</w:t>
      </w:r>
    </w:p>
    <w:p w14:paraId="223480E5" w14:textId="77777777" w:rsidR="005F2D78" w:rsidRPr="000976D2" w:rsidRDefault="005F2D78" w:rsidP="00FB15C1">
      <w:pPr>
        <w:pStyle w:val="ListParagraph"/>
        <w:shd w:val="clear" w:color="auto" w:fill="FFFFFF" w:themeFill="background1"/>
        <w:ind w:left="0"/>
        <w:jc w:val="center"/>
        <w:rPr>
          <w:rFonts w:cs="Arial"/>
          <w:b/>
          <w:bCs/>
          <w:lang w:eastAsia="zh-CN"/>
        </w:rPr>
      </w:pPr>
      <w:r w:rsidRPr="000976D2">
        <w:rPr>
          <w:rFonts w:cs="Arial"/>
          <w:b/>
          <w:bCs/>
          <w:lang w:eastAsia="zh-CN"/>
        </w:rPr>
        <w:t>Članak 20.</w:t>
      </w:r>
    </w:p>
    <w:p w14:paraId="534197D9" w14:textId="77777777" w:rsidR="005F2D78" w:rsidRPr="000976D2" w:rsidRDefault="005F2D78" w:rsidP="00FB15C1">
      <w:pPr>
        <w:pStyle w:val="NoSpacing"/>
        <w:shd w:val="clear" w:color="auto" w:fill="FFFFFF" w:themeFill="background1"/>
        <w:ind w:left="-90" w:right="26" w:firstLine="798"/>
        <w:jc w:val="both"/>
        <w:rPr>
          <w:rFonts w:ascii="Arial" w:eastAsia="Times New Roman" w:hAnsi="Arial" w:cs="Arial"/>
          <w:lang w:eastAsia="zh-CN"/>
        </w:rPr>
      </w:pPr>
      <w:r w:rsidRPr="000976D2">
        <w:rPr>
          <w:rFonts w:ascii="Arial" w:eastAsia="Times New Roman" w:hAnsi="Arial" w:cs="Arial"/>
          <w:lang w:eastAsia="zh-CN"/>
        </w:rPr>
        <w:t xml:space="preserve">Zemljišta predstavljaju najbrojniji portfelj imovine u vlasništvu Grada Duge Rese koji je većim dijelom određen za ostvarivanje prihoda. Za zemljišta su uglavnom uređeni imovinskopravni odnosi dok je manji dio u postupku rješavanja. </w:t>
      </w:r>
    </w:p>
    <w:p w14:paraId="166B44B0" w14:textId="77777777" w:rsidR="005F2D78" w:rsidRPr="000976D2" w:rsidRDefault="005F2D78" w:rsidP="00FB15C1">
      <w:pPr>
        <w:pStyle w:val="ListParagraph"/>
        <w:shd w:val="clear" w:color="auto" w:fill="FFFFFF" w:themeFill="background1"/>
        <w:ind w:left="0" w:firstLine="708"/>
        <w:jc w:val="both"/>
        <w:rPr>
          <w:rFonts w:cs="Arial"/>
          <w:lang w:eastAsia="zh-CN"/>
        </w:rPr>
      </w:pPr>
      <w:r w:rsidRPr="000976D2">
        <w:rPr>
          <w:rFonts w:cs="Arial"/>
          <w:lang w:eastAsia="zh-CN"/>
        </w:rPr>
        <w:t xml:space="preserve">U 2026. godini nastavlja se s aktivnostima raspolaganja i upravljanja zemljištem u vlasništvu Grada koje podrazumijevaju evidentiranja, procjene, rješavanje imovinsko-pravnih odnosa,  prodaju, darovanje, osnivanje prava građenja, osnivanje prava služnosti, davanje u zakup, razvrgnuće suvlasničke zajednice, kupnju nekretnina u korist Grada  i druge oblike raspolaganja. </w:t>
      </w:r>
    </w:p>
    <w:p w14:paraId="2C36DA26"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Duga Resa ima osnovanu Komisiju za raspolaganje imovinom Grada Duge Rese čija zadaća je kontinuirano vršiti procjenu i evidentiranje jedinica imovine koje su u Registru imovine, a nisu u Evidenciji osnovnih sredstava, a u svrhu usklađenja podataka i evidentiranja stvarnog broja jedinica imovine.</w:t>
      </w:r>
    </w:p>
    <w:p w14:paraId="0BEE435E"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21.</w:t>
      </w:r>
    </w:p>
    <w:p w14:paraId="4E9B147C"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Zemljište u vlasništvu Grada koje nije namijenjeno za zadovoljavanje potreba Grada i realizaciju gradskih projekta može se prodavati temeljem analize upravnih tijela Grada prilikom evidentiranja jedinica imovine ili temeljem obrazloženog prijedloga fizičkih ili pravnih osoba, a po postupku utvrđenom Zakonom i općim aktima Grada. </w:t>
      </w:r>
    </w:p>
    <w:p w14:paraId="2E6DC0C0"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Zemljište iz stavka 1. prodaje se u pravilu putem javnog natječaja i na temelju procjene tržišne vrijednosti, a bez postupka javnog natječaja samo u iznimnim  slučajevima utvrđenim  Zakonom ili Odlukom o raspolaganju i upravljanju imovinom u vlasništvu Grada.</w:t>
      </w:r>
    </w:p>
    <w:p w14:paraId="43884836"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Procjena vrijednosti nekretnina u Republici Hrvatskoj regulirana je Zakonom o procjeni vrijednosti nekretnina (NN broj 78/15) koji je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Procjenu vrijednosti nekretnine mogu vršiti jedino ovlaštene osobe: stalni sudski vještaci i stalni sudski procjenitelji.</w:t>
      </w:r>
    </w:p>
    <w:p w14:paraId="5E471DE0"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slučajevima prodaje više nekretnina, pod istim uvjetima, tijekom iste kalendarske godine i na istom području, može se procijeniti samo jedna nekretnina prema kojoj će se određivati početne cijene ostalih nekretnina koje će se prodavati. Navedeno se odnosi samo na neizgrađeno građevinsko zemljište i poljoprivredno zemljište.</w:t>
      </w:r>
    </w:p>
    <w:p w14:paraId="6952078B"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2026. godini očekuju se Javni natječaji za prodaju zemljišta na osnovu iskazanih interesa građana, a kojima će ovisno u situaciji prethoditi postupci ukidanja svojstva javnog dobra, parcelacije, a svakako postupak procjene tržišne vrijednosti zemljišta.</w:t>
      </w:r>
    </w:p>
    <w:p w14:paraId="0AF8524A" w14:textId="77777777" w:rsidR="005F2D78" w:rsidRPr="000976D2" w:rsidRDefault="005F2D78" w:rsidP="00FB15C1">
      <w:pPr>
        <w:shd w:val="clear" w:color="auto" w:fill="FFFFFF" w:themeFill="background1"/>
        <w:ind w:firstLine="708"/>
        <w:jc w:val="both"/>
        <w:rPr>
          <w:rFonts w:cs="Arial"/>
          <w:lang w:eastAsia="zh-CN"/>
        </w:rPr>
      </w:pPr>
    </w:p>
    <w:p w14:paraId="73799ED8"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lastRenderedPageBreak/>
        <w:t>Članak 22.</w:t>
      </w:r>
    </w:p>
    <w:p w14:paraId="1BCFCCFE"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 xml:space="preserve">Sukladno Programu demografske obnove (Službeni glasnik Grada Duge Rese br. 8/20)  u 2026. godini planira se prodaja građevinskog zemljišta u vlasništvu Grada mladim obiteljima koje bi na istima gradile obiteljske kuće u svrhu stambenog zbrinjavanja po povlaštenoj cijeni i kriterijima utvrđenim Programom i to: </w:t>
      </w:r>
    </w:p>
    <w:p w14:paraId="0DF7DDF4"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2689/5 dr. I  </w:t>
      </w:r>
      <w:proofErr w:type="spellStart"/>
      <w:r w:rsidRPr="000976D2">
        <w:rPr>
          <w:rFonts w:cs="Arial"/>
          <w:lang w:eastAsia="zh-CN"/>
        </w:rPr>
        <w:t>Banjavčića</w:t>
      </w:r>
      <w:proofErr w:type="spellEnd"/>
      <w:r w:rsidRPr="000976D2">
        <w:rPr>
          <w:rFonts w:cs="Arial"/>
          <w:lang w:eastAsia="zh-CN"/>
        </w:rPr>
        <w:t xml:space="preserve"> površine 1324 m2 upisanih u </w:t>
      </w:r>
      <w:proofErr w:type="spellStart"/>
      <w:r w:rsidRPr="000976D2">
        <w:rPr>
          <w:rFonts w:cs="Arial"/>
          <w:lang w:eastAsia="zh-CN"/>
        </w:rPr>
        <w:t>zk.ul</w:t>
      </w:r>
      <w:proofErr w:type="spellEnd"/>
      <w:r w:rsidRPr="000976D2">
        <w:rPr>
          <w:rFonts w:cs="Arial"/>
          <w:lang w:eastAsia="zh-CN"/>
        </w:rPr>
        <w:t>. 4052 k.o. Duga Resa 2</w:t>
      </w:r>
    </w:p>
    <w:p w14:paraId="790A9D86"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2689/6 dr. I. </w:t>
      </w:r>
      <w:proofErr w:type="spellStart"/>
      <w:r w:rsidRPr="000976D2">
        <w:rPr>
          <w:rFonts w:cs="Arial"/>
          <w:lang w:eastAsia="zh-CN"/>
        </w:rPr>
        <w:t>Banjavčića</w:t>
      </w:r>
      <w:proofErr w:type="spellEnd"/>
      <w:r w:rsidRPr="000976D2">
        <w:rPr>
          <w:rFonts w:cs="Arial"/>
          <w:lang w:eastAsia="zh-CN"/>
        </w:rPr>
        <w:t xml:space="preserve"> </w:t>
      </w:r>
      <w:proofErr w:type="spellStart"/>
      <w:r w:rsidRPr="000976D2">
        <w:rPr>
          <w:rFonts w:cs="Arial"/>
          <w:lang w:eastAsia="zh-CN"/>
        </w:rPr>
        <w:t>pov</w:t>
      </w:r>
      <w:proofErr w:type="spellEnd"/>
      <w:r w:rsidRPr="000976D2">
        <w:rPr>
          <w:rFonts w:cs="Arial"/>
          <w:lang w:eastAsia="zh-CN"/>
        </w:rPr>
        <w:t xml:space="preserve">. 1169 m2 upisana u </w:t>
      </w:r>
      <w:proofErr w:type="spellStart"/>
      <w:r w:rsidRPr="000976D2">
        <w:rPr>
          <w:rFonts w:cs="Arial"/>
          <w:lang w:eastAsia="zh-CN"/>
        </w:rPr>
        <w:t>zk</w:t>
      </w:r>
      <w:proofErr w:type="spellEnd"/>
      <w:r w:rsidRPr="000976D2">
        <w:rPr>
          <w:rFonts w:cs="Arial"/>
          <w:lang w:eastAsia="zh-CN"/>
        </w:rPr>
        <w:t>. ul. 4053 k.o. Duga Resa 2</w:t>
      </w:r>
    </w:p>
    <w:p w14:paraId="274A0D40"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2689/7 dr. I. </w:t>
      </w:r>
      <w:proofErr w:type="spellStart"/>
      <w:r w:rsidRPr="000976D2">
        <w:rPr>
          <w:rFonts w:cs="Arial"/>
          <w:lang w:eastAsia="zh-CN"/>
        </w:rPr>
        <w:t>Banjavčića</w:t>
      </w:r>
      <w:proofErr w:type="spellEnd"/>
      <w:r w:rsidRPr="000976D2">
        <w:rPr>
          <w:rFonts w:cs="Arial"/>
          <w:lang w:eastAsia="zh-CN"/>
        </w:rPr>
        <w:t xml:space="preserve"> </w:t>
      </w:r>
      <w:proofErr w:type="spellStart"/>
      <w:r w:rsidRPr="000976D2">
        <w:rPr>
          <w:rFonts w:cs="Arial"/>
          <w:lang w:eastAsia="zh-CN"/>
        </w:rPr>
        <w:t>pov</w:t>
      </w:r>
      <w:proofErr w:type="spellEnd"/>
      <w:r w:rsidRPr="000976D2">
        <w:rPr>
          <w:rFonts w:cs="Arial"/>
          <w:lang w:eastAsia="zh-CN"/>
        </w:rPr>
        <w:t xml:space="preserve">. 1002 m2 upisana u </w:t>
      </w:r>
      <w:proofErr w:type="spellStart"/>
      <w:r w:rsidRPr="000976D2">
        <w:rPr>
          <w:rFonts w:cs="Arial"/>
          <w:lang w:eastAsia="zh-CN"/>
        </w:rPr>
        <w:t>zk</w:t>
      </w:r>
      <w:proofErr w:type="spellEnd"/>
      <w:r w:rsidRPr="000976D2">
        <w:rPr>
          <w:rFonts w:cs="Arial"/>
          <w:lang w:eastAsia="zh-CN"/>
        </w:rPr>
        <w:t>. ul. 4054 k.o. Duga Resa 2</w:t>
      </w:r>
    </w:p>
    <w:p w14:paraId="5EEB158F"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2689/8 dr. I. </w:t>
      </w:r>
      <w:proofErr w:type="spellStart"/>
      <w:r w:rsidRPr="000976D2">
        <w:rPr>
          <w:rFonts w:cs="Arial"/>
          <w:lang w:eastAsia="zh-CN"/>
        </w:rPr>
        <w:t>Banjavčića</w:t>
      </w:r>
      <w:proofErr w:type="spellEnd"/>
      <w:r w:rsidRPr="000976D2">
        <w:rPr>
          <w:rFonts w:cs="Arial"/>
          <w:lang w:eastAsia="zh-CN"/>
        </w:rPr>
        <w:t xml:space="preserve"> </w:t>
      </w:r>
      <w:proofErr w:type="spellStart"/>
      <w:r w:rsidRPr="000976D2">
        <w:rPr>
          <w:rFonts w:cs="Arial"/>
          <w:lang w:eastAsia="zh-CN"/>
        </w:rPr>
        <w:t>pov</w:t>
      </w:r>
      <w:proofErr w:type="spellEnd"/>
      <w:r w:rsidRPr="000976D2">
        <w:rPr>
          <w:rFonts w:cs="Arial"/>
          <w:lang w:eastAsia="zh-CN"/>
        </w:rPr>
        <w:t xml:space="preserve">. 1210 m2 upisana u </w:t>
      </w:r>
      <w:proofErr w:type="spellStart"/>
      <w:r w:rsidRPr="000976D2">
        <w:rPr>
          <w:rFonts w:cs="Arial"/>
          <w:lang w:eastAsia="zh-CN"/>
        </w:rPr>
        <w:t>zk</w:t>
      </w:r>
      <w:proofErr w:type="spellEnd"/>
      <w:r w:rsidRPr="000976D2">
        <w:rPr>
          <w:rFonts w:cs="Arial"/>
          <w:lang w:eastAsia="zh-CN"/>
        </w:rPr>
        <w:t xml:space="preserve">. </w:t>
      </w:r>
      <w:proofErr w:type="spellStart"/>
      <w:r w:rsidRPr="000976D2">
        <w:rPr>
          <w:rFonts w:cs="Arial"/>
          <w:lang w:eastAsia="zh-CN"/>
        </w:rPr>
        <w:t>ul</w:t>
      </w:r>
      <w:proofErr w:type="spellEnd"/>
      <w:r w:rsidRPr="000976D2">
        <w:rPr>
          <w:rFonts w:cs="Arial"/>
          <w:lang w:eastAsia="zh-CN"/>
        </w:rPr>
        <w:t xml:space="preserve"> 4055 k.o. Duga Resa 2</w:t>
      </w:r>
    </w:p>
    <w:p w14:paraId="7BA6E976"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2689/9 dr. I. </w:t>
      </w:r>
      <w:proofErr w:type="spellStart"/>
      <w:r w:rsidRPr="000976D2">
        <w:rPr>
          <w:rFonts w:cs="Arial"/>
          <w:lang w:eastAsia="zh-CN"/>
        </w:rPr>
        <w:t>Banjavčića</w:t>
      </w:r>
      <w:proofErr w:type="spellEnd"/>
      <w:r w:rsidRPr="000976D2">
        <w:rPr>
          <w:rFonts w:cs="Arial"/>
          <w:lang w:eastAsia="zh-CN"/>
        </w:rPr>
        <w:t xml:space="preserve"> </w:t>
      </w:r>
      <w:proofErr w:type="spellStart"/>
      <w:r w:rsidRPr="000976D2">
        <w:rPr>
          <w:rFonts w:cs="Arial"/>
          <w:lang w:eastAsia="zh-CN"/>
        </w:rPr>
        <w:t>pov</w:t>
      </w:r>
      <w:proofErr w:type="spellEnd"/>
      <w:r w:rsidRPr="000976D2">
        <w:rPr>
          <w:rFonts w:cs="Arial"/>
          <w:lang w:eastAsia="zh-CN"/>
        </w:rPr>
        <w:t xml:space="preserve">. 1002 m2 upisana u </w:t>
      </w:r>
      <w:proofErr w:type="spellStart"/>
      <w:r w:rsidRPr="000976D2">
        <w:rPr>
          <w:rFonts w:cs="Arial"/>
          <w:lang w:eastAsia="zh-CN"/>
        </w:rPr>
        <w:t>zk</w:t>
      </w:r>
      <w:proofErr w:type="spellEnd"/>
      <w:r w:rsidRPr="000976D2">
        <w:rPr>
          <w:rFonts w:cs="Arial"/>
          <w:lang w:eastAsia="zh-CN"/>
        </w:rPr>
        <w:t>. ul. 4056 k.o. Duga Resa 2</w:t>
      </w:r>
    </w:p>
    <w:p w14:paraId="4D573DE4" w14:textId="77777777" w:rsidR="005F2D78" w:rsidRPr="000976D2" w:rsidRDefault="005F2D78" w:rsidP="005F2D78">
      <w:pPr>
        <w:pStyle w:val="ListParagraph"/>
        <w:numPr>
          <w:ilvl w:val="0"/>
          <w:numId w:val="74"/>
        </w:numPr>
        <w:shd w:val="clear" w:color="auto" w:fill="FFFFFF" w:themeFill="background1"/>
        <w:suppressAutoHyphens/>
        <w:spacing w:after="0" w:line="240" w:lineRule="auto"/>
        <w:jc w:val="both"/>
        <w:rPr>
          <w:rFonts w:cs="Arial"/>
          <w:lang w:eastAsia="zh-CN"/>
        </w:rPr>
      </w:pPr>
      <w:proofErr w:type="spellStart"/>
      <w:r w:rsidRPr="000976D2">
        <w:rPr>
          <w:rFonts w:cs="Arial"/>
          <w:lang w:eastAsia="zh-CN"/>
        </w:rPr>
        <w:t>k.č</w:t>
      </w:r>
      <w:proofErr w:type="spellEnd"/>
      <w:r w:rsidRPr="000976D2">
        <w:rPr>
          <w:rFonts w:cs="Arial"/>
          <w:lang w:eastAsia="zh-CN"/>
        </w:rPr>
        <w:t xml:space="preserve">. broj 2689/10 dr. I. </w:t>
      </w:r>
      <w:proofErr w:type="spellStart"/>
      <w:r w:rsidRPr="000976D2">
        <w:rPr>
          <w:rFonts w:cs="Arial"/>
          <w:lang w:eastAsia="zh-CN"/>
        </w:rPr>
        <w:t>Banjavčića</w:t>
      </w:r>
      <w:proofErr w:type="spellEnd"/>
      <w:r w:rsidRPr="000976D2">
        <w:rPr>
          <w:rFonts w:cs="Arial"/>
          <w:lang w:eastAsia="zh-CN"/>
        </w:rPr>
        <w:t xml:space="preserve"> </w:t>
      </w:r>
      <w:proofErr w:type="spellStart"/>
      <w:r w:rsidRPr="000976D2">
        <w:rPr>
          <w:rFonts w:cs="Arial"/>
          <w:lang w:eastAsia="zh-CN"/>
        </w:rPr>
        <w:t>pov</w:t>
      </w:r>
      <w:proofErr w:type="spellEnd"/>
      <w:r w:rsidRPr="000976D2">
        <w:rPr>
          <w:rFonts w:cs="Arial"/>
          <w:lang w:eastAsia="zh-CN"/>
        </w:rPr>
        <w:t xml:space="preserve">. 1312 m2 upisana u </w:t>
      </w:r>
      <w:proofErr w:type="spellStart"/>
      <w:r w:rsidRPr="000976D2">
        <w:rPr>
          <w:rFonts w:cs="Arial"/>
          <w:lang w:eastAsia="zh-CN"/>
        </w:rPr>
        <w:t>zk</w:t>
      </w:r>
      <w:proofErr w:type="spellEnd"/>
      <w:r w:rsidRPr="000976D2">
        <w:rPr>
          <w:rFonts w:cs="Arial"/>
          <w:lang w:eastAsia="zh-CN"/>
        </w:rPr>
        <w:t xml:space="preserve"> ul. 4057 k.o. Duga Resa 2. </w:t>
      </w:r>
    </w:p>
    <w:p w14:paraId="26EE2E91" w14:textId="77777777" w:rsidR="005F2D78" w:rsidRPr="000976D2" w:rsidRDefault="005F2D78" w:rsidP="00FB15C1">
      <w:pPr>
        <w:shd w:val="clear" w:color="auto" w:fill="FFFFFF" w:themeFill="background1"/>
        <w:ind w:firstLine="708"/>
        <w:jc w:val="both"/>
        <w:rPr>
          <w:rFonts w:cs="Arial"/>
          <w:lang w:eastAsia="zh-CN"/>
        </w:rPr>
      </w:pPr>
    </w:p>
    <w:p w14:paraId="1A7D493E"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23.</w:t>
      </w:r>
    </w:p>
    <w:p w14:paraId="536F9DD3"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Grad može sklopiti pravni posao radi stjecanja vlasništva ili drugih stvarnih prava na nekretninama kada je to u interesu stvaranja uvjeta za gospodarski, kulturni i društveni razvoj Grada, za probitak i socijalnu sigurnost građana Grada te u drugim opravdanim slučajevima potrebnim za ispunjavanje zadaća Grada, odnosno proračunskih korisnika Grada. Za nekretnine koje se namjeravaju stjecati, tržišna vrijednost također se određuje na temelju procjene tržišne vrijednosti od strane ovlaštene osobe, odnosno stalnog sudskog vještaka ili stalnog sudskog procjenitelja.</w:t>
      </w:r>
    </w:p>
    <w:p w14:paraId="7C067A5F" w14:textId="77777777" w:rsidR="005F2D78" w:rsidRPr="000976D2" w:rsidRDefault="005F2D78" w:rsidP="00FB15C1">
      <w:pPr>
        <w:shd w:val="clear" w:color="auto" w:fill="FFFFFF" w:themeFill="background1"/>
        <w:ind w:firstLine="708"/>
        <w:jc w:val="both"/>
        <w:rPr>
          <w:rFonts w:cs="Arial"/>
          <w:lang w:eastAsia="zh-CN"/>
        </w:rPr>
      </w:pPr>
      <w:r w:rsidRPr="000976D2">
        <w:rPr>
          <w:rFonts w:cs="Arial"/>
          <w:lang w:eastAsia="zh-CN"/>
        </w:rPr>
        <w:t>U 2026. godini Grad planira otkup katastarskih čestica k.č.br. 1986/7 i 1985 k.o. Duga Resa 2, koje su u vlasništvu privatnih osoba i nalaze se neposredno uz čestice u vlasništvu Grada, a koje su pogodne za izgradnju stambenih zgrada. Otkup zemljišta provodio bi se s ciljem daljnje prodaje uz uvjet da se na navedenim česticama u određenom roku izgrade stambene zgrade. Navedena aktivnost planira se zbog izraženog nedostatka stambenog fonda na području Grada te sve većeg interesa mladih osoba i obitelji za ostanak i život u Duga Resa, čime se želi potaknuti demografski razvoj i dugoročna održivost lokalne zajednice.</w:t>
      </w:r>
    </w:p>
    <w:p w14:paraId="2B6AF344" w14:textId="77777777" w:rsidR="005F2D78" w:rsidRPr="000976D2" w:rsidRDefault="005F2D78" w:rsidP="00FB15C1">
      <w:pPr>
        <w:shd w:val="clear" w:color="auto" w:fill="FFFFFF" w:themeFill="background1"/>
        <w:jc w:val="center"/>
        <w:rPr>
          <w:rFonts w:cs="Arial"/>
          <w:b/>
          <w:bCs/>
          <w:lang w:eastAsia="zh-CN"/>
        </w:rPr>
      </w:pPr>
      <w:r w:rsidRPr="000976D2">
        <w:rPr>
          <w:rFonts w:cs="Arial"/>
          <w:b/>
          <w:bCs/>
          <w:lang w:eastAsia="zh-CN"/>
        </w:rPr>
        <w:t>Članak 24.</w:t>
      </w:r>
    </w:p>
    <w:p w14:paraId="41034FAB" w14:textId="77777777" w:rsidR="005F2D78" w:rsidRPr="000976D2" w:rsidRDefault="005F2D78" w:rsidP="00FB15C1">
      <w:pPr>
        <w:shd w:val="clear" w:color="auto" w:fill="FFFFFF" w:themeFill="background1"/>
        <w:jc w:val="both"/>
        <w:rPr>
          <w:rFonts w:cs="Arial"/>
          <w:lang w:eastAsia="zh-CN"/>
        </w:rPr>
      </w:pPr>
      <w:r w:rsidRPr="000976D2">
        <w:rPr>
          <w:rFonts w:cs="Arial"/>
          <w:lang w:eastAsia="zh-CN"/>
        </w:rPr>
        <w:t xml:space="preserve">Na području Grada Duge Rese u 2026. godini za dio katastarske općine Mrzlo Polje </w:t>
      </w:r>
      <w:proofErr w:type="spellStart"/>
      <w:r w:rsidRPr="000976D2">
        <w:rPr>
          <w:rFonts w:cs="Arial"/>
          <w:lang w:eastAsia="zh-CN"/>
        </w:rPr>
        <w:t>Mrežničko</w:t>
      </w:r>
      <w:proofErr w:type="spellEnd"/>
      <w:r w:rsidRPr="000976D2">
        <w:rPr>
          <w:rFonts w:cs="Arial"/>
          <w:lang w:eastAsia="zh-CN"/>
        </w:rPr>
        <w:t xml:space="preserve"> nastavlja se provoditi katastarska izmjera u svrhu izrade katastra nekretnina i obnove</w:t>
      </w:r>
      <w:r w:rsidRPr="000976D2">
        <w:rPr>
          <w:color w:val="231F20"/>
          <w:highlight w:val="yellow"/>
          <w:shd w:val="clear" w:color="auto" w:fill="FFFFFF"/>
        </w:rPr>
        <w:t xml:space="preserve"> </w:t>
      </w:r>
      <w:r w:rsidRPr="000976D2">
        <w:rPr>
          <w:rFonts w:cs="Arial"/>
          <w:lang w:eastAsia="zh-CN"/>
        </w:rPr>
        <w:t>zemljišne knjige započeta u 2024. godini. Katastarsku izmjeru provodi Državna geodetska uprava, a stručne geodetske poslove u okviru usluga provođenja katastarske izmjere i izrade elaborata katastarske izmjere za potrebe osnivanja katastra nekretnina obavit će Zajednica ponuditelja GEODIST d.o.o., Zagreb, Ede Murtića 8 i TRAFFICON d.o.o., Zagreb, Selska cesta 50.</w:t>
      </w:r>
    </w:p>
    <w:p w14:paraId="1D77DABF" w14:textId="77777777" w:rsidR="005F2D78" w:rsidRPr="000976D2" w:rsidRDefault="005F2D78" w:rsidP="00FB15C1">
      <w:pPr>
        <w:shd w:val="clear" w:color="auto" w:fill="FFFFFF" w:themeFill="background1"/>
        <w:jc w:val="center"/>
        <w:rPr>
          <w:rFonts w:cs="Arial"/>
          <w:b/>
        </w:rPr>
      </w:pPr>
      <w:r w:rsidRPr="000976D2">
        <w:rPr>
          <w:rFonts w:cs="Arial"/>
          <w:b/>
        </w:rPr>
        <w:t>Članak 25.</w:t>
      </w:r>
    </w:p>
    <w:p w14:paraId="1A0F9640" w14:textId="77777777" w:rsidR="005F2D78" w:rsidRPr="000976D2" w:rsidRDefault="005F2D78" w:rsidP="00FB15C1">
      <w:pPr>
        <w:shd w:val="clear" w:color="auto" w:fill="FFFFFF" w:themeFill="background1"/>
        <w:jc w:val="both"/>
        <w:rPr>
          <w:rFonts w:cs="Arial"/>
        </w:rPr>
      </w:pPr>
      <w:r w:rsidRPr="000976D2">
        <w:rPr>
          <w:rFonts w:cs="Arial"/>
        </w:rPr>
        <w:t xml:space="preserve">U 2024. godini Grad je izradio idejni projekt pristupnog puta poslovne zone u Donjem Mrzlom Polju </w:t>
      </w:r>
      <w:proofErr w:type="spellStart"/>
      <w:r w:rsidRPr="000976D2">
        <w:rPr>
          <w:rFonts w:cs="Arial"/>
        </w:rPr>
        <w:t>Mrežničkom</w:t>
      </w:r>
      <w:proofErr w:type="spellEnd"/>
      <w:r w:rsidRPr="000976D2">
        <w:rPr>
          <w:rFonts w:cs="Arial"/>
        </w:rPr>
        <w:t xml:space="preserve"> čija površina iznosi 9651,5 m</w:t>
      </w:r>
      <w:r w:rsidRPr="000976D2">
        <w:rPr>
          <w:rFonts w:cs="Arial"/>
          <w:vertAlign w:val="superscript"/>
        </w:rPr>
        <w:t>2</w:t>
      </w:r>
      <w:r w:rsidRPr="000976D2">
        <w:rPr>
          <w:rFonts w:cs="Arial"/>
        </w:rPr>
        <w:t xml:space="preserve">  te je u 2025. godini podnijet je zahtjev za izdavanje lokacijske dozvole. Po izdavanju iste pristupiti će se izradi procjembenog elaborata tržišne vrijednosti puta te će se podnijeti zahtjev za donošenje rješenja o izvlaštenju. </w:t>
      </w:r>
    </w:p>
    <w:p w14:paraId="6303C5F4" w14:textId="77777777" w:rsidR="005F2D78" w:rsidRPr="000976D2" w:rsidRDefault="005F2D78" w:rsidP="00FB15C1">
      <w:pPr>
        <w:shd w:val="clear" w:color="auto" w:fill="FFFFFF" w:themeFill="background1"/>
        <w:jc w:val="both"/>
        <w:rPr>
          <w:rFonts w:cs="Arial"/>
        </w:rPr>
      </w:pPr>
    </w:p>
    <w:p w14:paraId="6957DFBA" w14:textId="77777777" w:rsidR="005F2D78" w:rsidRPr="000976D2" w:rsidRDefault="005F2D78" w:rsidP="00FB15C1">
      <w:pPr>
        <w:shd w:val="clear" w:color="auto" w:fill="FFFFFF" w:themeFill="background1"/>
        <w:jc w:val="center"/>
        <w:rPr>
          <w:rFonts w:cs="Arial"/>
          <w:b/>
          <w:bCs/>
        </w:rPr>
      </w:pPr>
      <w:r w:rsidRPr="000976D2">
        <w:rPr>
          <w:rFonts w:cs="Arial"/>
          <w:b/>
          <w:bCs/>
        </w:rPr>
        <w:lastRenderedPageBreak/>
        <w:t>Članak 26.</w:t>
      </w:r>
    </w:p>
    <w:p w14:paraId="6B2EE3E5" w14:textId="77777777" w:rsidR="005F2D78" w:rsidRPr="000976D2" w:rsidRDefault="005F2D78" w:rsidP="00FB15C1">
      <w:pPr>
        <w:shd w:val="clear" w:color="auto" w:fill="FFFFFF" w:themeFill="background1"/>
        <w:ind w:firstLine="708"/>
        <w:jc w:val="both"/>
        <w:rPr>
          <w:rFonts w:cs="Arial"/>
        </w:rPr>
      </w:pPr>
      <w:r w:rsidRPr="000976D2">
        <w:rPr>
          <w:rFonts w:cs="Arial"/>
        </w:rPr>
        <w:t>U 2026. godini Grad će nastaviti sa aktivnostima na uređivanju zemljišnoknjižnog stanja nekretnina Grada.</w:t>
      </w:r>
    </w:p>
    <w:p w14:paraId="00E9B5AA"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Na nekretninama gdje je to moguće temeljem zakonske odredbe i prijedloga za uknjižbu vršit će se uknjižba prava vlasništva ili pokretanjem sudskih postupaka, no zbog visokih cijena sređivanja prava vlasništva, isto će se vršiti isključivo prema prioritetima i u skladu s sredstvima osiguranim u Proračunu Grada.  </w:t>
      </w:r>
    </w:p>
    <w:p w14:paraId="71EFEC61" w14:textId="77777777" w:rsidR="005F2D78" w:rsidRPr="000976D2" w:rsidRDefault="005F2D78" w:rsidP="00FB15C1">
      <w:pPr>
        <w:shd w:val="clear" w:color="auto" w:fill="FFFFFF" w:themeFill="background1"/>
        <w:jc w:val="center"/>
        <w:rPr>
          <w:rFonts w:cs="Arial"/>
          <w:b/>
          <w:bCs/>
        </w:rPr>
      </w:pPr>
      <w:r w:rsidRPr="000976D2">
        <w:rPr>
          <w:rFonts w:cs="Arial"/>
          <w:b/>
          <w:bCs/>
        </w:rPr>
        <w:t>Članak 27.</w:t>
      </w:r>
    </w:p>
    <w:p w14:paraId="1C4C3047" w14:textId="77777777" w:rsidR="005F2D78" w:rsidRPr="000976D2" w:rsidRDefault="005F2D78" w:rsidP="00FB15C1">
      <w:pPr>
        <w:shd w:val="clear" w:color="auto" w:fill="FFFFFF" w:themeFill="background1"/>
        <w:ind w:firstLine="708"/>
        <w:jc w:val="both"/>
        <w:rPr>
          <w:rFonts w:cs="Arial"/>
        </w:rPr>
      </w:pPr>
      <w:r w:rsidRPr="000976D2">
        <w:rPr>
          <w:rFonts w:cs="Arial"/>
        </w:rPr>
        <w:t>Grad nasljeđuje nekretnine, pokretnine i imovinska prava iza ostavitelja čiji su se nasljednici odrekli nasljedstva ili koji nisu imali nasljednike.</w:t>
      </w:r>
    </w:p>
    <w:p w14:paraId="31E4C65F"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Najvećim dijelom radi se o zemljištima i to poljoprivrednim i građevinskim zemljištima koja su teritorijalno udaljena, rascjepkana i uglavnom zapuštena, a raspolaganje istima u pravilu je otežano jer u većini slučajeva imaju upisano založno pravo ili neki drugi teret. </w:t>
      </w:r>
    </w:p>
    <w:p w14:paraId="309AF54B"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U 2026. godini Grad će nastaviti provoditi mjere raspolaganja odnosno rješavanja imovinsko pravnih odnosa na naslijeđenim česticama kao i pokretnim stvarima u pravilu prodajom istih ili razvrgnućem suvlasničke zajednice isplatom, osim kada se radi o zemljištima koja prostorno planskom dokumentacijom nisu predviđena za stavljanje u funkciju. </w:t>
      </w:r>
    </w:p>
    <w:p w14:paraId="43C0FC5D" w14:textId="77777777" w:rsidR="005F2D78" w:rsidRPr="000976D2" w:rsidRDefault="005F2D78" w:rsidP="00FB15C1">
      <w:pPr>
        <w:shd w:val="clear" w:color="auto" w:fill="FFFFFF" w:themeFill="background1"/>
        <w:ind w:firstLine="708"/>
        <w:jc w:val="both"/>
        <w:rPr>
          <w:rFonts w:cs="Arial"/>
        </w:rPr>
      </w:pPr>
      <w:r w:rsidRPr="000976D2">
        <w:rPr>
          <w:rFonts w:cs="Arial"/>
        </w:rPr>
        <w:t>U slučajevima gdje vrijednost duga prelazi vrijednost same nekretnine Grad će radi namirenja vjerovnika predložiti pokretanje ovrhe nad nekretninom ili pokretnim stvarima.</w:t>
      </w:r>
    </w:p>
    <w:p w14:paraId="5D9E4583" w14:textId="77777777" w:rsidR="005F2D78" w:rsidRPr="000976D2" w:rsidRDefault="005F2D78" w:rsidP="00FB15C1">
      <w:pPr>
        <w:shd w:val="clear" w:color="auto" w:fill="FFFFFF" w:themeFill="background1"/>
        <w:ind w:firstLine="708"/>
        <w:jc w:val="both"/>
        <w:rPr>
          <w:rFonts w:cs="Arial"/>
        </w:rPr>
      </w:pPr>
      <w:r w:rsidRPr="000976D2">
        <w:rPr>
          <w:rFonts w:cs="Arial"/>
        </w:rPr>
        <w:t>Grad za ostaviteljeve dugove odgovara do visine vrijednosti naslijeđene imovine.</w:t>
      </w:r>
    </w:p>
    <w:p w14:paraId="2199F902" w14:textId="77777777" w:rsidR="005F2D78" w:rsidRPr="000976D2" w:rsidRDefault="005F2D78" w:rsidP="00FB15C1">
      <w:pPr>
        <w:shd w:val="clear" w:color="auto" w:fill="FFFFFF" w:themeFill="background1"/>
        <w:jc w:val="both"/>
        <w:rPr>
          <w:rFonts w:cs="Arial"/>
          <w:b/>
          <w:bCs/>
        </w:rPr>
      </w:pPr>
    </w:p>
    <w:p w14:paraId="2AF28C22"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rPr>
      </w:pPr>
      <w:r w:rsidRPr="000976D2">
        <w:rPr>
          <w:rFonts w:cs="Arial"/>
          <w:b/>
          <w:bCs/>
        </w:rPr>
        <w:t>KOMUNALNA INFRASTRUKTURA</w:t>
      </w:r>
    </w:p>
    <w:p w14:paraId="35F6B5FD" w14:textId="77777777" w:rsidR="005F2D78" w:rsidRPr="000976D2" w:rsidRDefault="005F2D78" w:rsidP="00FB15C1">
      <w:pPr>
        <w:shd w:val="clear" w:color="auto" w:fill="FFFFFF" w:themeFill="background1"/>
        <w:jc w:val="both"/>
        <w:rPr>
          <w:rFonts w:cs="Arial"/>
        </w:rPr>
      </w:pPr>
    </w:p>
    <w:p w14:paraId="54B0893E" w14:textId="77777777" w:rsidR="005F2D78" w:rsidRPr="000976D2" w:rsidRDefault="005F2D78" w:rsidP="00FB15C1">
      <w:pPr>
        <w:shd w:val="clear" w:color="auto" w:fill="FFFFFF" w:themeFill="background1"/>
        <w:jc w:val="center"/>
        <w:rPr>
          <w:rFonts w:cs="Arial"/>
          <w:b/>
          <w:bCs/>
        </w:rPr>
      </w:pPr>
      <w:r w:rsidRPr="000976D2">
        <w:rPr>
          <w:rFonts w:cs="Arial"/>
          <w:b/>
          <w:bCs/>
        </w:rPr>
        <w:t>Članak 28.</w:t>
      </w:r>
    </w:p>
    <w:p w14:paraId="138E03AA"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Komunalnu infrastrukturu čine nerazvrstane ceste, javne prometne površine na kojima nije dopušten promet motornih vozila, javna parkirališta, javne garaže, javne zelene površine, građevine i uređaji javne namjene, javna rasvjeta, groblja, građevine namijenjene obavljanju javnog prijevoza. </w:t>
      </w:r>
    </w:p>
    <w:p w14:paraId="4A2F5910" w14:textId="77777777" w:rsidR="005F2D78" w:rsidRPr="000976D2" w:rsidRDefault="005F2D78" w:rsidP="00FB15C1">
      <w:pPr>
        <w:shd w:val="clear" w:color="auto" w:fill="FFFFFF" w:themeFill="background1"/>
        <w:ind w:firstLine="708"/>
        <w:jc w:val="both"/>
        <w:rPr>
          <w:rFonts w:cs="Arial"/>
        </w:rPr>
      </w:pPr>
      <w:r w:rsidRPr="000976D2">
        <w:rPr>
          <w:rFonts w:cs="Arial"/>
        </w:rPr>
        <w:t>Grad će sukladno sredstvima osiguranim u Proračunu u 2026. godini nastaviti kontinuirano snimanje i upisivanje komunalne infrastrukture u zemljišne knjige i katastar.</w:t>
      </w:r>
    </w:p>
    <w:p w14:paraId="15789F85"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Temeljem godišnjeg programa održavanja i izgradnje komunalne infrastrukture i u skladu s osiguranim financijskim sredstvima određuju se radovi na održavanju i izgradnji objekta i uređaja komunalne infrastrukture. </w:t>
      </w:r>
    </w:p>
    <w:p w14:paraId="4F8C6996" w14:textId="77777777" w:rsidR="005F2D78" w:rsidRPr="000976D2" w:rsidRDefault="005F2D78" w:rsidP="00FB15C1">
      <w:pPr>
        <w:shd w:val="clear" w:color="auto" w:fill="FFFFFF" w:themeFill="background1"/>
        <w:ind w:firstLine="708"/>
        <w:jc w:val="both"/>
        <w:rPr>
          <w:rFonts w:cs="Arial"/>
        </w:rPr>
      </w:pPr>
    </w:p>
    <w:p w14:paraId="58BB8924" w14:textId="77777777" w:rsidR="005F2D78" w:rsidRPr="000976D2" w:rsidRDefault="005F2D78" w:rsidP="00FB15C1">
      <w:pPr>
        <w:shd w:val="clear" w:color="auto" w:fill="FFFFFF" w:themeFill="background1"/>
        <w:ind w:firstLine="708"/>
        <w:jc w:val="both"/>
        <w:rPr>
          <w:rFonts w:cs="Arial"/>
          <w:b/>
          <w:bCs/>
        </w:rPr>
      </w:pPr>
    </w:p>
    <w:p w14:paraId="2D890844" w14:textId="77777777" w:rsidR="005F2D78" w:rsidRPr="000976D2" w:rsidRDefault="005F2D78" w:rsidP="005F2D78">
      <w:pPr>
        <w:pStyle w:val="ListParagraph"/>
        <w:numPr>
          <w:ilvl w:val="3"/>
          <w:numId w:val="70"/>
        </w:numPr>
        <w:shd w:val="clear" w:color="auto" w:fill="FFFFFF" w:themeFill="background1"/>
        <w:suppressAutoHyphens/>
        <w:spacing w:after="0" w:line="240" w:lineRule="auto"/>
        <w:ind w:left="1253" w:hanging="403"/>
        <w:jc w:val="both"/>
        <w:rPr>
          <w:rFonts w:cs="Arial"/>
          <w:b/>
          <w:bCs/>
        </w:rPr>
      </w:pPr>
      <w:r w:rsidRPr="000976D2">
        <w:rPr>
          <w:rFonts w:cs="Arial"/>
          <w:b/>
          <w:bCs/>
        </w:rPr>
        <w:lastRenderedPageBreak/>
        <w:t xml:space="preserve">  Nerazvrstane ceste i javne prometne površine na kojima nije dopušten promet motornih vozila</w:t>
      </w:r>
    </w:p>
    <w:p w14:paraId="7D0ED88A" w14:textId="77777777" w:rsidR="005F2D78" w:rsidRPr="000976D2" w:rsidRDefault="005F2D78" w:rsidP="00FB15C1">
      <w:pPr>
        <w:pStyle w:val="ListParagraph"/>
        <w:shd w:val="clear" w:color="auto" w:fill="FFFFFF" w:themeFill="background1"/>
        <w:ind w:left="1253"/>
        <w:jc w:val="both"/>
        <w:rPr>
          <w:rFonts w:cs="Arial"/>
        </w:rPr>
      </w:pPr>
    </w:p>
    <w:p w14:paraId="3D961D0B" w14:textId="77777777" w:rsidR="005F2D78" w:rsidRPr="000976D2" w:rsidRDefault="005F2D78" w:rsidP="00FB15C1">
      <w:pPr>
        <w:shd w:val="clear" w:color="auto" w:fill="FFFFFF" w:themeFill="background1"/>
        <w:jc w:val="center"/>
        <w:rPr>
          <w:rFonts w:cs="Arial"/>
          <w:b/>
          <w:bCs/>
        </w:rPr>
      </w:pPr>
      <w:r w:rsidRPr="000976D2">
        <w:rPr>
          <w:rFonts w:cs="Arial"/>
          <w:b/>
          <w:bCs/>
        </w:rPr>
        <w:t>Članak 29.</w:t>
      </w:r>
    </w:p>
    <w:p w14:paraId="42E51307" w14:textId="77777777" w:rsidR="005F2D78" w:rsidRPr="000976D2" w:rsidRDefault="005F2D78" w:rsidP="00FB15C1">
      <w:pPr>
        <w:shd w:val="clear" w:color="auto" w:fill="FFFFFF" w:themeFill="background1"/>
        <w:ind w:firstLine="708"/>
        <w:jc w:val="both"/>
        <w:rPr>
          <w:rFonts w:cs="Arial"/>
        </w:rPr>
      </w:pPr>
      <w:r w:rsidRPr="000976D2">
        <w:rPr>
          <w:rFonts w:cs="Arial"/>
        </w:rPr>
        <w:t>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  Grad će sukladno posebnim propisima i iskazanom interesu ili potrebama dati na korištenje ili u zakup pod uvjetom da se time ne ometa odvijanje prometa, sigurnost kretanja pješaka  i održavanje nerazvrstanih cesta.</w:t>
      </w:r>
    </w:p>
    <w:p w14:paraId="6917B9D3" w14:textId="77777777" w:rsidR="005F2D78" w:rsidRPr="000976D2" w:rsidRDefault="005F2D78" w:rsidP="00FB15C1">
      <w:pPr>
        <w:shd w:val="clear" w:color="auto" w:fill="FFFFFF" w:themeFill="background1"/>
        <w:ind w:firstLine="708"/>
        <w:jc w:val="both"/>
        <w:rPr>
          <w:rFonts w:cs="Arial"/>
        </w:rPr>
      </w:pPr>
      <w:r w:rsidRPr="000976D2">
        <w:rPr>
          <w:rFonts w:cs="Arial"/>
        </w:rPr>
        <w:t>U 2026. godini vršit će se redovno održavanje nerazvrstanih cesta, osobito saniranje udarnih rupa i makadamskih putova, a sve u svrhu obavljanja trajnog, sigurnog i nesmetanog prometa, bez opasnosti za osobe i imovinu i to kako slijedi:</w:t>
      </w:r>
    </w:p>
    <w:p w14:paraId="4E40BC07"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 xml:space="preserve">izvršit će se sanacija prometnica nakon rekonstrukcije kanalizacijske  i vodne mreže što je planirano za Tijesnu ulicu i Ulicu  S.S. Kranjčevića, </w:t>
      </w:r>
    </w:p>
    <w:p w14:paraId="247A335C"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u naselju Curak planira se sanacija prometnice od kućnog broja 10 do kućnog broja 58</w:t>
      </w:r>
    </w:p>
    <w:p w14:paraId="7F110997"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izvršit će se sanacija i uređenje prometnice kroz naselje Donje Mrzlo Polje</w:t>
      </w:r>
    </w:p>
    <w:p w14:paraId="4BA9D666"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 xml:space="preserve">izvršit će se sanacija i uređenje prometnice u </w:t>
      </w:r>
      <w:proofErr w:type="spellStart"/>
      <w:r w:rsidRPr="000976D2">
        <w:rPr>
          <w:rFonts w:cs="Arial"/>
        </w:rPr>
        <w:t>Pećurkovom</w:t>
      </w:r>
      <w:proofErr w:type="spellEnd"/>
      <w:r w:rsidRPr="000976D2">
        <w:rPr>
          <w:rFonts w:cs="Arial"/>
        </w:rPr>
        <w:t xml:space="preserve"> Brdu</w:t>
      </w:r>
    </w:p>
    <w:p w14:paraId="4D92DA4D"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izvršit će se sanacija i uređenje prometnice u Radićevoj ulici od kućnog broja 151 do kućnog broja 201</w:t>
      </w:r>
    </w:p>
    <w:p w14:paraId="15CD8E3F"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izvršit će se sanacija i uređenje prometnice u Belavićima od kućnog broja 120 do kućnog broja 126</w:t>
      </w:r>
    </w:p>
    <w:p w14:paraId="09D6CB4D"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izvest će se pristupna cesta za buduću zgradu POS-a</w:t>
      </w:r>
    </w:p>
    <w:p w14:paraId="1041F63C" w14:textId="77777777" w:rsidR="005F2D78" w:rsidRPr="000976D2" w:rsidRDefault="005F2D78" w:rsidP="005F2D78">
      <w:pPr>
        <w:pStyle w:val="ListParagraph"/>
        <w:numPr>
          <w:ilvl w:val="0"/>
          <w:numId w:val="76"/>
        </w:numPr>
        <w:shd w:val="clear" w:color="auto" w:fill="FFFFFF" w:themeFill="background1"/>
        <w:suppressAutoHyphens/>
        <w:spacing w:after="0" w:line="240" w:lineRule="auto"/>
        <w:jc w:val="both"/>
        <w:rPr>
          <w:rFonts w:cs="Arial"/>
        </w:rPr>
      </w:pPr>
      <w:r w:rsidRPr="000976D2">
        <w:rPr>
          <w:rFonts w:cs="Arial"/>
        </w:rPr>
        <w:t>izvršit će se asfaltiranje prometnice u Ulici Augusta Šenoe do kućnog broja 29</w:t>
      </w:r>
    </w:p>
    <w:p w14:paraId="4D90042F" w14:textId="77777777" w:rsidR="005F2D78" w:rsidRPr="000976D2" w:rsidRDefault="005F2D78" w:rsidP="00FB15C1">
      <w:pPr>
        <w:shd w:val="clear" w:color="auto" w:fill="FFFFFF" w:themeFill="background1"/>
        <w:jc w:val="both"/>
        <w:rPr>
          <w:rFonts w:cs="Arial"/>
        </w:rPr>
      </w:pPr>
      <w:r w:rsidRPr="000976D2">
        <w:rPr>
          <w:rFonts w:cs="Arial"/>
        </w:rPr>
        <w:t xml:space="preserve">U 2026. godini planira se završetak radova na izgradnji  nogostupa u Frankopanskoj ulici kao i obnova nogostupa na Trgu Nikole Šubića Zrinskog te je planirana izrada glavnog projekta II. faze nogostupa </w:t>
      </w:r>
      <w:proofErr w:type="spellStart"/>
      <w:r w:rsidRPr="000976D2">
        <w:rPr>
          <w:rFonts w:cs="Arial"/>
        </w:rPr>
        <w:t>Belajska</w:t>
      </w:r>
      <w:proofErr w:type="spellEnd"/>
      <w:r w:rsidRPr="000976D2">
        <w:rPr>
          <w:rFonts w:cs="Arial"/>
        </w:rPr>
        <w:t xml:space="preserve"> Vinica. </w:t>
      </w:r>
    </w:p>
    <w:p w14:paraId="19BC0105" w14:textId="6E7268E5" w:rsidR="005F2D78" w:rsidRPr="000976D2" w:rsidRDefault="005F2D78" w:rsidP="00FB15C1">
      <w:pPr>
        <w:shd w:val="clear" w:color="auto" w:fill="FFFFFF" w:themeFill="background1"/>
        <w:jc w:val="both"/>
        <w:rPr>
          <w:rFonts w:cs="Arial"/>
        </w:rPr>
      </w:pPr>
    </w:p>
    <w:p w14:paraId="5C7FD9F5" w14:textId="77777777" w:rsidR="005F2D78" w:rsidRPr="000976D2" w:rsidRDefault="005F2D78" w:rsidP="005F2D78">
      <w:pPr>
        <w:pStyle w:val="ListParagraph"/>
        <w:numPr>
          <w:ilvl w:val="3"/>
          <w:numId w:val="70"/>
        </w:numPr>
        <w:shd w:val="clear" w:color="auto" w:fill="FFFFFF" w:themeFill="background1"/>
        <w:suppressAutoHyphens/>
        <w:spacing w:after="0" w:line="240" w:lineRule="auto"/>
        <w:ind w:left="1210"/>
        <w:jc w:val="both"/>
        <w:rPr>
          <w:rFonts w:cs="Arial"/>
          <w:b/>
          <w:bCs/>
        </w:rPr>
      </w:pPr>
      <w:r w:rsidRPr="000976D2">
        <w:rPr>
          <w:rFonts w:cs="Arial"/>
          <w:b/>
          <w:bCs/>
        </w:rPr>
        <w:t>Javna parkirališta</w:t>
      </w:r>
    </w:p>
    <w:p w14:paraId="2FD96E3C" w14:textId="77777777" w:rsidR="005F2D78" w:rsidRPr="000976D2" w:rsidRDefault="005F2D78" w:rsidP="00FB15C1">
      <w:pPr>
        <w:shd w:val="clear" w:color="auto" w:fill="FFFFFF" w:themeFill="background1"/>
        <w:jc w:val="center"/>
      </w:pPr>
      <w:r w:rsidRPr="000976D2">
        <w:rPr>
          <w:rFonts w:cs="Arial"/>
          <w:b/>
        </w:rPr>
        <w:t>Članak 30.</w:t>
      </w:r>
    </w:p>
    <w:p w14:paraId="4366D2A8"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Javna parkirališta su uređene javne površine koje se koriste za parkiranje motornih vozila i/ili drugih cestovnih vozila s pripadajućom opremom na zemljištu u vlasništvu jedinice lokalne samouprave. </w:t>
      </w:r>
    </w:p>
    <w:p w14:paraId="5AAC4F38" w14:textId="77777777" w:rsidR="005F2D78" w:rsidRPr="000976D2" w:rsidRDefault="005F2D78" w:rsidP="00FB15C1">
      <w:pPr>
        <w:shd w:val="clear" w:color="auto" w:fill="FFFFFF" w:themeFill="background1"/>
        <w:ind w:firstLine="708"/>
        <w:jc w:val="both"/>
        <w:rPr>
          <w:rFonts w:cs="Arial"/>
        </w:rPr>
      </w:pPr>
      <w:r w:rsidRPr="000976D2">
        <w:rPr>
          <w:rFonts w:cs="Arial"/>
        </w:rPr>
        <w:t>U 2026. godini planira se urediti parkiralište kod garaža na Trgu kralja Tomislava te sanacija postojećeg parkirališta na Trgu hrvatskih mučenika, a u planu izgradnja parkirališta u Ulici bana J. Jelačića 16.</w:t>
      </w:r>
    </w:p>
    <w:p w14:paraId="1F680F88" w14:textId="77777777" w:rsidR="005F2D78" w:rsidRPr="000976D2" w:rsidRDefault="005F2D78" w:rsidP="00FB15C1">
      <w:pPr>
        <w:shd w:val="clear" w:color="auto" w:fill="FFFFFF" w:themeFill="background1"/>
        <w:ind w:firstLine="708"/>
        <w:jc w:val="both"/>
        <w:rPr>
          <w:rFonts w:cs="Arial"/>
        </w:rPr>
      </w:pPr>
    </w:p>
    <w:p w14:paraId="7628955E" w14:textId="77777777" w:rsidR="005F2D78" w:rsidRPr="000976D2" w:rsidRDefault="005F2D78" w:rsidP="00FB15C1">
      <w:pPr>
        <w:shd w:val="clear" w:color="auto" w:fill="FFFFFF" w:themeFill="background1"/>
        <w:ind w:firstLine="708"/>
        <w:jc w:val="both"/>
        <w:rPr>
          <w:rFonts w:cs="Arial"/>
        </w:rPr>
      </w:pPr>
    </w:p>
    <w:p w14:paraId="0DF72380" w14:textId="77777777" w:rsidR="005F2D78" w:rsidRPr="000976D2" w:rsidRDefault="005F2D78" w:rsidP="005F2D78">
      <w:pPr>
        <w:pStyle w:val="ListParagraph"/>
        <w:numPr>
          <w:ilvl w:val="3"/>
          <w:numId w:val="70"/>
        </w:numPr>
        <w:shd w:val="clear" w:color="auto" w:fill="FFFFFF" w:themeFill="background1"/>
        <w:suppressAutoHyphens/>
        <w:spacing w:after="0" w:line="240" w:lineRule="auto"/>
        <w:ind w:left="1210"/>
        <w:jc w:val="both"/>
        <w:rPr>
          <w:rFonts w:cs="Arial"/>
          <w:b/>
          <w:bCs/>
        </w:rPr>
      </w:pPr>
      <w:r w:rsidRPr="000976D2">
        <w:rPr>
          <w:rFonts w:cs="Arial"/>
          <w:b/>
          <w:bCs/>
        </w:rPr>
        <w:lastRenderedPageBreak/>
        <w:t>Javne zelene površine</w:t>
      </w:r>
    </w:p>
    <w:p w14:paraId="5D198BC9" w14:textId="77777777" w:rsidR="005F2D78" w:rsidRPr="000976D2" w:rsidRDefault="005F2D78" w:rsidP="00FB15C1">
      <w:pPr>
        <w:shd w:val="clear" w:color="auto" w:fill="FFFFFF" w:themeFill="background1"/>
        <w:rPr>
          <w:rFonts w:cs="Arial"/>
          <w:b/>
        </w:rPr>
      </w:pPr>
    </w:p>
    <w:p w14:paraId="38149741" w14:textId="77777777" w:rsidR="005F2D78" w:rsidRPr="000976D2" w:rsidRDefault="005F2D78" w:rsidP="00FB15C1">
      <w:pPr>
        <w:shd w:val="clear" w:color="auto" w:fill="FFFFFF" w:themeFill="background1"/>
        <w:jc w:val="center"/>
      </w:pPr>
      <w:r w:rsidRPr="000976D2">
        <w:rPr>
          <w:rFonts w:cs="Arial"/>
          <w:b/>
        </w:rPr>
        <w:t>Članak 31.</w:t>
      </w:r>
    </w:p>
    <w:p w14:paraId="08FB6E69" w14:textId="77777777" w:rsidR="005F2D78" w:rsidRPr="000976D2" w:rsidRDefault="005F2D78" w:rsidP="00FB15C1">
      <w:pPr>
        <w:shd w:val="clear" w:color="auto" w:fill="FFFFFF" w:themeFill="background1"/>
        <w:ind w:firstLine="708"/>
        <w:jc w:val="both"/>
        <w:rPr>
          <w:rFonts w:cs="Arial"/>
        </w:rPr>
      </w:pPr>
      <w:r w:rsidRPr="000976D2">
        <w:rPr>
          <w:rFonts w:cs="Arial"/>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0C764CC" w14:textId="77777777" w:rsidR="005F2D78" w:rsidRPr="000976D2" w:rsidRDefault="005F2D78" w:rsidP="00FB15C1">
      <w:pPr>
        <w:shd w:val="clear" w:color="auto" w:fill="FFFFFF" w:themeFill="background1"/>
        <w:jc w:val="both"/>
        <w:rPr>
          <w:rFonts w:cs="Arial"/>
        </w:rPr>
      </w:pPr>
      <w:r w:rsidRPr="000976D2">
        <w:rPr>
          <w:rFonts w:cs="Arial"/>
        </w:rPr>
        <w:t xml:space="preserve">U 2026. planirana je izrada glavnog projekta „Vidikovac“ te glavnog projekta za pješački most Park dr. Franje Tuđmana – </w:t>
      </w:r>
      <w:proofErr w:type="spellStart"/>
      <w:r w:rsidRPr="000976D2">
        <w:rPr>
          <w:rFonts w:cs="Arial"/>
        </w:rPr>
        <w:t>Inzl</w:t>
      </w:r>
      <w:proofErr w:type="spellEnd"/>
      <w:r w:rsidRPr="000976D2">
        <w:rPr>
          <w:rFonts w:cs="Arial"/>
        </w:rPr>
        <w:t xml:space="preserve">,  te idejna rješenje za most </w:t>
      </w:r>
      <w:proofErr w:type="spellStart"/>
      <w:r w:rsidRPr="000976D2">
        <w:rPr>
          <w:rFonts w:cs="Arial"/>
        </w:rPr>
        <w:t>Mrežnički</w:t>
      </w:r>
      <w:proofErr w:type="spellEnd"/>
      <w:r w:rsidRPr="000976D2">
        <w:rPr>
          <w:rFonts w:cs="Arial"/>
        </w:rPr>
        <w:t xml:space="preserve"> Varoš – Sveti Petar.</w:t>
      </w:r>
    </w:p>
    <w:p w14:paraId="6C72B7DB" w14:textId="77777777" w:rsidR="005F2D78" w:rsidRPr="000976D2" w:rsidRDefault="005F2D78" w:rsidP="00FB15C1">
      <w:pPr>
        <w:shd w:val="clear" w:color="auto" w:fill="FFFFFF" w:themeFill="background1"/>
        <w:jc w:val="both"/>
        <w:rPr>
          <w:rFonts w:cs="Arial"/>
        </w:rPr>
      </w:pPr>
      <w:r w:rsidRPr="000976D2">
        <w:rPr>
          <w:rFonts w:cs="Arial"/>
        </w:rPr>
        <w:t>Osim navedenog u 2026. godini kontinuirano će se raditi na održavanjem javnih zelenih površina što  podrazumijeva košnju, obrezivanje i sakupljanje biološkog otpada s javnih zelenih površina, obnovu, održavanje i njegu drveća, ukrasnog grmlja i drugog bilja, popločenih i nasipanih površina u parkovima, opreme na dječjim igralištima i druge slične poslove.</w:t>
      </w:r>
    </w:p>
    <w:p w14:paraId="08042CEC" w14:textId="77777777" w:rsidR="005F2D78" w:rsidRPr="000976D2" w:rsidRDefault="005F2D78" w:rsidP="00FB15C1">
      <w:pPr>
        <w:shd w:val="clear" w:color="auto" w:fill="FFFFFF" w:themeFill="background1"/>
        <w:jc w:val="both"/>
        <w:rPr>
          <w:rFonts w:cs="Arial"/>
        </w:rPr>
      </w:pPr>
      <w:r w:rsidRPr="000976D2">
        <w:rPr>
          <w:rFonts w:cs="Arial"/>
        </w:rPr>
        <w:t>Tijekom 2026. godine planirano je redovno održavanje dječjih igrališta po mjesnim odborima na području Grada Duge Rese.</w:t>
      </w:r>
    </w:p>
    <w:p w14:paraId="233BFDA1" w14:textId="77777777" w:rsidR="005F2D78" w:rsidRPr="000976D2" w:rsidRDefault="005F2D78" w:rsidP="00FB15C1">
      <w:pPr>
        <w:shd w:val="clear" w:color="auto" w:fill="FFFFFF" w:themeFill="background1"/>
        <w:jc w:val="both"/>
        <w:rPr>
          <w:rFonts w:cs="Arial"/>
        </w:rPr>
      </w:pPr>
      <w:r w:rsidRPr="000976D2">
        <w:rPr>
          <w:rFonts w:cs="Arial"/>
        </w:rPr>
        <w:t xml:space="preserve">U 2026. godini planirana je provedba arhitektonskog natječaja za izgradnju spomenika braniteljima Domovinskog rata u Parku dr. Franje Tuđmana. </w:t>
      </w:r>
    </w:p>
    <w:p w14:paraId="4F7DBD30" w14:textId="77777777" w:rsidR="005F2D78" w:rsidRPr="000976D2" w:rsidRDefault="005F2D78" w:rsidP="00FB15C1">
      <w:pPr>
        <w:shd w:val="clear" w:color="auto" w:fill="FFFFFF" w:themeFill="background1"/>
        <w:jc w:val="both"/>
        <w:rPr>
          <w:rFonts w:cs="Arial"/>
        </w:rPr>
      </w:pPr>
    </w:p>
    <w:p w14:paraId="25CFC104" w14:textId="77777777" w:rsidR="005F2D78" w:rsidRPr="000976D2" w:rsidRDefault="005F2D78" w:rsidP="005F2D78">
      <w:pPr>
        <w:pStyle w:val="ListParagraph"/>
        <w:numPr>
          <w:ilvl w:val="3"/>
          <w:numId w:val="70"/>
        </w:numPr>
        <w:shd w:val="clear" w:color="auto" w:fill="FFFFFF" w:themeFill="background1"/>
        <w:suppressAutoHyphens/>
        <w:spacing w:after="0" w:line="240" w:lineRule="auto"/>
        <w:ind w:left="1210"/>
        <w:rPr>
          <w:rFonts w:cs="Arial"/>
          <w:b/>
          <w:bCs/>
        </w:rPr>
      </w:pPr>
      <w:r w:rsidRPr="000976D2">
        <w:rPr>
          <w:rFonts w:cs="Arial"/>
          <w:b/>
          <w:bCs/>
        </w:rPr>
        <w:t>Javna rasvjeta</w:t>
      </w:r>
    </w:p>
    <w:p w14:paraId="2E2C837B" w14:textId="77777777" w:rsidR="005F2D78" w:rsidRPr="000976D2" w:rsidRDefault="005F2D78" w:rsidP="00FB15C1">
      <w:pPr>
        <w:shd w:val="clear" w:color="auto" w:fill="FFFFFF" w:themeFill="background1"/>
        <w:ind w:firstLine="360"/>
        <w:rPr>
          <w:rFonts w:cs="Arial"/>
          <w:b/>
          <w:bCs/>
        </w:rPr>
      </w:pPr>
    </w:p>
    <w:p w14:paraId="7CBCD507" w14:textId="77777777" w:rsidR="005F2D78" w:rsidRPr="000976D2" w:rsidRDefault="005F2D78" w:rsidP="00FB15C1">
      <w:pPr>
        <w:shd w:val="clear" w:color="auto" w:fill="FFFFFF" w:themeFill="background1"/>
        <w:ind w:firstLine="360"/>
        <w:jc w:val="center"/>
        <w:rPr>
          <w:rFonts w:cs="Arial"/>
          <w:b/>
          <w:bCs/>
        </w:rPr>
      </w:pPr>
      <w:r w:rsidRPr="000976D2">
        <w:rPr>
          <w:rFonts w:cs="Arial"/>
          <w:b/>
          <w:bCs/>
        </w:rPr>
        <w:t>Članak 32.</w:t>
      </w:r>
    </w:p>
    <w:p w14:paraId="73457B74" w14:textId="77777777" w:rsidR="005F2D78" w:rsidRPr="000976D2" w:rsidRDefault="005F2D78" w:rsidP="00FB15C1">
      <w:pPr>
        <w:shd w:val="clear" w:color="auto" w:fill="FFFFFF" w:themeFill="background1"/>
        <w:ind w:firstLine="708"/>
        <w:jc w:val="both"/>
        <w:rPr>
          <w:rFonts w:cs="Arial"/>
        </w:rPr>
      </w:pPr>
      <w:r w:rsidRPr="000976D2">
        <w:rPr>
          <w:rFonts w:cs="Arial"/>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4B9E128B"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U 2026. godini kontinuirano će raditi na održavanjem javne rasvjete što podrazumijeva  upravljanje i održavanje instalacija javne rasvjete, uključujući podmirivanje troškova električne energije, za rasvjetljavanje površina javne namjene te nabavu novih i zamjenu istrošenih, neispravnih ili uništenih rasvjetnih tijela, opreme i uređaja </w:t>
      </w:r>
    </w:p>
    <w:p w14:paraId="5C63BF74" w14:textId="77777777" w:rsidR="005F2D78" w:rsidRPr="000976D2" w:rsidRDefault="005F2D78" w:rsidP="00FB15C1">
      <w:pPr>
        <w:shd w:val="clear" w:color="auto" w:fill="FFFFFF" w:themeFill="background1"/>
        <w:rPr>
          <w:rFonts w:cs="Arial"/>
        </w:rPr>
      </w:pPr>
    </w:p>
    <w:p w14:paraId="79B4A5B8" w14:textId="77777777" w:rsidR="005F2D78" w:rsidRPr="000976D2" w:rsidRDefault="005F2D78" w:rsidP="005F2D78">
      <w:pPr>
        <w:pStyle w:val="ListParagraph"/>
        <w:numPr>
          <w:ilvl w:val="3"/>
          <w:numId w:val="70"/>
        </w:numPr>
        <w:shd w:val="clear" w:color="auto" w:fill="FFFFFF" w:themeFill="background1"/>
        <w:suppressAutoHyphens/>
        <w:spacing w:after="0" w:line="240" w:lineRule="auto"/>
        <w:ind w:left="1210"/>
        <w:rPr>
          <w:rFonts w:cs="Arial"/>
          <w:b/>
          <w:bCs/>
        </w:rPr>
      </w:pPr>
      <w:r w:rsidRPr="000976D2">
        <w:rPr>
          <w:rFonts w:cs="Arial"/>
          <w:b/>
          <w:bCs/>
        </w:rPr>
        <w:t>Groblja</w:t>
      </w:r>
    </w:p>
    <w:p w14:paraId="22468938" w14:textId="77777777" w:rsidR="005F2D78" w:rsidRPr="000976D2" w:rsidRDefault="005F2D78" w:rsidP="00FB15C1">
      <w:pPr>
        <w:shd w:val="clear" w:color="auto" w:fill="FFFFFF" w:themeFill="background1"/>
        <w:jc w:val="center"/>
        <w:rPr>
          <w:rFonts w:cs="Arial"/>
          <w:b/>
          <w:bCs/>
        </w:rPr>
      </w:pPr>
      <w:r w:rsidRPr="000976D2">
        <w:rPr>
          <w:rFonts w:cs="Arial"/>
          <w:b/>
        </w:rPr>
        <w:t>Članak 33</w:t>
      </w:r>
    </w:p>
    <w:p w14:paraId="070AE91D" w14:textId="77777777" w:rsidR="005F2D78" w:rsidRPr="000976D2" w:rsidRDefault="005F2D78" w:rsidP="00FB15C1">
      <w:pPr>
        <w:shd w:val="clear" w:color="auto" w:fill="FFFFFF" w:themeFill="background1"/>
        <w:ind w:firstLine="708"/>
        <w:jc w:val="both"/>
        <w:rPr>
          <w:rFonts w:cs="Arial"/>
        </w:rPr>
      </w:pPr>
      <w:r w:rsidRPr="000976D2">
        <w:rPr>
          <w:rFonts w:cs="Arial"/>
        </w:rPr>
        <w:t>Groblja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489DA0C0" w14:textId="77777777" w:rsidR="005F2D78" w:rsidRPr="000976D2" w:rsidRDefault="005F2D78" w:rsidP="00FB15C1">
      <w:pPr>
        <w:shd w:val="clear" w:color="auto" w:fill="FFFFFF" w:themeFill="background1"/>
        <w:jc w:val="both"/>
        <w:rPr>
          <w:rFonts w:cs="Arial"/>
        </w:rPr>
      </w:pPr>
      <w:r w:rsidRPr="000976D2">
        <w:rPr>
          <w:rFonts w:cs="Arial"/>
        </w:rPr>
        <w:t>Na području Grada Duge Rese postoje sljedeća groblja:</w:t>
      </w:r>
    </w:p>
    <w:p w14:paraId="622CCDD3" w14:textId="77777777" w:rsidR="005F2D78" w:rsidRPr="000976D2" w:rsidRDefault="005F2D78" w:rsidP="00FB15C1">
      <w:pPr>
        <w:shd w:val="clear" w:color="auto" w:fill="FFFFFF" w:themeFill="background1"/>
        <w:ind w:firstLine="708"/>
        <w:jc w:val="both"/>
        <w:rPr>
          <w:rFonts w:cs="Arial"/>
        </w:rPr>
      </w:pPr>
      <w:r w:rsidRPr="000976D2">
        <w:rPr>
          <w:rFonts w:cs="Arial"/>
        </w:rPr>
        <w:lastRenderedPageBreak/>
        <w:t>Sv. Petar u Duga Resi</w:t>
      </w:r>
    </w:p>
    <w:p w14:paraId="6BE0FCF4" w14:textId="77777777" w:rsidR="005F2D78" w:rsidRPr="000976D2" w:rsidRDefault="005F2D78" w:rsidP="00FB15C1">
      <w:pPr>
        <w:shd w:val="clear" w:color="auto" w:fill="FFFFFF" w:themeFill="background1"/>
        <w:ind w:firstLine="708"/>
        <w:jc w:val="both"/>
        <w:rPr>
          <w:rFonts w:cs="Arial"/>
        </w:rPr>
      </w:pPr>
      <w:r w:rsidRPr="000976D2">
        <w:rPr>
          <w:rFonts w:cs="Arial"/>
        </w:rPr>
        <w:t>Sv. Ivan u Donjem Zvečaju</w:t>
      </w:r>
    </w:p>
    <w:p w14:paraId="31550CA9" w14:textId="77777777" w:rsidR="005F2D78" w:rsidRPr="000976D2" w:rsidRDefault="005F2D78" w:rsidP="00FB15C1">
      <w:pPr>
        <w:shd w:val="clear" w:color="auto" w:fill="FFFFFF" w:themeFill="background1"/>
        <w:ind w:firstLine="708"/>
        <w:jc w:val="both"/>
        <w:rPr>
          <w:rFonts w:cs="Arial"/>
        </w:rPr>
      </w:pPr>
      <w:r w:rsidRPr="000976D2">
        <w:rPr>
          <w:rFonts w:cs="Arial"/>
        </w:rPr>
        <w:t>Pod održavanjem groblja podrazumijeva se održavanje prostora i zgrada za obavljanje ispraćaja i ukopa pokojnika te uređivanje putova, zelenih i drugih površina unutar groblja.</w:t>
      </w:r>
    </w:p>
    <w:p w14:paraId="26D37827" w14:textId="77777777" w:rsidR="005F2D78" w:rsidRPr="000976D2" w:rsidRDefault="005F2D78" w:rsidP="00FB15C1">
      <w:pPr>
        <w:shd w:val="clear" w:color="auto" w:fill="FFFFFF" w:themeFill="background1"/>
        <w:jc w:val="both"/>
        <w:rPr>
          <w:rFonts w:cs="Arial"/>
        </w:rPr>
      </w:pPr>
      <w:r w:rsidRPr="000976D2">
        <w:rPr>
          <w:rFonts w:cs="Arial"/>
        </w:rPr>
        <w:t xml:space="preserve">U 2026. godini planirano je kontinuirano uređenje i održavanje groblja Sveti Petar i Sveti Ivan što podrazumijeva košnju zelenih površina, održavanje čistoće zajedničkih zelenih površina, prolaza između grobova, te pješačkih staza. </w:t>
      </w:r>
    </w:p>
    <w:p w14:paraId="19B531F5" w14:textId="77777777" w:rsidR="005F2D78" w:rsidRPr="000976D2" w:rsidRDefault="005F2D78" w:rsidP="00FB15C1">
      <w:pPr>
        <w:shd w:val="clear" w:color="auto" w:fill="FFFFFF" w:themeFill="background1"/>
        <w:jc w:val="both"/>
        <w:rPr>
          <w:rFonts w:cs="Arial"/>
        </w:rPr>
      </w:pPr>
      <w:r w:rsidRPr="000976D2">
        <w:rPr>
          <w:rFonts w:cs="Arial"/>
        </w:rPr>
        <w:t xml:space="preserve">U 2026. godini planirano je izvođenje radova na izgradnji potpornog zida na groblju Sv. Petar te postavljanje ograde. </w:t>
      </w:r>
    </w:p>
    <w:p w14:paraId="58025B8A" w14:textId="77777777" w:rsidR="005F2D78" w:rsidRPr="000976D2" w:rsidRDefault="005F2D78" w:rsidP="00FB15C1">
      <w:pPr>
        <w:shd w:val="clear" w:color="auto" w:fill="FFFFFF" w:themeFill="background1"/>
        <w:rPr>
          <w:rFonts w:cs="Arial"/>
        </w:rPr>
      </w:pPr>
    </w:p>
    <w:p w14:paraId="6D7EAC8C"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rPr>
      </w:pPr>
      <w:r w:rsidRPr="000976D2">
        <w:rPr>
          <w:rFonts w:cs="Arial"/>
          <w:b/>
          <w:bCs/>
        </w:rPr>
        <w:t>NORMATIVNI OKVIR I REGISTAR IMOVINE</w:t>
      </w:r>
    </w:p>
    <w:p w14:paraId="2FAE7AE2" w14:textId="77777777" w:rsidR="005F2D78" w:rsidRPr="000976D2" w:rsidRDefault="005F2D78" w:rsidP="00FB15C1">
      <w:pPr>
        <w:shd w:val="clear" w:color="auto" w:fill="FFFFFF" w:themeFill="background1"/>
        <w:jc w:val="both"/>
        <w:rPr>
          <w:rFonts w:cs="Arial"/>
          <w:b/>
          <w:bCs/>
        </w:rPr>
      </w:pPr>
      <w:r w:rsidRPr="000976D2">
        <w:rPr>
          <w:rFonts w:cs="Arial"/>
          <w:b/>
          <w:bCs/>
        </w:rPr>
        <w:t xml:space="preserve"> </w:t>
      </w:r>
    </w:p>
    <w:p w14:paraId="53AD0C0A" w14:textId="77777777" w:rsidR="005F2D78" w:rsidRPr="000976D2" w:rsidRDefault="005F2D78" w:rsidP="00FB15C1">
      <w:pPr>
        <w:shd w:val="clear" w:color="auto" w:fill="FFFFFF" w:themeFill="background1"/>
        <w:jc w:val="center"/>
        <w:rPr>
          <w:rFonts w:cs="Arial"/>
          <w:b/>
          <w:bCs/>
        </w:rPr>
      </w:pPr>
      <w:r w:rsidRPr="000976D2">
        <w:rPr>
          <w:rFonts w:cs="Arial"/>
          <w:b/>
          <w:bCs/>
        </w:rPr>
        <w:t>Članak 34.</w:t>
      </w:r>
    </w:p>
    <w:p w14:paraId="30B3B09A"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Grad će po potrebi radi usklađenja s zakonskim propisima i drugim potrebama propisima mijenjati postojeće, odnosno donositi nove opće akte koji se odnose na raspolaganje i upravljanje imovinom u vlasništvu Grad te će nacrte istih podnositi na savjetovanje sa zainteresiranom javnošću, a po donošenju objavljivati u Službenom glasniku Grada, čime će pridonijeti transparentnosti i učinkovitosti cjelokupnog sustava upravljanja imovinom. </w:t>
      </w:r>
    </w:p>
    <w:p w14:paraId="788ADD08"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U 2026. godini će se dovršiti kompletno ažuriranje Registar imovine čija revizija je provedena tijekom 2024. godine te će podaci iz Registra prenijeti u Središnji registar državne imovine. Osim toga  intenzivno će  raditi na usklađenju Registra s glavnom knjigom i drugim evidencijama. </w:t>
      </w:r>
    </w:p>
    <w:p w14:paraId="024E7AFD" w14:textId="77777777" w:rsidR="005F2D78" w:rsidRPr="000976D2" w:rsidRDefault="005F2D78" w:rsidP="00FB15C1">
      <w:pPr>
        <w:shd w:val="clear" w:color="auto" w:fill="FFFFFF" w:themeFill="background1"/>
        <w:ind w:firstLine="708"/>
        <w:jc w:val="both"/>
        <w:rPr>
          <w:rFonts w:cs="Arial"/>
        </w:rPr>
      </w:pPr>
    </w:p>
    <w:p w14:paraId="17D0F1C9" w14:textId="77777777" w:rsidR="005F2D78" w:rsidRPr="000976D2" w:rsidRDefault="005F2D78" w:rsidP="00FB15C1">
      <w:pPr>
        <w:shd w:val="clear" w:color="auto" w:fill="FFFFFF" w:themeFill="background1"/>
        <w:ind w:firstLine="708"/>
        <w:jc w:val="both"/>
        <w:rPr>
          <w:rFonts w:cs="Arial"/>
        </w:rPr>
      </w:pPr>
    </w:p>
    <w:p w14:paraId="45D87680"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rPr>
      </w:pPr>
      <w:r w:rsidRPr="000976D2">
        <w:rPr>
          <w:b/>
          <w:bCs/>
        </w:rPr>
        <w:t xml:space="preserve">GODIŠNJI PLAN POSTUPAKA VEZANIH UZ SAVJETOVANJE SA ZAINTERESIRANOM JAVNOŠĆU I PRAVO NA PRISTUP INFORMACIJAMA KOJE SE TIČU UPRAVLJANJA I RASPOLAGANJA NEKRETNINAMA I POKRETNINAMA  U VLASNIŠTVU GRADA DUGE RESE </w:t>
      </w:r>
    </w:p>
    <w:p w14:paraId="1C46EC1C" w14:textId="77777777" w:rsidR="005F2D78" w:rsidRPr="000976D2" w:rsidRDefault="005F2D78" w:rsidP="005D764B">
      <w:pPr>
        <w:shd w:val="clear" w:color="auto" w:fill="FFFFFF" w:themeFill="background1"/>
        <w:rPr>
          <w:rFonts w:cs="Arial"/>
          <w:b/>
          <w:bCs/>
        </w:rPr>
      </w:pPr>
    </w:p>
    <w:p w14:paraId="67DCBF51" w14:textId="77777777" w:rsidR="005F2D78" w:rsidRPr="000976D2" w:rsidRDefault="005F2D78" w:rsidP="005D764B">
      <w:pPr>
        <w:shd w:val="clear" w:color="auto" w:fill="FFFFFF" w:themeFill="background1"/>
        <w:jc w:val="center"/>
        <w:rPr>
          <w:rFonts w:cs="Arial"/>
          <w:b/>
          <w:bCs/>
        </w:rPr>
      </w:pPr>
      <w:r w:rsidRPr="000976D2">
        <w:rPr>
          <w:rFonts w:cs="Arial"/>
          <w:b/>
          <w:bCs/>
        </w:rPr>
        <w:t>Članak 35.</w:t>
      </w:r>
    </w:p>
    <w:p w14:paraId="1AA47BC4" w14:textId="77777777" w:rsidR="005F2D78" w:rsidRPr="000976D2" w:rsidRDefault="005F2D78" w:rsidP="005D764B">
      <w:pPr>
        <w:shd w:val="clear" w:color="auto" w:fill="FFFFFF" w:themeFill="background1"/>
        <w:ind w:firstLine="360"/>
        <w:jc w:val="both"/>
      </w:pPr>
      <w:r w:rsidRPr="000976D2">
        <w:t>Sukladno Zakonu o pravu na pristup informacijama (»Narodne novine«, broj 25/13, 85/15 i 69/22) Grad Duga Resa j na svojoj službenoj internet stranici (</w:t>
      </w:r>
      <w:hyperlink r:id="rId14" w:history="1">
        <w:r w:rsidRPr="000976D2">
          <w:rPr>
            <w:rStyle w:val="Hyperlink"/>
          </w:rPr>
          <w:t>www.dugaresa.hr</w:t>
        </w:r>
      </w:hyperlink>
      <w:r w:rsidRPr="000976D2">
        <w:t xml:space="preserve">)  ima obvezu objavljivati: </w:t>
      </w:r>
    </w:p>
    <w:p w14:paraId="332CD2EA" w14:textId="77777777" w:rsidR="005F2D78" w:rsidRPr="000976D2" w:rsidRDefault="005F2D78" w:rsidP="005F2D78">
      <w:pPr>
        <w:pStyle w:val="ListParagraph"/>
        <w:numPr>
          <w:ilvl w:val="0"/>
          <w:numId w:val="78"/>
        </w:numPr>
        <w:shd w:val="clear" w:color="auto" w:fill="FFFFFF" w:themeFill="background1"/>
        <w:suppressAutoHyphens/>
        <w:spacing w:after="0" w:line="240" w:lineRule="auto"/>
        <w:jc w:val="both"/>
      </w:pPr>
      <w:r w:rsidRPr="000976D2">
        <w:t xml:space="preserve">opće akte koje donosi, a koji se objavljuju i u Službenom glasniku Grada Ozlja </w:t>
      </w:r>
    </w:p>
    <w:p w14:paraId="59A42423" w14:textId="77777777" w:rsidR="005F2D78" w:rsidRPr="000976D2" w:rsidRDefault="005F2D78" w:rsidP="005F2D78">
      <w:pPr>
        <w:pStyle w:val="ListParagraph"/>
        <w:numPr>
          <w:ilvl w:val="0"/>
          <w:numId w:val="78"/>
        </w:numPr>
        <w:shd w:val="clear" w:color="auto" w:fill="FFFFFF" w:themeFill="background1"/>
        <w:suppressAutoHyphens/>
        <w:spacing w:after="0" w:line="240" w:lineRule="auto"/>
        <w:jc w:val="both"/>
      </w:pPr>
      <w:r w:rsidRPr="000976D2">
        <w:t>nacrte općih akata koje donosi u svrhu provedbe savjetovanja sa zainteresiranom javnošću</w:t>
      </w:r>
    </w:p>
    <w:p w14:paraId="090B3759" w14:textId="77777777" w:rsidR="005F2D78" w:rsidRPr="000976D2" w:rsidRDefault="005F2D78" w:rsidP="005F2D78">
      <w:pPr>
        <w:pStyle w:val="ListParagraph"/>
        <w:numPr>
          <w:ilvl w:val="0"/>
          <w:numId w:val="78"/>
        </w:numPr>
        <w:shd w:val="clear" w:color="auto" w:fill="FFFFFF" w:themeFill="background1"/>
        <w:suppressAutoHyphens/>
        <w:spacing w:after="0" w:line="240" w:lineRule="auto"/>
        <w:jc w:val="both"/>
      </w:pPr>
      <w:r w:rsidRPr="000976D2">
        <w:t xml:space="preserve">godišnje planove, programe, strategije, upute, proračun, izvještaje o radu, financijska izvješća – na godišnjoj razini, </w:t>
      </w:r>
    </w:p>
    <w:p w14:paraId="0E5702A3" w14:textId="77777777" w:rsidR="005F2D78" w:rsidRPr="000976D2" w:rsidRDefault="005F2D78" w:rsidP="005F2D78">
      <w:pPr>
        <w:pStyle w:val="ListParagraph"/>
        <w:numPr>
          <w:ilvl w:val="0"/>
          <w:numId w:val="78"/>
        </w:numPr>
        <w:shd w:val="clear" w:color="auto" w:fill="FFFFFF" w:themeFill="background1"/>
        <w:suppressAutoHyphens/>
        <w:spacing w:after="0" w:line="240" w:lineRule="auto"/>
        <w:jc w:val="both"/>
      </w:pPr>
      <w:r w:rsidRPr="000976D2">
        <w:t xml:space="preserve"> zapise vezane uz lokalnu upravu i zaključke sa službenih sjednica Gradskog vijeća i službene dokumente usvojene na tim sjednicama, </w:t>
      </w:r>
    </w:p>
    <w:p w14:paraId="3B0CEE9F" w14:textId="77777777" w:rsidR="005F2D78" w:rsidRPr="000976D2" w:rsidRDefault="005F2D78" w:rsidP="005F2D78">
      <w:pPr>
        <w:pStyle w:val="ListParagraph"/>
        <w:numPr>
          <w:ilvl w:val="0"/>
          <w:numId w:val="78"/>
        </w:numPr>
        <w:shd w:val="clear" w:color="auto" w:fill="FFFFFF" w:themeFill="background1"/>
        <w:suppressAutoHyphens/>
        <w:spacing w:after="0" w:line="240" w:lineRule="auto"/>
        <w:jc w:val="both"/>
      </w:pPr>
      <w:r w:rsidRPr="000976D2">
        <w:lastRenderedPageBreak/>
        <w:t xml:space="preserve"> pozive za javne natječaje davanja u zakup/prodaju imovine u vlasništvu Grada.</w:t>
      </w:r>
    </w:p>
    <w:p w14:paraId="7A2B2792" w14:textId="77777777" w:rsidR="005F2D78" w:rsidRPr="000976D2" w:rsidRDefault="005F2D78" w:rsidP="005D764B">
      <w:pPr>
        <w:shd w:val="clear" w:color="auto" w:fill="FFFFFF" w:themeFill="background1"/>
        <w:ind w:firstLine="360"/>
        <w:jc w:val="both"/>
        <w:rPr>
          <w:rFonts w:cs="Arial"/>
        </w:rPr>
      </w:pPr>
      <w:r w:rsidRPr="000976D2">
        <w:t xml:space="preserve">Kontinuiranom i redovitom objavom navedenih informacija na internet stranici Grada Duge Rese zainteresiranoj javnosti omogućava se uvid u rad Grada Duge Rese te se povećava transparentnost i učinkovitost cjelokupnog sustava upravljanja imovinom u vlasništvu Grada Duge Rese. </w:t>
      </w:r>
    </w:p>
    <w:p w14:paraId="6499F5C3" w14:textId="77777777" w:rsidR="005F2D78" w:rsidRPr="000976D2" w:rsidRDefault="005F2D78" w:rsidP="00FB15C1">
      <w:pPr>
        <w:shd w:val="clear" w:color="auto" w:fill="FFFFFF" w:themeFill="background1"/>
        <w:rPr>
          <w:rFonts w:cs="Arial"/>
        </w:rPr>
      </w:pPr>
    </w:p>
    <w:p w14:paraId="01761F12" w14:textId="77777777" w:rsidR="005F2D78" w:rsidRPr="000976D2" w:rsidRDefault="005F2D78" w:rsidP="00FB15C1">
      <w:pPr>
        <w:shd w:val="clear" w:color="auto" w:fill="FFFFFF" w:themeFill="background1"/>
        <w:jc w:val="both"/>
        <w:rPr>
          <w:rFonts w:cs="Arial"/>
        </w:rPr>
      </w:pPr>
      <w:r w:rsidRPr="000976D2">
        <w:rPr>
          <w:rFonts w:cs="Arial"/>
        </w:rPr>
        <w:t>.</w:t>
      </w:r>
    </w:p>
    <w:p w14:paraId="2B92B83A" w14:textId="77777777" w:rsidR="005F2D78" w:rsidRPr="000976D2" w:rsidRDefault="005F2D78" w:rsidP="005F2D78">
      <w:pPr>
        <w:pStyle w:val="ListParagraph"/>
        <w:numPr>
          <w:ilvl w:val="0"/>
          <w:numId w:val="69"/>
        </w:numPr>
        <w:shd w:val="clear" w:color="auto" w:fill="FFFFFF" w:themeFill="background1"/>
        <w:suppressAutoHyphens/>
        <w:spacing w:after="0" w:line="240" w:lineRule="auto"/>
        <w:jc w:val="both"/>
        <w:rPr>
          <w:rFonts w:cs="Arial"/>
          <w:b/>
          <w:bCs/>
        </w:rPr>
      </w:pPr>
      <w:r w:rsidRPr="000976D2">
        <w:rPr>
          <w:rFonts w:cs="Arial"/>
          <w:b/>
          <w:bCs/>
        </w:rPr>
        <w:t>ZAVRŠNE ODREDBE</w:t>
      </w:r>
    </w:p>
    <w:p w14:paraId="36B255E0" w14:textId="77777777" w:rsidR="005F2D78" w:rsidRPr="000976D2" w:rsidRDefault="005F2D78" w:rsidP="00FB15C1">
      <w:pPr>
        <w:shd w:val="clear" w:color="auto" w:fill="FFFFFF" w:themeFill="background1"/>
        <w:jc w:val="both"/>
        <w:rPr>
          <w:rFonts w:cs="Arial"/>
          <w:b/>
          <w:highlight w:val="yellow"/>
        </w:rPr>
      </w:pPr>
    </w:p>
    <w:p w14:paraId="72953851" w14:textId="77777777" w:rsidR="005F2D78" w:rsidRPr="000976D2" w:rsidRDefault="005F2D78" w:rsidP="00FB15C1">
      <w:pPr>
        <w:shd w:val="clear" w:color="auto" w:fill="FFFFFF" w:themeFill="background1"/>
        <w:jc w:val="center"/>
        <w:rPr>
          <w:rFonts w:cs="Arial"/>
          <w:b/>
          <w:bCs/>
        </w:rPr>
      </w:pPr>
      <w:r w:rsidRPr="000976D2">
        <w:rPr>
          <w:rFonts w:cs="Arial"/>
          <w:b/>
          <w:bCs/>
        </w:rPr>
        <w:t>Članak 36.</w:t>
      </w:r>
    </w:p>
    <w:p w14:paraId="619E7DF3" w14:textId="77777777" w:rsidR="005F2D78" w:rsidRPr="000976D2" w:rsidRDefault="005F2D78" w:rsidP="00FB15C1">
      <w:pPr>
        <w:shd w:val="clear" w:color="auto" w:fill="FFFFFF" w:themeFill="background1"/>
        <w:ind w:firstLine="708"/>
        <w:jc w:val="both"/>
        <w:rPr>
          <w:rFonts w:cs="Arial"/>
        </w:rPr>
      </w:pPr>
      <w:r w:rsidRPr="000976D2">
        <w:rPr>
          <w:rFonts w:cs="Arial"/>
        </w:rPr>
        <w:t>Ovlašćuje se Gradonačelnik da donese Odluku o osiguranju imovine u vlasništvu Grada.</w:t>
      </w:r>
    </w:p>
    <w:p w14:paraId="1852BD4E" w14:textId="77777777" w:rsidR="005F2D78" w:rsidRPr="000976D2" w:rsidRDefault="005F2D78" w:rsidP="00FB15C1">
      <w:pPr>
        <w:shd w:val="clear" w:color="auto" w:fill="FFFFFF" w:themeFill="background1"/>
        <w:ind w:firstLine="708"/>
        <w:jc w:val="both"/>
        <w:rPr>
          <w:rFonts w:cs="Arial"/>
        </w:rPr>
      </w:pPr>
    </w:p>
    <w:p w14:paraId="39350DA3" w14:textId="77777777" w:rsidR="005F2D78" w:rsidRPr="000976D2" w:rsidRDefault="005F2D78" w:rsidP="00FB15C1">
      <w:pPr>
        <w:shd w:val="clear" w:color="auto" w:fill="FFFFFF" w:themeFill="background1"/>
        <w:jc w:val="center"/>
        <w:rPr>
          <w:rFonts w:cs="Arial"/>
          <w:b/>
          <w:bCs/>
        </w:rPr>
      </w:pPr>
      <w:r w:rsidRPr="000976D2">
        <w:rPr>
          <w:rFonts w:cs="Arial"/>
          <w:b/>
          <w:bCs/>
        </w:rPr>
        <w:t>Članak 37.</w:t>
      </w:r>
    </w:p>
    <w:p w14:paraId="4358F7D0" w14:textId="77777777" w:rsidR="005F2D78" w:rsidRPr="000976D2" w:rsidRDefault="005F2D78" w:rsidP="00FB15C1">
      <w:pPr>
        <w:shd w:val="clear" w:color="auto" w:fill="FFFFFF" w:themeFill="background1"/>
        <w:ind w:firstLine="708"/>
        <w:jc w:val="both"/>
        <w:rPr>
          <w:rFonts w:cs="Arial"/>
        </w:rPr>
      </w:pPr>
      <w:r w:rsidRPr="000976D2">
        <w:rPr>
          <w:rFonts w:cs="Arial"/>
        </w:rPr>
        <w:t>Sredstva ostvarena raspolaganjem nekretnina treba prvenstveno trošiti za održavanje nekretnina koje ostaju u vlasništvu, odnosno za stjecanje novih.</w:t>
      </w:r>
    </w:p>
    <w:p w14:paraId="4727B8FC" w14:textId="77777777" w:rsidR="005F2D78" w:rsidRPr="000976D2" w:rsidRDefault="005F2D78" w:rsidP="00FB15C1">
      <w:pPr>
        <w:shd w:val="clear" w:color="auto" w:fill="FFFFFF" w:themeFill="background1"/>
        <w:ind w:firstLine="708"/>
        <w:jc w:val="both"/>
        <w:rPr>
          <w:rFonts w:cs="Arial"/>
        </w:rPr>
      </w:pPr>
    </w:p>
    <w:p w14:paraId="59F06DE4" w14:textId="77777777" w:rsidR="005F2D78" w:rsidRPr="000976D2" w:rsidRDefault="005F2D78" w:rsidP="00FB15C1">
      <w:pPr>
        <w:shd w:val="clear" w:color="auto" w:fill="FFFFFF" w:themeFill="background1"/>
        <w:jc w:val="both"/>
        <w:rPr>
          <w:rFonts w:cs="Arial"/>
        </w:rPr>
      </w:pPr>
    </w:p>
    <w:p w14:paraId="77B4B591" w14:textId="77777777" w:rsidR="005F2D78" w:rsidRPr="000976D2" w:rsidRDefault="005F2D78" w:rsidP="00FB15C1">
      <w:pPr>
        <w:shd w:val="clear" w:color="auto" w:fill="FFFFFF" w:themeFill="background1"/>
        <w:jc w:val="center"/>
        <w:rPr>
          <w:rFonts w:cs="Arial"/>
          <w:b/>
          <w:bCs/>
        </w:rPr>
      </w:pPr>
      <w:r w:rsidRPr="000976D2">
        <w:rPr>
          <w:rFonts w:cs="Arial"/>
          <w:b/>
          <w:bCs/>
        </w:rPr>
        <w:t>Članak 38.</w:t>
      </w:r>
    </w:p>
    <w:p w14:paraId="6AA67189" w14:textId="77777777" w:rsidR="005F2D78" w:rsidRPr="000976D2" w:rsidRDefault="005F2D78" w:rsidP="00FB15C1">
      <w:pPr>
        <w:shd w:val="clear" w:color="auto" w:fill="FFFFFF" w:themeFill="background1"/>
        <w:ind w:firstLine="708"/>
        <w:jc w:val="both"/>
        <w:rPr>
          <w:rFonts w:cs="Arial"/>
        </w:rPr>
      </w:pPr>
      <w:r w:rsidRPr="000976D2">
        <w:rPr>
          <w:rFonts w:cs="Arial"/>
        </w:rPr>
        <w:t xml:space="preserve">Ovaj Plan stupa na snagu 01. siječnja 2026. godine i objavit će se Službenom glasniku Grada Duge Rese. </w:t>
      </w:r>
    </w:p>
    <w:p w14:paraId="0E5E8A56" w14:textId="77777777" w:rsidR="005F2D78" w:rsidRPr="000976D2" w:rsidRDefault="005F2D78" w:rsidP="00FB15C1">
      <w:pPr>
        <w:shd w:val="clear" w:color="auto" w:fill="FFFFFF" w:themeFill="background1"/>
        <w:jc w:val="both"/>
        <w:rPr>
          <w:rFonts w:cs="Arial"/>
        </w:rPr>
      </w:pPr>
    </w:p>
    <w:p w14:paraId="5BEDB87E" w14:textId="77777777" w:rsidR="005F2D78" w:rsidRPr="000976D2" w:rsidRDefault="005F2D78" w:rsidP="00FB15C1">
      <w:pPr>
        <w:shd w:val="clear" w:color="auto" w:fill="FFFFFF" w:themeFill="background1"/>
        <w:jc w:val="center"/>
        <w:rPr>
          <w:rFonts w:cs="Arial"/>
          <w:b/>
        </w:rPr>
      </w:pPr>
    </w:p>
    <w:p w14:paraId="49CB9CE7" w14:textId="77777777" w:rsidR="005F2D78" w:rsidRPr="000976D2" w:rsidRDefault="005F2D78" w:rsidP="00FB15C1">
      <w:pPr>
        <w:shd w:val="clear" w:color="auto" w:fill="FFFFFF" w:themeFill="background1"/>
        <w:jc w:val="center"/>
        <w:rPr>
          <w:rFonts w:cs="Arial"/>
          <w:b/>
          <w:bCs/>
        </w:rPr>
      </w:pPr>
      <w:r w:rsidRPr="000976D2">
        <w:rPr>
          <w:rFonts w:cs="Arial"/>
          <w:b/>
        </w:rPr>
        <w:tab/>
      </w:r>
      <w:r w:rsidRPr="000976D2">
        <w:rPr>
          <w:rFonts w:cs="Arial"/>
          <w:b/>
        </w:rPr>
        <w:tab/>
      </w:r>
      <w:r w:rsidRPr="000976D2">
        <w:rPr>
          <w:rFonts w:cs="Arial"/>
          <w:b/>
        </w:rPr>
        <w:tab/>
      </w:r>
      <w:r w:rsidRPr="000976D2">
        <w:rPr>
          <w:rFonts w:cs="Arial"/>
          <w:b/>
        </w:rPr>
        <w:tab/>
      </w:r>
      <w:r w:rsidRPr="000976D2">
        <w:rPr>
          <w:rFonts w:cs="Arial"/>
          <w:b/>
        </w:rPr>
        <w:tab/>
      </w:r>
      <w:r w:rsidRPr="000976D2">
        <w:rPr>
          <w:rFonts w:cs="Arial"/>
          <w:b/>
          <w:bCs/>
        </w:rPr>
        <w:t>PREDSJEDNICA GRADSKOG VIJEĆA</w:t>
      </w:r>
    </w:p>
    <w:p w14:paraId="234F2FAC" w14:textId="77777777" w:rsidR="005F2D78" w:rsidRPr="000976D2" w:rsidRDefault="005F2D78" w:rsidP="00FB15C1">
      <w:pPr>
        <w:shd w:val="clear" w:color="auto" w:fill="FFFFFF" w:themeFill="background1"/>
        <w:jc w:val="center"/>
        <w:rPr>
          <w:rFonts w:cs="Arial"/>
          <w:b/>
          <w:bCs/>
        </w:rPr>
      </w:pPr>
      <w:r w:rsidRPr="000976D2">
        <w:rPr>
          <w:rFonts w:cs="Arial"/>
          <w:b/>
          <w:bCs/>
        </w:rPr>
        <w:tab/>
      </w:r>
      <w:r w:rsidRPr="000976D2">
        <w:rPr>
          <w:rFonts w:cs="Arial"/>
          <w:b/>
          <w:bCs/>
        </w:rPr>
        <w:tab/>
      </w:r>
      <w:r w:rsidRPr="000976D2">
        <w:rPr>
          <w:rFonts w:cs="Arial"/>
          <w:b/>
          <w:bCs/>
        </w:rPr>
        <w:tab/>
      </w:r>
      <w:r w:rsidRPr="000976D2">
        <w:rPr>
          <w:rFonts w:cs="Arial"/>
          <w:b/>
          <w:bCs/>
        </w:rPr>
        <w:tab/>
      </w:r>
      <w:r w:rsidRPr="000976D2">
        <w:rPr>
          <w:rFonts w:cs="Arial"/>
          <w:b/>
          <w:bCs/>
        </w:rPr>
        <w:tab/>
        <w:t xml:space="preserve">Višnja Mihalić </w:t>
      </w:r>
      <w:proofErr w:type="spellStart"/>
      <w:r w:rsidRPr="000976D2">
        <w:rPr>
          <w:rFonts w:cs="Arial"/>
          <w:b/>
          <w:bCs/>
        </w:rPr>
        <w:t>Mikuljan</w:t>
      </w:r>
      <w:proofErr w:type="spellEnd"/>
      <w:r w:rsidRPr="000976D2">
        <w:rPr>
          <w:rFonts w:cs="Arial"/>
          <w:b/>
          <w:bCs/>
        </w:rPr>
        <w:t xml:space="preserve">, </w:t>
      </w:r>
      <w:proofErr w:type="spellStart"/>
      <w:r w:rsidRPr="000976D2">
        <w:rPr>
          <w:rFonts w:cs="Arial"/>
          <w:b/>
          <w:bCs/>
        </w:rPr>
        <w:t>dr.med</w:t>
      </w:r>
      <w:proofErr w:type="spellEnd"/>
      <w:r w:rsidRPr="000976D2">
        <w:rPr>
          <w:rFonts w:cs="Arial"/>
          <w:b/>
          <w:bCs/>
        </w:rPr>
        <w:t>.</w:t>
      </w:r>
    </w:p>
    <w:p w14:paraId="2FE4A696" w14:textId="77777777" w:rsidR="005F2D78" w:rsidRPr="000976D2" w:rsidRDefault="005F2D78" w:rsidP="00FB15C1">
      <w:pPr>
        <w:shd w:val="clear" w:color="auto" w:fill="FFFFFF" w:themeFill="background1"/>
        <w:jc w:val="center"/>
        <w:rPr>
          <w:rFonts w:cs="Arial"/>
          <w:b/>
          <w:bCs/>
        </w:rPr>
      </w:pPr>
    </w:p>
    <w:p w14:paraId="71D79ECF" w14:textId="77777777" w:rsidR="005F2D78" w:rsidRPr="000976D2" w:rsidRDefault="005F2D78" w:rsidP="00FB15C1">
      <w:pPr>
        <w:shd w:val="clear" w:color="auto" w:fill="FFFFFF" w:themeFill="background1"/>
        <w:jc w:val="center"/>
        <w:rPr>
          <w:rFonts w:cs="Arial"/>
          <w:b/>
          <w:bCs/>
        </w:rPr>
      </w:pPr>
    </w:p>
    <w:p w14:paraId="77F44EA0" w14:textId="77777777" w:rsidR="005F2D78" w:rsidRPr="000976D2" w:rsidRDefault="005F2D78" w:rsidP="00FB15C1">
      <w:pPr>
        <w:shd w:val="clear" w:color="auto" w:fill="FFFFFF" w:themeFill="background1"/>
        <w:rPr>
          <w:rFonts w:cs="Arial"/>
          <w:b/>
          <w:bCs/>
          <w:sz w:val="20"/>
          <w:szCs w:val="20"/>
        </w:rPr>
      </w:pPr>
      <w:r w:rsidRPr="000976D2">
        <w:rPr>
          <w:rFonts w:cs="Arial"/>
          <w:b/>
          <w:bCs/>
          <w:sz w:val="20"/>
          <w:szCs w:val="20"/>
        </w:rPr>
        <w:t>Dostaviti:</w:t>
      </w:r>
    </w:p>
    <w:p w14:paraId="727951D3" w14:textId="77777777" w:rsidR="005F2D78" w:rsidRPr="000976D2" w:rsidRDefault="005F2D78" w:rsidP="005F2D78">
      <w:pPr>
        <w:pStyle w:val="ListParagraph"/>
        <w:numPr>
          <w:ilvl w:val="0"/>
          <w:numId w:val="75"/>
        </w:numPr>
        <w:shd w:val="clear" w:color="auto" w:fill="FFFFFF" w:themeFill="background1"/>
        <w:suppressAutoHyphens/>
        <w:spacing w:after="0" w:line="240" w:lineRule="auto"/>
        <w:rPr>
          <w:rFonts w:cs="Arial"/>
          <w:sz w:val="20"/>
          <w:szCs w:val="20"/>
        </w:rPr>
      </w:pPr>
      <w:r w:rsidRPr="000976D2">
        <w:rPr>
          <w:rFonts w:cs="Arial"/>
          <w:sz w:val="20"/>
          <w:szCs w:val="20"/>
        </w:rPr>
        <w:t>Objava (Službeni glasnik)</w:t>
      </w:r>
    </w:p>
    <w:p w14:paraId="3344F5AD" w14:textId="77777777" w:rsidR="005F2D78" w:rsidRPr="000976D2" w:rsidRDefault="005F2D78" w:rsidP="005F2D78">
      <w:pPr>
        <w:pStyle w:val="ListParagraph"/>
        <w:numPr>
          <w:ilvl w:val="0"/>
          <w:numId w:val="75"/>
        </w:numPr>
        <w:shd w:val="clear" w:color="auto" w:fill="FFFFFF" w:themeFill="background1"/>
        <w:suppressAutoHyphens/>
        <w:spacing w:after="0" w:line="240" w:lineRule="auto"/>
        <w:rPr>
          <w:rFonts w:cs="Arial"/>
          <w:sz w:val="20"/>
          <w:szCs w:val="20"/>
        </w:rPr>
      </w:pPr>
      <w:r w:rsidRPr="000976D2">
        <w:rPr>
          <w:rFonts w:cs="Arial"/>
          <w:sz w:val="20"/>
          <w:szCs w:val="20"/>
        </w:rPr>
        <w:t>Dokumentacija</w:t>
      </w:r>
    </w:p>
    <w:p w14:paraId="7791C895" w14:textId="77777777" w:rsidR="005F2D78" w:rsidRPr="000976D2" w:rsidRDefault="005F2D78" w:rsidP="005F2D78">
      <w:pPr>
        <w:pStyle w:val="ListParagraph"/>
        <w:numPr>
          <w:ilvl w:val="0"/>
          <w:numId w:val="75"/>
        </w:numPr>
        <w:shd w:val="clear" w:color="auto" w:fill="FFFFFF" w:themeFill="background1"/>
        <w:suppressAutoHyphens/>
        <w:spacing w:after="0" w:line="240" w:lineRule="auto"/>
        <w:rPr>
          <w:rFonts w:cs="Arial"/>
          <w:sz w:val="20"/>
          <w:szCs w:val="20"/>
        </w:rPr>
      </w:pPr>
      <w:r w:rsidRPr="000976D2">
        <w:rPr>
          <w:rFonts w:cs="Arial"/>
          <w:sz w:val="20"/>
          <w:szCs w:val="20"/>
        </w:rPr>
        <w:t>Pismohrana</w:t>
      </w:r>
    </w:p>
    <w:p w14:paraId="2EC8FB0F" w14:textId="77777777" w:rsidR="005F2D78" w:rsidRPr="000976D2" w:rsidRDefault="005F2D78" w:rsidP="00FB15C1">
      <w:pPr>
        <w:shd w:val="clear" w:color="auto" w:fill="FFFFFF" w:themeFill="background1"/>
        <w:rPr>
          <w:rFonts w:cs="Arial"/>
        </w:rPr>
      </w:pPr>
    </w:p>
    <w:p w14:paraId="5AE1C6DF" w14:textId="77777777" w:rsidR="005F2D78" w:rsidRPr="000976D2" w:rsidRDefault="005F2D78" w:rsidP="00706CE5">
      <w:pPr>
        <w:tabs>
          <w:tab w:val="left" w:pos="0"/>
          <w:tab w:val="left" w:pos="5040"/>
          <w:tab w:val="left" w:pos="9000"/>
        </w:tabs>
        <w:spacing w:after="0" w:line="240" w:lineRule="auto"/>
        <w:jc w:val="both"/>
        <w:rPr>
          <w:rFonts w:ascii="Arial" w:hAnsi="Arial" w:cs="Arial"/>
          <w:bCs/>
        </w:rPr>
      </w:pPr>
      <w:r w:rsidRPr="000976D2">
        <w:rPr>
          <w:rFonts w:ascii="Arial" w:hAnsi="Arial" w:cs="Arial"/>
          <w:bCs/>
        </w:rPr>
        <w:lastRenderedPageBreak/>
        <w:t xml:space="preserve">            </w:t>
      </w:r>
      <w:r w:rsidRPr="000976D2">
        <w:rPr>
          <w:rFonts w:ascii="Arial" w:hAnsi="Arial" w:cs="Arial"/>
          <w:bCs/>
          <w:noProof/>
        </w:rPr>
        <w:drawing>
          <wp:inline distT="0" distB="0" distL="0" distR="0" wp14:anchorId="453DDCB8" wp14:editId="71494845">
            <wp:extent cx="466725" cy="561975"/>
            <wp:effectExtent l="0" t="0" r="9525" b="9525"/>
            <wp:docPr id="2116575747"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976D2">
        <w:rPr>
          <w:rFonts w:ascii="Arial" w:hAnsi="Arial" w:cs="Arial"/>
          <w:bCs/>
        </w:rPr>
        <w:tab/>
      </w:r>
    </w:p>
    <w:p w14:paraId="2297492E" w14:textId="77777777" w:rsidR="005F2D78" w:rsidRPr="000976D2" w:rsidRDefault="005F2D78" w:rsidP="00706CE5">
      <w:pPr>
        <w:tabs>
          <w:tab w:val="left" w:pos="0"/>
          <w:tab w:val="left" w:pos="5040"/>
          <w:tab w:val="left" w:pos="9000"/>
        </w:tabs>
        <w:spacing w:after="0" w:line="240" w:lineRule="auto"/>
        <w:jc w:val="both"/>
        <w:rPr>
          <w:rFonts w:ascii="Arial" w:hAnsi="Arial" w:cs="Arial"/>
          <w:b/>
        </w:rPr>
      </w:pPr>
      <w:r w:rsidRPr="000976D2">
        <w:rPr>
          <w:rFonts w:ascii="Arial" w:hAnsi="Arial" w:cs="Arial"/>
          <w:b/>
        </w:rPr>
        <w:t>REPUBLIKA HRVATSKA</w:t>
      </w:r>
    </w:p>
    <w:p w14:paraId="20DF4055" w14:textId="77777777" w:rsidR="005F2D78" w:rsidRPr="000976D2" w:rsidRDefault="005F2D78" w:rsidP="00706CE5">
      <w:pPr>
        <w:spacing w:after="0" w:line="240" w:lineRule="auto"/>
        <w:rPr>
          <w:rFonts w:ascii="Arial" w:hAnsi="Arial" w:cs="Arial"/>
          <w:b/>
        </w:rPr>
      </w:pPr>
      <w:r w:rsidRPr="000976D2">
        <w:rPr>
          <w:rFonts w:ascii="Arial" w:hAnsi="Arial" w:cs="Arial"/>
          <w:b/>
        </w:rPr>
        <w:t>KARLOVAČKA ŽUPANIJA</w:t>
      </w:r>
    </w:p>
    <w:p w14:paraId="2FB3AF75" w14:textId="77777777" w:rsidR="005F2D78" w:rsidRPr="000976D2" w:rsidRDefault="005F2D78" w:rsidP="00706CE5">
      <w:pPr>
        <w:spacing w:after="0" w:line="240" w:lineRule="auto"/>
        <w:rPr>
          <w:rFonts w:ascii="Arial" w:hAnsi="Arial" w:cs="Arial"/>
          <w:b/>
        </w:rPr>
      </w:pPr>
      <w:r w:rsidRPr="000976D2">
        <w:rPr>
          <w:rFonts w:ascii="Arial" w:hAnsi="Arial" w:cs="Arial"/>
          <w:b/>
        </w:rPr>
        <w:t xml:space="preserve">GRAD DUGA RESA </w:t>
      </w:r>
    </w:p>
    <w:p w14:paraId="1B5EE649" w14:textId="77777777" w:rsidR="005F2D78" w:rsidRPr="000976D2" w:rsidRDefault="005F2D78" w:rsidP="00706CE5">
      <w:pPr>
        <w:spacing w:after="0" w:line="240" w:lineRule="auto"/>
        <w:rPr>
          <w:rFonts w:ascii="Arial" w:hAnsi="Arial" w:cs="Arial"/>
          <w:b/>
        </w:rPr>
      </w:pPr>
      <w:r w:rsidRPr="000976D2">
        <w:rPr>
          <w:rFonts w:ascii="Arial" w:hAnsi="Arial" w:cs="Arial"/>
          <w:b/>
        </w:rPr>
        <w:t>GRADSKO VIJEĆE</w:t>
      </w:r>
    </w:p>
    <w:p w14:paraId="22B53CA3" w14:textId="77777777" w:rsidR="005F2D78" w:rsidRPr="000976D2" w:rsidRDefault="005F2D78" w:rsidP="00706CE5">
      <w:pPr>
        <w:spacing w:after="0" w:line="240" w:lineRule="auto"/>
        <w:rPr>
          <w:rFonts w:ascii="Arial" w:hAnsi="Arial" w:cs="Arial"/>
          <w:bCs/>
        </w:rPr>
      </w:pPr>
      <w:r w:rsidRPr="000976D2">
        <w:rPr>
          <w:rFonts w:ascii="Arial" w:hAnsi="Arial" w:cs="Arial"/>
          <w:bCs/>
        </w:rPr>
        <w:t>KLASA: 410-01/25-01-01</w:t>
      </w:r>
    </w:p>
    <w:p w14:paraId="1DE402F2" w14:textId="77777777" w:rsidR="005F2D78" w:rsidRPr="000976D2" w:rsidRDefault="005F2D78" w:rsidP="00706CE5">
      <w:pPr>
        <w:spacing w:after="0" w:line="240" w:lineRule="auto"/>
        <w:rPr>
          <w:rFonts w:ascii="Arial" w:hAnsi="Arial" w:cs="Arial"/>
          <w:bCs/>
        </w:rPr>
      </w:pPr>
      <w:r w:rsidRPr="000976D2">
        <w:rPr>
          <w:rFonts w:ascii="Arial" w:hAnsi="Arial" w:cs="Arial"/>
          <w:bCs/>
        </w:rPr>
        <w:t>URBROJ: 2133-3-01-00-25-</w:t>
      </w:r>
    </w:p>
    <w:p w14:paraId="4F51CD90" w14:textId="77777777" w:rsidR="005F2D78" w:rsidRPr="000976D2" w:rsidRDefault="005F2D78" w:rsidP="00706CE5">
      <w:pPr>
        <w:spacing w:after="0" w:line="240" w:lineRule="auto"/>
        <w:rPr>
          <w:rFonts w:ascii="Arial" w:hAnsi="Arial" w:cs="Arial"/>
          <w:bCs/>
        </w:rPr>
      </w:pPr>
      <w:r w:rsidRPr="000976D2">
        <w:rPr>
          <w:rFonts w:ascii="Arial" w:hAnsi="Arial" w:cs="Arial"/>
          <w:bCs/>
        </w:rPr>
        <w:t xml:space="preserve">Duga Resa, 30. prosinca 2025. </w:t>
      </w:r>
    </w:p>
    <w:p w14:paraId="1047EA60" w14:textId="77777777" w:rsidR="005F2D78" w:rsidRPr="000976D2" w:rsidRDefault="005F2D78" w:rsidP="00706CE5">
      <w:pPr>
        <w:spacing w:after="0" w:line="240" w:lineRule="auto"/>
        <w:rPr>
          <w:rFonts w:ascii="Arial" w:hAnsi="Arial" w:cs="Arial"/>
          <w:bCs/>
        </w:rPr>
      </w:pPr>
    </w:p>
    <w:p w14:paraId="31F72F48" w14:textId="77777777" w:rsidR="005F2D78" w:rsidRPr="000976D2" w:rsidRDefault="005F2D78" w:rsidP="00706CE5">
      <w:pPr>
        <w:spacing w:line="240" w:lineRule="auto"/>
        <w:jc w:val="both"/>
        <w:rPr>
          <w:rFonts w:ascii="Arial" w:hAnsi="Arial" w:cs="Arial"/>
          <w:bCs/>
        </w:rPr>
      </w:pPr>
      <w:r w:rsidRPr="000976D2">
        <w:rPr>
          <w:rFonts w:ascii="Arial" w:hAnsi="Arial" w:cs="Arial"/>
        </w:rPr>
        <w:t xml:space="preserve">Na temelju članka 116. stavka 5. Zakona o zaštiti i očuvanju kulturnih dobara ("Narodne novine", broj: 145/24) </w:t>
      </w:r>
      <w:r w:rsidRPr="000976D2">
        <w:rPr>
          <w:rFonts w:ascii="Arial" w:hAnsi="Arial" w:cs="Arial"/>
          <w:bCs/>
        </w:rPr>
        <w:t xml:space="preserve">i članka 47. stavka 1. točke 14. Statuta Grada Duge Rese (Službeni glasnik Grada Duge Rese broj 02/13, 01/15, 06/17, 10/17, 2/18, 6/19 – pročišćeni tekst,  02/20 i 02/21), Gradsko vijeće na sjednici održanoj dana 30. prosinca 2025. godine donijelo je </w:t>
      </w:r>
    </w:p>
    <w:p w14:paraId="72DD9ECA" w14:textId="77777777" w:rsidR="005F2D78" w:rsidRPr="000976D2" w:rsidRDefault="005F2D78" w:rsidP="00EB797A">
      <w:pPr>
        <w:spacing w:after="0" w:line="240" w:lineRule="auto"/>
        <w:rPr>
          <w:rFonts w:ascii="Arial" w:hAnsi="Arial" w:cs="Arial"/>
          <w:bCs/>
        </w:rPr>
      </w:pPr>
    </w:p>
    <w:p w14:paraId="3B21B015" w14:textId="77777777" w:rsidR="005F2D78" w:rsidRPr="000976D2" w:rsidRDefault="005F2D78" w:rsidP="00EB797A">
      <w:pPr>
        <w:spacing w:after="0" w:line="240" w:lineRule="auto"/>
        <w:jc w:val="center"/>
        <w:rPr>
          <w:rFonts w:ascii="Arial" w:hAnsi="Arial" w:cs="Arial"/>
          <w:b/>
        </w:rPr>
      </w:pPr>
      <w:r w:rsidRPr="000976D2">
        <w:rPr>
          <w:rFonts w:ascii="Arial" w:hAnsi="Arial" w:cs="Arial"/>
          <w:b/>
        </w:rPr>
        <w:t>O D  L U K U</w:t>
      </w:r>
    </w:p>
    <w:p w14:paraId="166CE37B" w14:textId="77777777" w:rsidR="005F2D78" w:rsidRPr="000976D2" w:rsidRDefault="005F2D78" w:rsidP="00EB797A">
      <w:pPr>
        <w:spacing w:after="0" w:line="240" w:lineRule="auto"/>
        <w:jc w:val="center"/>
        <w:rPr>
          <w:rFonts w:ascii="Arial" w:hAnsi="Arial" w:cs="Arial"/>
          <w:b/>
        </w:rPr>
      </w:pPr>
      <w:r w:rsidRPr="000976D2">
        <w:rPr>
          <w:rFonts w:ascii="Arial" w:hAnsi="Arial" w:cs="Arial"/>
          <w:b/>
        </w:rPr>
        <w:t>o visini spomeničke rente na području Grada Duge Rese</w:t>
      </w:r>
    </w:p>
    <w:p w14:paraId="6A5FB4F5" w14:textId="77777777" w:rsidR="005F2D78" w:rsidRPr="000976D2" w:rsidRDefault="005F2D78" w:rsidP="00706CE5">
      <w:pPr>
        <w:spacing w:line="240" w:lineRule="auto"/>
        <w:rPr>
          <w:rFonts w:ascii="Arial" w:hAnsi="Arial" w:cs="Arial"/>
        </w:rPr>
      </w:pPr>
    </w:p>
    <w:p w14:paraId="74ADFB95"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1.</w:t>
      </w:r>
    </w:p>
    <w:p w14:paraId="51998880" w14:textId="77777777" w:rsidR="005F2D78" w:rsidRPr="000976D2" w:rsidRDefault="005F2D78" w:rsidP="00706CE5">
      <w:pPr>
        <w:spacing w:after="0" w:line="240" w:lineRule="auto"/>
        <w:jc w:val="both"/>
        <w:rPr>
          <w:rFonts w:ascii="Arial" w:hAnsi="Arial" w:cs="Arial"/>
        </w:rPr>
      </w:pPr>
      <w:r w:rsidRPr="000976D2">
        <w:rPr>
          <w:rFonts w:ascii="Arial" w:hAnsi="Arial" w:cs="Arial"/>
        </w:rPr>
        <w:t>Ovom Odlukom utvrđuju se obveznici plaćanja spomeničke rente, visina spomeničke rente, način i rokovi plaćanja spomeničke rente na području Grada Duge Rese.</w:t>
      </w:r>
    </w:p>
    <w:p w14:paraId="0A167CA2" w14:textId="77777777" w:rsidR="005F2D78" w:rsidRPr="000976D2" w:rsidRDefault="005F2D78" w:rsidP="00706CE5">
      <w:pPr>
        <w:spacing w:after="0" w:line="240" w:lineRule="auto"/>
        <w:jc w:val="both"/>
        <w:rPr>
          <w:rFonts w:ascii="Arial" w:hAnsi="Arial" w:cs="Arial"/>
        </w:rPr>
      </w:pPr>
    </w:p>
    <w:p w14:paraId="1BB7F612"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2.</w:t>
      </w:r>
    </w:p>
    <w:p w14:paraId="7B67D23F" w14:textId="77777777" w:rsidR="005F2D78" w:rsidRPr="000976D2" w:rsidRDefault="005F2D78" w:rsidP="00706CE5">
      <w:pPr>
        <w:spacing w:after="0" w:line="240" w:lineRule="auto"/>
        <w:jc w:val="both"/>
        <w:rPr>
          <w:rStyle w:val="preformatted-text"/>
          <w:rFonts w:ascii="Arial" w:hAnsi="Arial" w:cs="Arial"/>
        </w:rPr>
      </w:pPr>
      <w:r w:rsidRPr="000976D2">
        <w:rPr>
          <w:rStyle w:val="preformatted-text"/>
          <w:rFonts w:ascii="Arial" w:hAnsi="Arial" w:cs="Arial"/>
        </w:rPr>
        <w:t>Obveznici plaćanja spomeničke rente su fizičke i pravne osobe koje su obveznici poreza na dohodak ili poreza na dobit i koje obavljaju gospodarsku djelatnost u nepokretnom kulturnom dobru ili na području kulturno-povijesne cjeline.</w:t>
      </w:r>
    </w:p>
    <w:p w14:paraId="58F9C68D" w14:textId="77777777" w:rsidR="005F2D78" w:rsidRPr="000976D2" w:rsidRDefault="005F2D78" w:rsidP="00706CE5">
      <w:pPr>
        <w:spacing w:after="0" w:line="240" w:lineRule="auto"/>
        <w:jc w:val="both"/>
        <w:rPr>
          <w:rStyle w:val="preformatted-text"/>
          <w:rFonts w:ascii="Arial" w:hAnsi="Arial" w:cs="Arial"/>
        </w:rPr>
      </w:pPr>
      <w:r w:rsidRPr="000976D2">
        <w:rPr>
          <w:rStyle w:val="preformatted-text"/>
          <w:rFonts w:ascii="Arial" w:hAnsi="Arial" w:cs="Arial"/>
        </w:rPr>
        <w:t>Fizičke i pravne osobe koje u svom sastavu imaju poslovne jedinice (svako stalno mjesto obavljanja gospodarske djelatnosti) koje obavljaju gospodarsku djelatnost u nepokretnom kulturnom dobru ili na području kulturno-povijesne cjeline, obveznici su plaćanja spomeničke rente za svaku poslovnu jedinicu.</w:t>
      </w:r>
    </w:p>
    <w:p w14:paraId="0142FF3F" w14:textId="77777777" w:rsidR="005F2D78" w:rsidRPr="000976D2" w:rsidRDefault="005F2D78" w:rsidP="00706CE5">
      <w:pPr>
        <w:spacing w:after="0" w:line="240" w:lineRule="auto"/>
        <w:jc w:val="both"/>
        <w:rPr>
          <w:rStyle w:val="preformatted-text"/>
          <w:rFonts w:ascii="Arial" w:hAnsi="Arial" w:cs="Arial"/>
        </w:rPr>
      </w:pPr>
    </w:p>
    <w:p w14:paraId="0246B635" w14:textId="77777777" w:rsidR="005F2D78" w:rsidRPr="000976D2" w:rsidRDefault="005F2D78" w:rsidP="00706CE5">
      <w:pPr>
        <w:spacing w:after="0" w:line="240" w:lineRule="auto"/>
        <w:jc w:val="center"/>
        <w:rPr>
          <w:rStyle w:val="preformatted-text"/>
          <w:rFonts w:ascii="Arial" w:hAnsi="Arial" w:cs="Arial"/>
          <w:b/>
        </w:rPr>
      </w:pPr>
      <w:r w:rsidRPr="000976D2">
        <w:rPr>
          <w:rStyle w:val="preformatted-text"/>
          <w:rFonts w:ascii="Arial" w:hAnsi="Arial" w:cs="Arial"/>
          <w:b/>
        </w:rPr>
        <w:t>Članak 3.</w:t>
      </w:r>
    </w:p>
    <w:p w14:paraId="6DC8CA12" w14:textId="77777777" w:rsidR="005F2D78" w:rsidRPr="000976D2" w:rsidRDefault="005F2D78" w:rsidP="00706CE5">
      <w:pPr>
        <w:spacing w:after="0" w:line="240" w:lineRule="auto"/>
        <w:jc w:val="both"/>
        <w:rPr>
          <w:rStyle w:val="preformatted-text"/>
          <w:rFonts w:ascii="Arial" w:hAnsi="Arial" w:cs="Arial"/>
        </w:rPr>
      </w:pPr>
      <w:r w:rsidRPr="000976D2">
        <w:rPr>
          <w:rStyle w:val="preformatted-text"/>
          <w:rFonts w:ascii="Arial" w:hAnsi="Arial" w:cs="Arial"/>
        </w:rPr>
        <w:t>Korisnik koncesije na kulturnom dobru te fizičke i pravne osobe koje obavljaju prerađivačku ili proizvodnu djelatnost kao pretežitu djelatnost oslobođeni su plaćanja spomeničke rente.</w:t>
      </w:r>
    </w:p>
    <w:p w14:paraId="4AFD106E" w14:textId="77777777" w:rsidR="005F2D78" w:rsidRPr="000976D2" w:rsidRDefault="005F2D78" w:rsidP="00706CE5">
      <w:pPr>
        <w:spacing w:after="0" w:line="240" w:lineRule="auto"/>
        <w:jc w:val="both"/>
        <w:rPr>
          <w:rFonts w:ascii="Arial" w:hAnsi="Arial" w:cs="Arial"/>
        </w:rPr>
      </w:pPr>
    </w:p>
    <w:p w14:paraId="696C2F3D" w14:textId="77777777" w:rsidR="005F2D78" w:rsidRPr="000976D2" w:rsidRDefault="005F2D78" w:rsidP="00706CE5">
      <w:pPr>
        <w:spacing w:after="0" w:line="240" w:lineRule="auto"/>
        <w:jc w:val="center"/>
        <w:rPr>
          <w:rFonts w:ascii="Arial" w:hAnsi="Arial"/>
          <w:b/>
          <w:bCs/>
        </w:rPr>
      </w:pPr>
      <w:r w:rsidRPr="000976D2">
        <w:rPr>
          <w:rFonts w:ascii="Arial" w:hAnsi="Arial"/>
          <w:b/>
          <w:bCs/>
        </w:rPr>
        <w:t xml:space="preserve">Članak 4. </w:t>
      </w:r>
    </w:p>
    <w:p w14:paraId="765D2AD9" w14:textId="77777777" w:rsidR="005F2D78" w:rsidRPr="000976D2" w:rsidRDefault="005F2D78" w:rsidP="00706CE5">
      <w:pPr>
        <w:spacing w:after="0" w:line="240" w:lineRule="auto"/>
        <w:jc w:val="both"/>
        <w:rPr>
          <w:rFonts w:ascii="Arial" w:hAnsi="Arial"/>
        </w:rPr>
      </w:pPr>
      <w:r w:rsidRPr="000976D2">
        <w:rPr>
          <w:rFonts w:ascii="Arial" w:hAnsi="Arial"/>
        </w:rPr>
        <w:t>Područje kulturno – povijesne cjeline Grada Duge Rese određeno je Rješenjem Ministarstva kulture, Uprava za zaštitu kulturne baštine, KLASA: UP/I 612-08/07-01/0112, URBROJ: 532-04-01-1/4-07-02 od 02. svibnja 2007. godine.</w:t>
      </w:r>
    </w:p>
    <w:p w14:paraId="6F41B20D" w14:textId="77777777" w:rsidR="005F2D78" w:rsidRPr="000976D2" w:rsidRDefault="005F2D78" w:rsidP="00706CE5">
      <w:pPr>
        <w:spacing w:after="0" w:line="240" w:lineRule="auto"/>
        <w:jc w:val="both"/>
        <w:rPr>
          <w:rFonts w:ascii="Arial" w:hAnsi="Arial"/>
        </w:rPr>
      </w:pPr>
      <w:r w:rsidRPr="000976D2">
        <w:rPr>
          <w:rFonts w:ascii="Arial" w:hAnsi="Arial"/>
        </w:rPr>
        <w:t>Kartografski prikaz kulturno – povijesne cjeline Grada Duge Rese sastavni je dio ove Odluke i nije predmet objave u „Službenom glasniku Grada Duge Rese“.</w:t>
      </w:r>
    </w:p>
    <w:p w14:paraId="46589A3A" w14:textId="77777777" w:rsidR="005F2D78" w:rsidRPr="000976D2" w:rsidRDefault="005F2D78" w:rsidP="00706CE5">
      <w:pPr>
        <w:spacing w:after="0" w:line="240" w:lineRule="auto"/>
        <w:jc w:val="both"/>
        <w:rPr>
          <w:rFonts w:ascii="Arial" w:hAnsi="Arial"/>
        </w:rPr>
      </w:pPr>
      <w:r w:rsidRPr="000976D2">
        <w:rPr>
          <w:rFonts w:ascii="Arial" w:hAnsi="Arial"/>
        </w:rPr>
        <w:t>Status nepokretnih kulturnih dobara utvrđuje se uvidom u Registar kulturnih dobara Republike Hrvatske koji vodi ministarstvo nadležno za poslove kulture.</w:t>
      </w:r>
    </w:p>
    <w:p w14:paraId="50218680" w14:textId="77777777" w:rsidR="005F2D78" w:rsidRPr="000976D2" w:rsidRDefault="005F2D78" w:rsidP="00706CE5">
      <w:pPr>
        <w:spacing w:after="0" w:line="240" w:lineRule="auto"/>
        <w:jc w:val="both"/>
        <w:rPr>
          <w:rFonts w:ascii="Arial" w:hAnsi="Arial"/>
        </w:rPr>
      </w:pPr>
    </w:p>
    <w:p w14:paraId="3131B7C4" w14:textId="77777777" w:rsidR="005F2D78" w:rsidRPr="000976D2" w:rsidRDefault="005F2D78" w:rsidP="00706CE5">
      <w:pPr>
        <w:spacing w:after="0" w:line="240" w:lineRule="auto"/>
        <w:jc w:val="center"/>
        <w:rPr>
          <w:rStyle w:val="preformatted-text"/>
          <w:rFonts w:ascii="Arial" w:hAnsi="Arial" w:cs="Arial"/>
          <w:b/>
        </w:rPr>
      </w:pPr>
      <w:r w:rsidRPr="000976D2">
        <w:rPr>
          <w:rStyle w:val="preformatted-text"/>
          <w:rFonts w:ascii="Arial" w:hAnsi="Arial" w:cs="Arial"/>
          <w:b/>
        </w:rPr>
        <w:t>Članak 5.</w:t>
      </w:r>
    </w:p>
    <w:p w14:paraId="5B6396D2" w14:textId="77777777" w:rsidR="005F2D78" w:rsidRPr="000976D2" w:rsidRDefault="005F2D78" w:rsidP="007775BA">
      <w:pPr>
        <w:spacing w:after="0" w:line="240" w:lineRule="auto"/>
        <w:jc w:val="both"/>
        <w:rPr>
          <w:rStyle w:val="preformatted-text"/>
          <w:rFonts w:ascii="Arial" w:hAnsi="Arial" w:cs="Arial"/>
        </w:rPr>
      </w:pPr>
      <w:r w:rsidRPr="000976D2">
        <w:rPr>
          <w:rStyle w:val="preformatted-text"/>
          <w:rFonts w:ascii="Arial" w:hAnsi="Arial" w:cs="Arial"/>
        </w:rPr>
        <w:t>Osnovica spomeničke rente korisna je površina poslovnog prostora koji se nalazi u nepokretnom kulturnom dobru ili na području kulturno-povijesne cjeline.</w:t>
      </w:r>
    </w:p>
    <w:p w14:paraId="169DCE1C" w14:textId="77777777" w:rsidR="005F2D78" w:rsidRPr="000976D2" w:rsidRDefault="005F2D78" w:rsidP="007775BA">
      <w:pPr>
        <w:spacing w:after="0" w:line="240" w:lineRule="auto"/>
        <w:jc w:val="both"/>
        <w:rPr>
          <w:rStyle w:val="preformatted-text"/>
          <w:rFonts w:ascii="Arial" w:hAnsi="Arial" w:cs="Arial"/>
        </w:rPr>
      </w:pPr>
    </w:p>
    <w:p w14:paraId="3EF8B727" w14:textId="77777777" w:rsidR="005F2D78" w:rsidRPr="000976D2" w:rsidRDefault="005F2D78" w:rsidP="00706CE5">
      <w:pPr>
        <w:spacing w:after="0" w:line="240" w:lineRule="auto"/>
        <w:jc w:val="center"/>
        <w:rPr>
          <w:rStyle w:val="preformatted-text"/>
          <w:rFonts w:ascii="Arial" w:hAnsi="Arial" w:cs="Arial"/>
          <w:b/>
        </w:rPr>
      </w:pPr>
      <w:r w:rsidRPr="000976D2">
        <w:rPr>
          <w:rStyle w:val="preformatted-text"/>
          <w:rFonts w:ascii="Arial" w:hAnsi="Arial" w:cs="Arial"/>
          <w:b/>
        </w:rPr>
        <w:t>Članak 6.</w:t>
      </w:r>
    </w:p>
    <w:p w14:paraId="669728BC" w14:textId="77777777" w:rsidR="005F2D78" w:rsidRPr="000976D2" w:rsidRDefault="005F2D78" w:rsidP="001557F2">
      <w:pPr>
        <w:pStyle w:val="NoSpacing"/>
        <w:jc w:val="both"/>
        <w:rPr>
          <w:rFonts w:ascii="Arial" w:hAnsi="Arial" w:cs="Arial"/>
        </w:rPr>
      </w:pPr>
      <w:r w:rsidRPr="000976D2">
        <w:rPr>
          <w:rFonts w:ascii="Arial" w:hAnsi="Arial" w:cs="Arial"/>
        </w:rPr>
        <w:t xml:space="preserve">Spomenička renta na području Grada Duge Rese iznosi 0,30 eura po četvornome metru korisne površine poslovnog prostora mjesečno, a koji se nalazi u nepokretnom kulturnom dobru ili na području kulturno-povijesne cjeline mjesečno za sve djelatnosti, osim za poslovne </w:t>
      </w:r>
      <w:r w:rsidRPr="000976D2">
        <w:rPr>
          <w:rFonts w:ascii="Arial" w:hAnsi="Arial" w:cs="Arial"/>
        </w:rPr>
        <w:lastRenderedPageBreak/>
        <w:t xml:space="preserve">prostore u kojima se obavljaju djelatnosti prema područjima iz Nacionalne klasifikacije djelatnosti kako slijedi: </w:t>
      </w:r>
    </w:p>
    <w:p w14:paraId="50029EC5" w14:textId="77777777" w:rsidR="005F2D78" w:rsidRPr="000976D2" w:rsidRDefault="005F2D78" w:rsidP="005F2D78">
      <w:pPr>
        <w:pStyle w:val="ListParagraph"/>
        <w:numPr>
          <w:ilvl w:val="0"/>
          <w:numId w:val="79"/>
        </w:numPr>
        <w:autoSpaceDE w:val="0"/>
        <w:autoSpaceDN w:val="0"/>
        <w:adjustRightInd w:val="0"/>
        <w:spacing w:after="0" w:line="240" w:lineRule="auto"/>
        <w:rPr>
          <w:rFonts w:ascii="Arial-BoldMT" w:hAnsi="Arial-BoldMT" w:cs="Arial-BoldMT"/>
          <w:sz w:val="20"/>
          <w:szCs w:val="20"/>
        </w:rPr>
      </w:pPr>
      <w:r w:rsidRPr="000976D2">
        <w:rPr>
          <w:rFonts w:ascii="Arial-BoldMT" w:hAnsi="Arial-BoldMT" w:cs="Arial-BoldMT"/>
          <w:sz w:val="24"/>
          <w:szCs w:val="24"/>
        </w:rPr>
        <w:t xml:space="preserve">iz PODRUČJA G TRGOVINA NA VELIKO I NA MALO; POPRAVAK MOTORNIH </w:t>
      </w:r>
      <w:r w:rsidRPr="000976D2">
        <w:rPr>
          <w:rFonts w:ascii="Arial-BoldMT" w:hAnsi="Arial-BoldMT" w:cs="Arial-BoldMT"/>
        </w:rPr>
        <w:t xml:space="preserve">VOZILA I MOTOCIKLA - 45 Trgovina na veliko i na malo motornim vozilima i motociklima; popravak motornih vozila i motocikla te </w:t>
      </w:r>
      <w:r w:rsidRPr="000976D2">
        <w:rPr>
          <w:rFonts w:ascii="Arial-BoldMT" w:hAnsi="Arial-BoldMT" w:cs="Arial-BoldMT"/>
          <w:sz w:val="20"/>
          <w:szCs w:val="20"/>
        </w:rPr>
        <w:t>47.73 Ljekarne</w:t>
      </w:r>
    </w:p>
    <w:p w14:paraId="0F91C9AE" w14:textId="77777777" w:rsidR="005F2D78" w:rsidRPr="000976D2" w:rsidRDefault="005F2D78" w:rsidP="005F2D78">
      <w:pPr>
        <w:pStyle w:val="NoSpacing"/>
        <w:numPr>
          <w:ilvl w:val="0"/>
          <w:numId w:val="79"/>
        </w:numPr>
        <w:jc w:val="both"/>
        <w:rPr>
          <w:rFonts w:ascii="Arial" w:hAnsi="Arial" w:cs="Arial"/>
        </w:rPr>
      </w:pPr>
      <w:r w:rsidRPr="000976D2">
        <w:rPr>
          <w:rFonts w:ascii="Arial-BoldMT" w:hAnsi="Arial-BoldMT" w:cs="Arial-BoldMT"/>
        </w:rPr>
        <w:t xml:space="preserve">iz PODRUČJA H PRIJEVOZ I SKLADIŠTENJE - </w:t>
      </w:r>
      <w:r w:rsidRPr="000976D2">
        <w:rPr>
          <w:rFonts w:ascii="Arial-BoldMT" w:hAnsi="Arial-BoldMT" w:cs="Arial-BoldMT"/>
          <w:sz w:val="20"/>
          <w:szCs w:val="20"/>
        </w:rPr>
        <w:t>52.10 Skladištenje robe</w:t>
      </w:r>
    </w:p>
    <w:p w14:paraId="66F2D114" w14:textId="77777777" w:rsidR="005F2D78" w:rsidRPr="000976D2" w:rsidRDefault="005F2D78" w:rsidP="005F2D78">
      <w:pPr>
        <w:pStyle w:val="NoSpacing"/>
        <w:numPr>
          <w:ilvl w:val="0"/>
          <w:numId w:val="79"/>
        </w:numPr>
        <w:jc w:val="both"/>
        <w:rPr>
          <w:rFonts w:ascii="Arial" w:hAnsi="Arial" w:cs="Arial"/>
        </w:rPr>
      </w:pPr>
      <w:r w:rsidRPr="000976D2">
        <w:rPr>
          <w:rFonts w:ascii="Arial" w:hAnsi="Arial" w:cs="Arial"/>
        </w:rPr>
        <w:t>PODRUČJE K - FINANCIJSKE DJELATNOSTI I DJELATNOSTI OSIGURANJA</w:t>
      </w:r>
    </w:p>
    <w:p w14:paraId="0C4BE74D" w14:textId="77777777" w:rsidR="005F2D78" w:rsidRPr="000976D2" w:rsidRDefault="005F2D78" w:rsidP="005F2D78">
      <w:pPr>
        <w:pStyle w:val="NoSpacing"/>
        <w:numPr>
          <w:ilvl w:val="0"/>
          <w:numId w:val="79"/>
        </w:numPr>
        <w:jc w:val="both"/>
        <w:rPr>
          <w:rFonts w:ascii="Arial" w:hAnsi="Arial" w:cs="Arial"/>
        </w:rPr>
      </w:pPr>
      <w:r w:rsidRPr="000976D2">
        <w:rPr>
          <w:rFonts w:ascii="Arial" w:hAnsi="Arial" w:cs="Arial"/>
        </w:rPr>
        <w:t>PODRUČJE L POSLOVANJE NEKRETNINAMA</w:t>
      </w:r>
    </w:p>
    <w:p w14:paraId="56F53230" w14:textId="77777777" w:rsidR="005F2D78" w:rsidRPr="000976D2" w:rsidRDefault="005F2D78" w:rsidP="005F2D78">
      <w:pPr>
        <w:pStyle w:val="NoSpacing"/>
        <w:numPr>
          <w:ilvl w:val="0"/>
          <w:numId w:val="79"/>
        </w:numPr>
        <w:jc w:val="both"/>
        <w:rPr>
          <w:rFonts w:ascii="Arial" w:hAnsi="Arial" w:cs="Arial"/>
        </w:rPr>
      </w:pPr>
      <w:r w:rsidRPr="000976D2">
        <w:rPr>
          <w:rFonts w:ascii="Arial" w:hAnsi="Arial" w:cs="Arial"/>
        </w:rPr>
        <w:t>PODRUČJE M STRUČNE, ZNANSTVENE I TEHNIČKE DJELATNOSTI</w:t>
      </w:r>
    </w:p>
    <w:p w14:paraId="179344A4" w14:textId="77777777" w:rsidR="005F2D78" w:rsidRPr="000976D2" w:rsidRDefault="005F2D78" w:rsidP="00511E2D">
      <w:pPr>
        <w:pStyle w:val="NoSpacing"/>
        <w:jc w:val="both"/>
        <w:rPr>
          <w:rFonts w:ascii="Arial" w:hAnsi="Arial" w:cs="Arial"/>
        </w:rPr>
      </w:pPr>
      <w:r w:rsidRPr="000976D2">
        <w:rPr>
          <w:rFonts w:ascii="Arial" w:hAnsi="Arial" w:cs="Arial"/>
        </w:rPr>
        <w:t xml:space="preserve">u kojima spomenička renta iznosi 0,50 eura po četvornom metru korisne površine poslovnog prostora mjesečno. </w:t>
      </w:r>
    </w:p>
    <w:p w14:paraId="07BCFBF5" w14:textId="77777777" w:rsidR="005F2D78" w:rsidRPr="000976D2" w:rsidRDefault="005F2D78" w:rsidP="00706CE5">
      <w:pPr>
        <w:spacing w:after="0" w:line="240" w:lineRule="auto"/>
        <w:jc w:val="both"/>
      </w:pPr>
    </w:p>
    <w:p w14:paraId="781A9834" w14:textId="77777777" w:rsidR="005F2D78" w:rsidRPr="000976D2" w:rsidRDefault="005F2D78" w:rsidP="00706CE5">
      <w:pPr>
        <w:spacing w:after="0" w:line="240" w:lineRule="auto"/>
        <w:jc w:val="both"/>
        <w:rPr>
          <w:rStyle w:val="preformatted-text"/>
          <w:rFonts w:ascii="Arial" w:hAnsi="Arial" w:cs="Arial"/>
        </w:rPr>
      </w:pPr>
    </w:p>
    <w:p w14:paraId="2F4DF78E"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7.</w:t>
      </w:r>
    </w:p>
    <w:p w14:paraId="5D1ED561" w14:textId="77777777" w:rsidR="005F2D78" w:rsidRPr="000976D2" w:rsidRDefault="005F2D78" w:rsidP="00706CE5">
      <w:pPr>
        <w:spacing w:after="0" w:line="240" w:lineRule="auto"/>
        <w:jc w:val="both"/>
        <w:rPr>
          <w:rFonts w:ascii="Arial" w:hAnsi="Arial" w:cs="Arial"/>
        </w:rPr>
      </w:pPr>
      <w:r w:rsidRPr="000976D2">
        <w:rPr>
          <w:rFonts w:ascii="Arial" w:hAnsi="Arial" w:cs="Arial"/>
        </w:rPr>
        <w:t>Spomenička renta plaća se temeljem rješenja o utvrđivanju spomeničke rente koje za svaku kalendarsku godinu donosi upravni odjel Grada Duge Rese nadležan za poslove komunalnog gospodarstva.</w:t>
      </w:r>
    </w:p>
    <w:p w14:paraId="02ECDF6E" w14:textId="77777777" w:rsidR="005F2D78" w:rsidRPr="000976D2" w:rsidRDefault="005F2D78" w:rsidP="00706CE5">
      <w:pPr>
        <w:spacing w:after="0" w:line="240" w:lineRule="auto"/>
        <w:jc w:val="both"/>
        <w:rPr>
          <w:rFonts w:ascii="Arial" w:hAnsi="Arial" w:cs="Arial"/>
        </w:rPr>
      </w:pPr>
      <w:r w:rsidRPr="000976D2">
        <w:rPr>
          <w:rFonts w:ascii="Arial" w:hAnsi="Arial" w:cs="Arial"/>
        </w:rPr>
        <w:t>Protiv rješenja iz stavka 1. ovoga članka može se podnijeti žalba upravnom odjelu Karlovačke županije nadležnom za poslove komunalnog gospodarstva.</w:t>
      </w:r>
    </w:p>
    <w:p w14:paraId="544435BC" w14:textId="77777777" w:rsidR="005F2D78" w:rsidRPr="000976D2" w:rsidRDefault="005F2D78" w:rsidP="00706CE5">
      <w:pPr>
        <w:spacing w:line="240" w:lineRule="auto"/>
        <w:jc w:val="both"/>
        <w:rPr>
          <w:rFonts w:ascii="Arial" w:hAnsi="Arial" w:cs="Arial"/>
        </w:rPr>
      </w:pPr>
      <w:r w:rsidRPr="000976D2">
        <w:rPr>
          <w:rFonts w:ascii="Arial" w:hAnsi="Arial" w:cs="Arial"/>
        </w:rPr>
        <w:t>Na ovršni i žalbeni postupak primjenjuju se odredbe zakona kojim se uređuje komunalno gospodarstvo, a na zastaru se primjenjuju odredbe zakona kojim se uređuje porezni postupak.</w:t>
      </w:r>
    </w:p>
    <w:p w14:paraId="57CE3EAC"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8.</w:t>
      </w:r>
    </w:p>
    <w:p w14:paraId="1E472102" w14:textId="77777777" w:rsidR="005F2D78" w:rsidRPr="000976D2" w:rsidRDefault="005F2D78" w:rsidP="00706CE5">
      <w:pPr>
        <w:spacing w:after="0" w:line="240" w:lineRule="auto"/>
        <w:jc w:val="both"/>
        <w:rPr>
          <w:rFonts w:ascii="Arial" w:hAnsi="Arial" w:cs="Arial"/>
        </w:rPr>
      </w:pPr>
      <w:r w:rsidRPr="000976D2">
        <w:rPr>
          <w:rFonts w:ascii="Arial" w:hAnsi="Arial" w:cs="Arial"/>
        </w:rPr>
        <w:t>Spomenička renta utvrđena rješenjem iz članka 7. ove Odluke plaća se u mjesečnim obrocima i to na način da se prvi i drugi obrok plaćaju u roku od 30 dana od dana dostave rješenja, a ostali obroci plaćaju se najkasnije do 30.-tog u mjesecu za tekući mjesec.</w:t>
      </w:r>
    </w:p>
    <w:p w14:paraId="29C9F902" w14:textId="77777777" w:rsidR="005F2D78" w:rsidRPr="000976D2" w:rsidRDefault="005F2D78" w:rsidP="00706CE5">
      <w:pPr>
        <w:spacing w:after="0" w:line="240" w:lineRule="auto"/>
        <w:jc w:val="both"/>
        <w:rPr>
          <w:rFonts w:ascii="Arial" w:hAnsi="Arial" w:cs="Arial"/>
        </w:rPr>
      </w:pPr>
      <w:r w:rsidRPr="000976D2">
        <w:rPr>
          <w:rFonts w:ascii="Arial" w:hAnsi="Arial" w:cs="Arial"/>
        </w:rPr>
        <w:t>Prvi obrok iz stavka 1. ovoga članka predstavlja iznos spomeničke rente za razdoblje od dana nastanka obveze plaćanja spomeničke rente, odnosno od dana početka obavljanja gospodarske djelatnosti u tekućoj kalendarskoj godini do zadnjeg dana u mjesecu u kojem se donosi rješenje iz članka 7. ove Odluke, a ostali obroci predstavljaju iznose spomeničke rente za preostale mjesece.</w:t>
      </w:r>
    </w:p>
    <w:p w14:paraId="44628CCE" w14:textId="77777777" w:rsidR="005F2D78" w:rsidRPr="000976D2" w:rsidRDefault="005F2D78" w:rsidP="00706CE5">
      <w:pPr>
        <w:spacing w:after="0" w:line="240" w:lineRule="auto"/>
        <w:jc w:val="both"/>
        <w:rPr>
          <w:rFonts w:ascii="Arial" w:hAnsi="Arial" w:cs="Arial"/>
        </w:rPr>
      </w:pPr>
    </w:p>
    <w:p w14:paraId="13C094D4"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9.</w:t>
      </w:r>
    </w:p>
    <w:p w14:paraId="5E1A4242" w14:textId="77777777" w:rsidR="005F2D78" w:rsidRPr="000976D2" w:rsidRDefault="005F2D78" w:rsidP="00706CE5">
      <w:pPr>
        <w:pStyle w:val="BodyText"/>
        <w:spacing w:before="0"/>
        <w:jc w:val="both"/>
        <w:rPr>
          <w:rFonts w:ascii="Arial" w:hAnsi="Arial" w:cs="Arial"/>
          <w:sz w:val="22"/>
          <w:szCs w:val="22"/>
        </w:rPr>
      </w:pPr>
      <w:r w:rsidRPr="000976D2">
        <w:rPr>
          <w:rFonts w:ascii="Arial" w:hAnsi="Arial" w:cs="Arial"/>
          <w:sz w:val="22"/>
          <w:szCs w:val="22"/>
        </w:rPr>
        <w:t>Obveznici spomeničke rente moraju nadležnom upravnom odjelu Grada Duge Rese u čijem su djelokrugu poslovi komunalnog gospodarstva, do 31. ožujka godine za koju se utvrđuje spomenička renta, dostaviti podatke o korisnoj površini poslovnih prostora koji se nalaze u nepokretnom kulturnom dobru ili na području kulturno-povijesne</w:t>
      </w:r>
      <w:r w:rsidRPr="000976D2">
        <w:rPr>
          <w:rFonts w:ascii="Arial" w:hAnsi="Arial" w:cs="Arial"/>
          <w:spacing w:val="-2"/>
          <w:sz w:val="22"/>
          <w:szCs w:val="22"/>
        </w:rPr>
        <w:t xml:space="preserve"> </w:t>
      </w:r>
      <w:r w:rsidRPr="000976D2">
        <w:rPr>
          <w:rFonts w:ascii="Arial" w:hAnsi="Arial" w:cs="Arial"/>
          <w:sz w:val="22"/>
          <w:szCs w:val="22"/>
        </w:rPr>
        <w:t>cjeline.</w:t>
      </w:r>
    </w:p>
    <w:p w14:paraId="306CD57D" w14:textId="77777777" w:rsidR="005F2D78" w:rsidRPr="000976D2" w:rsidRDefault="005F2D78" w:rsidP="00706CE5">
      <w:pPr>
        <w:spacing w:after="0" w:line="240" w:lineRule="auto"/>
        <w:jc w:val="both"/>
        <w:rPr>
          <w:rFonts w:ascii="Arial" w:hAnsi="Arial" w:cs="Arial"/>
        </w:rPr>
      </w:pPr>
      <w:r w:rsidRPr="000976D2">
        <w:rPr>
          <w:rFonts w:ascii="Arial" w:hAnsi="Arial" w:cs="Arial"/>
        </w:rPr>
        <w:t>Obveznici spomeničke rente koji u tijeku kalendarske godine počinju ili prestaju obavljati djelatnost u nepokretnom kulturnom dobru ili na području kulturno-povijesne cjeline dužni su u roku od 30 dana od dana početka ili prestanka obavljanja djelatnosti prijaviti promjenu i dokazati tu činjenicu nadležnom upravnom odjelu Grada Duge Rese u čijem su djelokrugu poslovi komunalnog gospodarstva, a spomenička renta obračunat će se za dio godine u kojem su obavljali djelatnost.</w:t>
      </w:r>
    </w:p>
    <w:p w14:paraId="5A46EB62" w14:textId="77777777" w:rsidR="005F2D78" w:rsidRPr="000976D2" w:rsidRDefault="005F2D78" w:rsidP="00706CE5">
      <w:pPr>
        <w:spacing w:after="0" w:line="240" w:lineRule="auto"/>
        <w:jc w:val="both"/>
        <w:rPr>
          <w:rFonts w:ascii="Arial" w:hAnsi="Arial" w:cs="Arial"/>
        </w:rPr>
      </w:pPr>
      <w:r w:rsidRPr="000976D2">
        <w:rPr>
          <w:rFonts w:ascii="Arial" w:hAnsi="Arial" w:cs="Arial"/>
        </w:rPr>
        <w:t>Ako obveznici spomeničke rente ne postupe sukladno odredbama stavka 1. i 2. ovoga članka, iznos spomeničke rente utvrdit će se na temelju činjenica koje utvrdi upravni odjel Grada Duge Rese nadležan za poslove komunalnog gospodarstva.</w:t>
      </w:r>
    </w:p>
    <w:p w14:paraId="6DC0F9AC" w14:textId="77777777" w:rsidR="005F2D78" w:rsidRPr="000976D2" w:rsidRDefault="005F2D78" w:rsidP="00706CE5">
      <w:pPr>
        <w:spacing w:after="0" w:line="240" w:lineRule="auto"/>
        <w:jc w:val="both"/>
        <w:rPr>
          <w:rFonts w:ascii="Arial" w:hAnsi="Arial" w:cs="Arial"/>
        </w:rPr>
      </w:pPr>
    </w:p>
    <w:p w14:paraId="1F372AFB" w14:textId="77777777" w:rsidR="005F2D78" w:rsidRPr="000976D2" w:rsidRDefault="005F2D78" w:rsidP="00902E88">
      <w:pPr>
        <w:spacing w:after="0" w:line="240" w:lineRule="auto"/>
        <w:jc w:val="center"/>
        <w:rPr>
          <w:rFonts w:ascii="Arial" w:hAnsi="Arial" w:cs="Arial"/>
          <w:b/>
        </w:rPr>
      </w:pPr>
      <w:r w:rsidRPr="000976D2">
        <w:rPr>
          <w:rFonts w:ascii="Arial" w:hAnsi="Arial" w:cs="Arial"/>
          <w:b/>
        </w:rPr>
        <w:t xml:space="preserve">Članak 10. </w:t>
      </w:r>
    </w:p>
    <w:p w14:paraId="22789D73" w14:textId="77777777" w:rsidR="005F2D78" w:rsidRPr="000976D2" w:rsidRDefault="005F2D78" w:rsidP="00902E88">
      <w:pPr>
        <w:spacing w:after="0" w:line="240" w:lineRule="auto"/>
        <w:jc w:val="both"/>
        <w:rPr>
          <w:rFonts w:ascii="Arial" w:hAnsi="Arial" w:cs="Arial"/>
          <w:color w:val="000000"/>
        </w:rPr>
      </w:pPr>
      <w:r w:rsidRPr="000976D2">
        <w:rPr>
          <w:rFonts w:ascii="Arial" w:hAnsi="Arial" w:cs="Arial"/>
          <w:color w:val="000000"/>
        </w:rPr>
        <w:t>Prihod od spomeničke rente namjenski je prihod i može se koristiti isključivo za zaštitu i očuvanje kulturnih dobara, a uplaćuje se  60% u korist Grada Duge Rese i 40% u korist državnog Proračuna za ostvarivanje nacionalnog programa zaštite i očuvanja kulturnih dobara.</w:t>
      </w:r>
    </w:p>
    <w:p w14:paraId="083D1C72" w14:textId="77777777" w:rsidR="005F2D78" w:rsidRPr="000976D2" w:rsidRDefault="005F2D78" w:rsidP="00902E88">
      <w:pPr>
        <w:spacing w:after="0" w:line="240" w:lineRule="auto"/>
        <w:jc w:val="both"/>
        <w:rPr>
          <w:rFonts w:ascii="Arial" w:hAnsi="Arial" w:cs="Arial"/>
          <w:color w:val="000000"/>
        </w:rPr>
      </w:pPr>
      <w:r w:rsidRPr="000976D2">
        <w:rPr>
          <w:rFonts w:ascii="Arial" w:hAnsi="Arial" w:cs="Arial"/>
          <w:color w:val="000000"/>
        </w:rPr>
        <w:t>Gradsko vijeće Grada Duge Rese donosi Program korištenja sredstava  od spomeničke rente koji pripadaju Gradu Dugoj Resi.</w:t>
      </w:r>
    </w:p>
    <w:p w14:paraId="2B7908D3" w14:textId="77777777" w:rsidR="005F2D78" w:rsidRPr="000976D2" w:rsidRDefault="005F2D78" w:rsidP="00706CE5">
      <w:pPr>
        <w:spacing w:after="0" w:line="240" w:lineRule="auto"/>
        <w:jc w:val="both"/>
        <w:rPr>
          <w:rFonts w:ascii="Arial" w:hAnsi="Arial" w:cs="Arial"/>
          <w:color w:val="000000"/>
        </w:rPr>
      </w:pPr>
    </w:p>
    <w:p w14:paraId="5D543E19" w14:textId="77777777" w:rsidR="005F2D78" w:rsidRPr="000976D2" w:rsidRDefault="005F2D78" w:rsidP="00706CE5">
      <w:pPr>
        <w:spacing w:before="80" w:after="0" w:line="240" w:lineRule="auto"/>
        <w:ind w:right="117"/>
        <w:jc w:val="center"/>
        <w:rPr>
          <w:rFonts w:ascii="Arial" w:hAnsi="Arial" w:cs="Arial"/>
          <w:b/>
        </w:rPr>
      </w:pPr>
      <w:r w:rsidRPr="000976D2">
        <w:rPr>
          <w:rFonts w:ascii="Arial" w:hAnsi="Arial" w:cs="Arial"/>
          <w:b/>
        </w:rPr>
        <w:lastRenderedPageBreak/>
        <w:t>Članak 11.</w:t>
      </w:r>
    </w:p>
    <w:p w14:paraId="03DF2ECF" w14:textId="77777777" w:rsidR="005F2D78" w:rsidRPr="000976D2" w:rsidRDefault="005F2D78" w:rsidP="00706CE5">
      <w:pPr>
        <w:spacing w:after="0" w:line="240" w:lineRule="auto"/>
        <w:jc w:val="both"/>
        <w:rPr>
          <w:rFonts w:ascii="Arial" w:hAnsi="Arial"/>
        </w:rPr>
      </w:pPr>
      <w:r w:rsidRPr="000976D2">
        <w:rPr>
          <w:rFonts w:ascii="Arial" w:hAnsi="Arial" w:cs="Arial"/>
        </w:rPr>
        <w:t xml:space="preserve">Danom stupanja na snagu ove Odluke prestaje važiti </w:t>
      </w:r>
      <w:r w:rsidRPr="000976D2">
        <w:rPr>
          <w:rFonts w:ascii="Arial" w:hAnsi="Arial"/>
        </w:rPr>
        <w:t>Odluka o spomeničkoj renti (Službeni glasnik Grada Duge Rese broj 01/09, 06/10).</w:t>
      </w:r>
    </w:p>
    <w:p w14:paraId="241379FE" w14:textId="77777777" w:rsidR="005F2D78" w:rsidRPr="000976D2" w:rsidRDefault="005F2D78" w:rsidP="00706CE5">
      <w:pPr>
        <w:spacing w:after="0" w:line="240" w:lineRule="auto"/>
        <w:jc w:val="both"/>
        <w:rPr>
          <w:rFonts w:ascii="Arial" w:hAnsi="Arial"/>
        </w:rPr>
      </w:pPr>
    </w:p>
    <w:p w14:paraId="1A3BC0FE" w14:textId="77777777" w:rsidR="005F2D78" w:rsidRPr="000976D2" w:rsidRDefault="005F2D78" w:rsidP="00706CE5">
      <w:pPr>
        <w:spacing w:after="0" w:line="240" w:lineRule="auto"/>
        <w:jc w:val="center"/>
        <w:rPr>
          <w:rFonts w:ascii="Arial" w:hAnsi="Arial" w:cs="Arial"/>
          <w:b/>
        </w:rPr>
      </w:pPr>
      <w:r w:rsidRPr="000976D2">
        <w:rPr>
          <w:rFonts w:ascii="Arial" w:hAnsi="Arial" w:cs="Arial"/>
          <w:b/>
        </w:rPr>
        <w:t>Članak 12.</w:t>
      </w:r>
    </w:p>
    <w:p w14:paraId="0167A133" w14:textId="77777777" w:rsidR="005F2D78" w:rsidRPr="000976D2" w:rsidRDefault="005F2D78" w:rsidP="00DC634B">
      <w:pPr>
        <w:spacing w:after="0" w:line="240" w:lineRule="auto"/>
        <w:jc w:val="both"/>
        <w:rPr>
          <w:rFonts w:ascii="Arial" w:hAnsi="Arial" w:cs="Arial"/>
        </w:rPr>
      </w:pPr>
      <w:r w:rsidRPr="000976D2">
        <w:rPr>
          <w:rFonts w:ascii="Arial" w:hAnsi="Arial" w:cs="Arial"/>
        </w:rPr>
        <w:t xml:space="preserve">Postupci započeti po odredbama </w:t>
      </w:r>
      <w:r w:rsidRPr="000976D2">
        <w:rPr>
          <w:rFonts w:ascii="Arial" w:hAnsi="Arial"/>
        </w:rPr>
        <w:t>Odluka o spomeničkoj renti (Službeni glasnik Grada Duge Rese broj 01/09, 06/10),</w:t>
      </w:r>
      <w:r w:rsidRPr="000976D2">
        <w:rPr>
          <w:rFonts w:ascii="Arial" w:hAnsi="Arial" w:cs="Arial"/>
        </w:rPr>
        <w:t xml:space="preserve"> a koji nisu dovršeni do dana stupanja na snagu ove Odluke, dovršit će se prema odredbama  Odluke prestaje važiti </w:t>
      </w:r>
      <w:r w:rsidRPr="000976D2">
        <w:rPr>
          <w:rFonts w:ascii="Arial" w:hAnsi="Arial"/>
        </w:rPr>
        <w:t>Odluka o spomeničkoj renti (Službeni glasnik Grada Duge Rese broj 01/09, 06/10)</w:t>
      </w:r>
    </w:p>
    <w:p w14:paraId="7F9FDB98" w14:textId="77777777" w:rsidR="005F2D78" w:rsidRPr="000976D2" w:rsidRDefault="005F2D78" w:rsidP="00DC634B">
      <w:pPr>
        <w:spacing w:after="0" w:line="240" w:lineRule="auto"/>
        <w:jc w:val="both"/>
        <w:rPr>
          <w:rFonts w:ascii="Arial" w:hAnsi="Arial" w:cs="Arial"/>
        </w:rPr>
      </w:pPr>
    </w:p>
    <w:p w14:paraId="32B84DA8" w14:textId="77777777" w:rsidR="005F2D78" w:rsidRPr="000976D2" w:rsidRDefault="005F2D78" w:rsidP="00706CE5">
      <w:pPr>
        <w:spacing w:before="80" w:after="0" w:line="240" w:lineRule="auto"/>
        <w:ind w:right="119"/>
        <w:jc w:val="center"/>
        <w:rPr>
          <w:rFonts w:ascii="Arial" w:hAnsi="Arial" w:cs="Arial"/>
          <w:b/>
        </w:rPr>
      </w:pPr>
      <w:r w:rsidRPr="000976D2">
        <w:rPr>
          <w:rFonts w:ascii="Arial" w:hAnsi="Arial" w:cs="Arial"/>
          <w:b/>
        </w:rPr>
        <w:t>Članak 13.</w:t>
      </w:r>
    </w:p>
    <w:p w14:paraId="6387F993" w14:textId="77777777" w:rsidR="005F2D78" w:rsidRPr="000976D2" w:rsidRDefault="005F2D78" w:rsidP="00706CE5">
      <w:pPr>
        <w:spacing w:after="0" w:line="240" w:lineRule="auto"/>
        <w:jc w:val="both"/>
        <w:rPr>
          <w:rFonts w:ascii="Arial" w:hAnsi="Arial" w:cs="Arial"/>
        </w:rPr>
      </w:pPr>
      <w:r w:rsidRPr="000976D2">
        <w:rPr>
          <w:rFonts w:ascii="Arial" w:hAnsi="Arial" w:cs="Arial"/>
        </w:rPr>
        <w:t>Ova Odluka stupa na snagu 01. siječnja 2026. godine i objavit će se u "Službenom glasniku Grada Duge Rese".</w:t>
      </w:r>
    </w:p>
    <w:p w14:paraId="727E6A8B" w14:textId="77777777" w:rsidR="005F2D78" w:rsidRPr="000976D2" w:rsidRDefault="005F2D78" w:rsidP="00706CE5">
      <w:pPr>
        <w:spacing w:line="240" w:lineRule="auto"/>
        <w:jc w:val="both"/>
        <w:rPr>
          <w:rFonts w:ascii="Arial" w:hAnsi="Arial" w:cs="Arial"/>
        </w:rPr>
      </w:pPr>
    </w:p>
    <w:p w14:paraId="76CA5725" w14:textId="77777777" w:rsidR="005F2D78" w:rsidRPr="000976D2" w:rsidRDefault="005F2D78" w:rsidP="00706CE5">
      <w:pPr>
        <w:spacing w:after="0" w:line="240" w:lineRule="auto"/>
        <w:jc w:val="both"/>
        <w:rPr>
          <w:rFonts w:ascii="Arial" w:hAnsi="Arial" w:cs="Arial"/>
        </w:rPr>
      </w:pPr>
    </w:p>
    <w:p w14:paraId="4B7E21FF" w14:textId="77777777" w:rsidR="005F2D78" w:rsidRPr="000976D2" w:rsidRDefault="005F2D78" w:rsidP="00706CE5">
      <w:pPr>
        <w:spacing w:after="0" w:line="240" w:lineRule="auto"/>
        <w:ind w:left="4956"/>
        <w:rPr>
          <w:rFonts w:ascii="Arial" w:hAnsi="Arial" w:cs="Arial"/>
          <w:b/>
        </w:rPr>
      </w:pPr>
      <w:r w:rsidRPr="000976D2">
        <w:rPr>
          <w:rFonts w:ascii="Arial" w:hAnsi="Arial" w:cs="Arial"/>
          <w:b/>
        </w:rPr>
        <w:t>PREDSJEDNICA GRADSKOG VIJEĆA</w:t>
      </w:r>
    </w:p>
    <w:p w14:paraId="40EB21B5" w14:textId="77777777" w:rsidR="005F2D78" w:rsidRPr="000976D2" w:rsidRDefault="005F2D78" w:rsidP="00706CE5">
      <w:pPr>
        <w:spacing w:after="0" w:line="240" w:lineRule="auto"/>
        <w:ind w:left="4956"/>
        <w:rPr>
          <w:rFonts w:ascii="Arial" w:hAnsi="Arial" w:cs="Arial"/>
          <w:bCs/>
        </w:rPr>
      </w:pPr>
      <w:r w:rsidRPr="000976D2">
        <w:rPr>
          <w:rFonts w:ascii="Arial" w:hAnsi="Arial" w:cs="Arial"/>
          <w:bCs/>
        </w:rPr>
        <w:t xml:space="preserve">          Višnja Mihalić </w:t>
      </w:r>
      <w:proofErr w:type="spellStart"/>
      <w:r w:rsidRPr="000976D2">
        <w:rPr>
          <w:rFonts w:ascii="Arial" w:hAnsi="Arial" w:cs="Arial"/>
          <w:bCs/>
        </w:rPr>
        <w:t>Mikuljan</w:t>
      </w:r>
      <w:proofErr w:type="spellEnd"/>
      <w:r w:rsidRPr="000976D2">
        <w:rPr>
          <w:rFonts w:ascii="Arial" w:hAnsi="Arial" w:cs="Arial"/>
          <w:bCs/>
        </w:rPr>
        <w:t xml:space="preserve">, </w:t>
      </w:r>
      <w:proofErr w:type="spellStart"/>
      <w:r w:rsidRPr="000976D2">
        <w:rPr>
          <w:rFonts w:ascii="Arial" w:hAnsi="Arial" w:cs="Arial"/>
          <w:bCs/>
        </w:rPr>
        <w:t>dr.med</w:t>
      </w:r>
      <w:proofErr w:type="spellEnd"/>
      <w:r w:rsidRPr="000976D2">
        <w:rPr>
          <w:rFonts w:ascii="Arial" w:hAnsi="Arial" w:cs="Arial"/>
          <w:bCs/>
        </w:rPr>
        <w:t xml:space="preserve">. </w:t>
      </w:r>
    </w:p>
    <w:p w14:paraId="1778F014" w14:textId="77777777" w:rsidR="005F2D78" w:rsidRPr="000976D2" w:rsidRDefault="005F2D78" w:rsidP="00706CE5">
      <w:pPr>
        <w:spacing w:after="0" w:line="240" w:lineRule="auto"/>
        <w:ind w:left="4956"/>
        <w:rPr>
          <w:rFonts w:ascii="Arial" w:hAnsi="Arial" w:cs="Arial"/>
          <w:bCs/>
        </w:rPr>
      </w:pPr>
    </w:p>
    <w:p w14:paraId="159EE225" w14:textId="77777777" w:rsidR="005F2D78" w:rsidRPr="000976D2" w:rsidRDefault="005F2D78" w:rsidP="00706CE5">
      <w:pPr>
        <w:spacing w:after="0" w:line="240" w:lineRule="auto"/>
        <w:ind w:left="4956"/>
        <w:rPr>
          <w:rFonts w:ascii="Arial" w:hAnsi="Arial" w:cs="Arial"/>
          <w:bCs/>
        </w:rPr>
      </w:pPr>
    </w:p>
    <w:p w14:paraId="0B5665BC" w14:textId="77777777" w:rsidR="005F2D78" w:rsidRPr="000976D2" w:rsidRDefault="005F2D78" w:rsidP="0052104A">
      <w:pPr>
        <w:spacing w:after="0" w:line="240" w:lineRule="auto"/>
        <w:jc w:val="both"/>
        <w:rPr>
          <w:rFonts w:ascii="Arial" w:hAnsi="Arial" w:cs="Arial"/>
          <w:bCs/>
        </w:rPr>
      </w:pPr>
    </w:p>
    <w:p w14:paraId="296E7F89" w14:textId="77777777" w:rsidR="005F2D78" w:rsidRPr="000976D2" w:rsidRDefault="005F2D78" w:rsidP="0052104A">
      <w:pPr>
        <w:spacing w:after="0" w:line="240" w:lineRule="auto"/>
        <w:jc w:val="both"/>
        <w:rPr>
          <w:rFonts w:ascii="Arial" w:hAnsi="Arial" w:cs="Arial"/>
          <w:b/>
        </w:rPr>
      </w:pPr>
    </w:p>
    <w:p w14:paraId="7104EB59" w14:textId="77777777" w:rsidR="00380A94" w:rsidRPr="000976D2" w:rsidRDefault="00380A94" w:rsidP="0052104A">
      <w:pPr>
        <w:spacing w:after="0" w:line="240" w:lineRule="auto"/>
        <w:jc w:val="both"/>
        <w:rPr>
          <w:rFonts w:ascii="Arial" w:hAnsi="Arial" w:cs="Arial"/>
          <w:b/>
        </w:rPr>
      </w:pPr>
    </w:p>
    <w:p w14:paraId="0CA77EFD" w14:textId="77777777" w:rsidR="00380A94" w:rsidRPr="000976D2" w:rsidRDefault="00380A94" w:rsidP="0052104A">
      <w:pPr>
        <w:spacing w:after="0" w:line="240" w:lineRule="auto"/>
        <w:jc w:val="both"/>
        <w:rPr>
          <w:rFonts w:ascii="Arial" w:hAnsi="Arial" w:cs="Arial"/>
          <w:b/>
        </w:rPr>
      </w:pPr>
    </w:p>
    <w:p w14:paraId="1BFDDFFD" w14:textId="77777777" w:rsidR="00380A94" w:rsidRPr="000976D2" w:rsidRDefault="00380A94" w:rsidP="0052104A">
      <w:pPr>
        <w:spacing w:after="0" w:line="240" w:lineRule="auto"/>
        <w:jc w:val="both"/>
        <w:rPr>
          <w:rFonts w:ascii="Arial" w:hAnsi="Arial" w:cs="Arial"/>
          <w:b/>
        </w:rPr>
      </w:pPr>
    </w:p>
    <w:p w14:paraId="4BCEC497" w14:textId="77777777" w:rsidR="00380A94" w:rsidRPr="000976D2" w:rsidRDefault="00380A94" w:rsidP="0052104A">
      <w:pPr>
        <w:spacing w:after="0" w:line="240" w:lineRule="auto"/>
        <w:jc w:val="both"/>
        <w:rPr>
          <w:rFonts w:ascii="Arial" w:hAnsi="Arial" w:cs="Arial"/>
          <w:b/>
        </w:rPr>
      </w:pPr>
    </w:p>
    <w:p w14:paraId="22807C5B" w14:textId="77777777" w:rsidR="00380A94" w:rsidRPr="000976D2" w:rsidRDefault="00380A94" w:rsidP="0052104A">
      <w:pPr>
        <w:spacing w:after="0" w:line="240" w:lineRule="auto"/>
        <w:jc w:val="both"/>
        <w:rPr>
          <w:rFonts w:ascii="Arial" w:hAnsi="Arial" w:cs="Arial"/>
          <w:b/>
        </w:rPr>
      </w:pPr>
    </w:p>
    <w:p w14:paraId="569E4881" w14:textId="77777777" w:rsidR="00380A94" w:rsidRPr="000976D2" w:rsidRDefault="00380A94" w:rsidP="0052104A">
      <w:pPr>
        <w:spacing w:after="0" w:line="240" w:lineRule="auto"/>
        <w:jc w:val="both"/>
        <w:rPr>
          <w:rFonts w:ascii="Arial" w:hAnsi="Arial" w:cs="Arial"/>
          <w:b/>
        </w:rPr>
      </w:pPr>
    </w:p>
    <w:p w14:paraId="53F83398" w14:textId="77777777" w:rsidR="00380A94" w:rsidRPr="000976D2" w:rsidRDefault="00380A94" w:rsidP="0052104A">
      <w:pPr>
        <w:spacing w:after="0" w:line="240" w:lineRule="auto"/>
        <w:jc w:val="both"/>
        <w:rPr>
          <w:rFonts w:ascii="Arial" w:hAnsi="Arial" w:cs="Arial"/>
          <w:b/>
        </w:rPr>
      </w:pPr>
    </w:p>
    <w:p w14:paraId="7A538EC6" w14:textId="77777777" w:rsidR="00380A94" w:rsidRPr="000976D2" w:rsidRDefault="00380A94" w:rsidP="0052104A">
      <w:pPr>
        <w:spacing w:after="0" w:line="240" w:lineRule="auto"/>
        <w:jc w:val="both"/>
        <w:rPr>
          <w:rFonts w:ascii="Arial" w:hAnsi="Arial" w:cs="Arial"/>
          <w:b/>
        </w:rPr>
      </w:pPr>
    </w:p>
    <w:p w14:paraId="79158BED" w14:textId="77777777" w:rsidR="00380A94" w:rsidRPr="000976D2" w:rsidRDefault="00380A94" w:rsidP="0052104A">
      <w:pPr>
        <w:spacing w:after="0" w:line="240" w:lineRule="auto"/>
        <w:jc w:val="both"/>
        <w:rPr>
          <w:rFonts w:ascii="Arial" w:hAnsi="Arial" w:cs="Arial"/>
          <w:b/>
        </w:rPr>
      </w:pPr>
    </w:p>
    <w:p w14:paraId="5F54E1A6" w14:textId="77777777" w:rsidR="00380A94" w:rsidRPr="000976D2" w:rsidRDefault="00380A94" w:rsidP="0052104A">
      <w:pPr>
        <w:spacing w:after="0" w:line="240" w:lineRule="auto"/>
        <w:jc w:val="both"/>
        <w:rPr>
          <w:rFonts w:ascii="Arial" w:hAnsi="Arial" w:cs="Arial"/>
          <w:b/>
        </w:rPr>
      </w:pPr>
    </w:p>
    <w:p w14:paraId="741638C2" w14:textId="77777777" w:rsidR="00380A94" w:rsidRPr="000976D2" w:rsidRDefault="00380A94" w:rsidP="0052104A">
      <w:pPr>
        <w:spacing w:after="0" w:line="240" w:lineRule="auto"/>
        <w:jc w:val="both"/>
        <w:rPr>
          <w:rFonts w:ascii="Arial" w:hAnsi="Arial" w:cs="Arial"/>
          <w:b/>
        </w:rPr>
      </w:pPr>
    </w:p>
    <w:p w14:paraId="0A2AE650" w14:textId="77777777" w:rsidR="00380A94" w:rsidRPr="000976D2" w:rsidRDefault="00380A94" w:rsidP="0052104A">
      <w:pPr>
        <w:spacing w:after="0" w:line="240" w:lineRule="auto"/>
        <w:jc w:val="both"/>
        <w:rPr>
          <w:rFonts w:ascii="Arial" w:hAnsi="Arial" w:cs="Arial"/>
          <w:b/>
        </w:rPr>
      </w:pPr>
    </w:p>
    <w:p w14:paraId="5F3D1FBA" w14:textId="77777777" w:rsidR="00380A94" w:rsidRPr="000976D2" w:rsidRDefault="00380A94" w:rsidP="0052104A">
      <w:pPr>
        <w:spacing w:after="0" w:line="240" w:lineRule="auto"/>
        <w:jc w:val="both"/>
        <w:rPr>
          <w:rFonts w:ascii="Arial" w:hAnsi="Arial" w:cs="Arial"/>
          <w:b/>
        </w:rPr>
      </w:pPr>
    </w:p>
    <w:p w14:paraId="0BE4FDD4" w14:textId="77777777" w:rsidR="00380A94" w:rsidRPr="000976D2" w:rsidRDefault="00380A94" w:rsidP="0052104A">
      <w:pPr>
        <w:spacing w:after="0" w:line="240" w:lineRule="auto"/>
        <w:jc w:val="both"/>
        <w:rPr>
          <w:rFonts w:ascii="Arial" w:hAnsi="Arial" w:cs="Arial"/>
          <w:b/>
        </w:rPr>
      </w:pPr>
    </w:p>
    <w:p w14:paraId="3E7F7B5E" w14:textId="77777777" w:rsidR="00380A94" w:rsidRPr="000976D2" w:rsidRDefault="00380A94" w:rsidP="0052104A">
      <w:pPr>
        <w:spacing w:after="0" w:line="240" w:lineRule="auto"/>
        <w:jc w:val="both"/>
        <w:rPr>
          <w:rFonts w:ascii="Arial" w:hAnsi="Arial" w:cs="Arial"/>
          <w:b/>
        </w:rPr>
      </w:pPr>
    </w:p>
    <w:p w14:paraId="655F83FB" w14:textId="77777777" w:rsidR="00380A94" w:rsidRPr="000976D2" w:rsidRDefault="00380A94" w:rsidP="0052104A">
      <w:pPr>
        <w:spacing w:after="0" w:line="240" w:lineRule="auto"/>
        <w:jc w:val="both"/>
        <w:rPr>
          <w:rFonts w:ascii="Arial" w:hAnsi="Arial" w:cs="Arial"/>
          <w:b/>
        </w:rPr>
      </w:pPr>
    </w:p>
    <w:p w14:paraId="55FDA89B" w14:textId="77777777" w:rsidR="00380A94" w:rsidRPr="000976D2" w:rsidRDefault="00380A94" w:rsidP="0052104A">
      <w:pPr>
        <w:spacing w:after="0" w:line="240" w:lineRule="auto"/>
        <w:jc w:val="both"/>
        <w:rPr>
          <w:rFonts w:ascii="Arial" w:hAnsi="Arial" w:cs="Arial"/>
          <w:b/>
        </w:rPr>
      </w:pPr>
    </w:p>
    <w:p w14:paraId="73A16C1C" w14:textId="77777777" w:rsidR="00380A94" w:rsidRPr="000976D2" w:rsidRDefault="00380A94" w:rsidP="0052104A">
      <w:pPr>
        <w:spacing w:after="0" w:line="240" w:lineRule="auto"/>
        <w:jc w:val="both"/>
        <w:rPr>
          <w:rFonts w:ascii="Arial" w:hAnsi="Arial" w:cs="Arial"/>
          <w:b/>
        </w:rPr>
      </w:pPr>
    </w:p>
    <w:p w14:paraId="095F9DB1" w14:textId="77777777" w:rsidR="00380A94" w:rsidRPr="000976D2" w:rsidRDefault="00380A94" w:rsidP="0052104A">
      <w:pPr>
        <w:spacing w:after="0" w:line="240" w:lineRule="auto"/>
        <w:jc w:val="both"/>
        <w:rPr>
          <w:rFonts w:ascii="Arial" w:hAnsi="Arial" w:cs="Arial"/>
          <w:b/>
        </w:rPr>
      </w:pPr>
    </w:p>
    <w:p w14:paraId="635121A4" w14:textId="77777777" w:rsidR="00380A94" w:rsidRPr="000976D2" w:rsidRDefault="00380A94" w:rsidP="0052104A">
      <w:pPr>
        <w:spacing w:after="0" w:line="240" w:lineRule="auto"/>
        <w:jc w:val="both"/>
        <w:rPr>
          <w:rFonts w:ascii="Arial" w:hAnsi="Arial" w:cs="Arial"/>
          <w:b/>
        </w:rPr>
      </w:pPr>
    </w:p>
    <w:p w14:paraId="079C9DE5" w14:textId="77777777" w:rsidR="00380A94" w:rsidRPr="000976D2" w:rsidRDefault="00380A94" w:rsidP="0052104A">
      <w:pPr>
        <w:spacing w:after="0" w:line="240" w:lineRule="auto"/>
        <w:jc w:val="both"/>
        <w:rPr>
          <w:rFonts w:ascii="Arial" w:hAnsi="Arial" w:cs="Arial"/>
          <w:b/>
        </w:rPr>
      </w:pPr>
    </w:p>
    <w:p w14:paraId="35BE27BF" w14:textId="77777777" w:rsidR="00380A94" w:rsidRPr="000976D2" w:rsidRDefault="00380A94" w:rsidP="0052104A">
      <w:pPr>
        <w:spacing w:after="0" w:line="240" w:lineRule="auto"/>
        <w:jc w:val="both"/>
        <w:rPr>
          <w:rFonts w:ascii="Arial" w:hAnsi="Arial" w:cs="Arial"/>
          <w:b/>
        </w:rPr>
      </w:pPr>
    </w:p>
    <w:p w14:paraId="4E7EFEE4" w14:textId="77777777" w:rsidR="00380A94" w:rsidRPr="000976D2" w:rsidRDefault="00380A94" w:rsidP="0052104A">
      <w:pPr>
        <w:spacing w:after="0" w:line="240" w:lineRule="auto"/>
        <w:jc w:val="both"/>
        <w:rPr>
          <w:rFonts w:ascii="Arial" w:hAnsi="Arial" w:cs="Arial"/>
          <w:b/>
        </w:rPr>
      </w:pPr>
    </w:p>
    <w:p w14:paraId="59A703F5" w14:textId="77777777" w:rsidR="00380A94" w:rsidRPr="000976D2" w:rsidRDefault="00380A94" w:rsidP="0052104A">
      <w:pPr>
        <w:spacing w:after="0" w:line="240" w:lineRule="auto"/>
        <w:jc w:val="both"/>
        <w:rPr>
          <w:rFonts w:ascii="Arial" w:hAnsi="Arial" w:cs="Arial"/>
          <w:b/>
        </w:rPr>
      </w:pPr>
    </w:p>
    <w:p w14:paraId="484DFF77" w14:textId="77777777" w:rsidR="00380A94" w:rsidRPr="000976D2" w:rsidRDefault="00380A94" w:rsidP="0052104A">
      <w:pPr>
        <w:spacing w:after="0" w:line="240" w:lineRule="auto"/>
        <w:jc w:val="both"/>
        <w:rPr>
          <w:rFonts w:ascii="Arial" w:hAnsi="Arial" w:cs="Arial"/>
          <w:b/>
        </w:rPr>
      </w:pPr>
    </w:p>
    <w:p w14:paraId="1EAF4E37" w14:textId="77777777" w:rsidR="00380A94" w:rsidRPr="000976D2" w:rsidRDefault="00380A94" w:rsidP="0052104A">
      <w:pPr>
        <w:spacing w:after="0" w:line="240" w:lineRule="auto"/>
        <w:jc w:val="both"/>
        <w:rPr>
          <w:rFonts w:ascii="Arial" w:hAnsi="Arial" w:cs="Arial"/>
          <w:b/>
        </w:rPr>
      </w:pPr>
    </w:p>
    <w:p w14:paraId="43AEA5B1" w14:textId="77777777" w:rsidR="00380A94" w:rsidRPr="000976D2" w:rsidRDefault="00380A94" w:rsidP="0052104A">
      <w:pPr>
        <w:spacing w:after="0" w:line="240" w:lineRule="auto"/>
        <w:jc w:val="both"/>
        <w:rPr>
          <w:rFonts w:ascii="Arial" w:hAnsi="Arial" w:cs="Arial"/>
          <w:b/>
        </w:rPr>
      </w:pPr>
    </w:p>
    <w:p w14:paraId="01F7C814" w14:textId="77777777" w:rsidR="00380A94" w:rsidRPr="000976D2" w:rsidRDefault="00380A94" w:rsidP="0052104A">
      <w:pPr>
        <w:spacing w:after="0" w:line="240" w:lineRule="auto"/>
        <w:jc w:val="both"/>
        <w:rPr>
          <w:rFonts w:ascii="Arial" w:hAnsi="Arial" w:cs="Arial"/>
          <w:b/>
        </w:rPr>
      </w:pPr>
    </w:p>
    <w:p w14:paraId="0F1F77A6" w14:textId="77777777" w:rsidR="005F2D78" w:rsidRPr="000976D2" w:rsidRDefault="005F2D78" w:rsidP="00706CE5">
      <w:pPr>
        <w:spacing w:line="240" w:lineRule="auto"/>
        <w:jc w:val="both"/>
        <w:rPr>
          <w:rFonts w:ascii="Arial" w:hAnsi="Arial" w:cs="Arial"/>
        </w:rPr>
      </w:pPr>
      <w:r w:rsidRPr="000976D2">
        <w:rPr>
          <w:rFonts w:ascii="Arial" w:hAnsi="Arial" w:cs="Arial"/>
        </w:rPr>
        <w:t xml:space="preserve"> </w:t>
      </w:r>
    </w:p>
    <w:p w14:paraId="1FAA3353" w14:textId="77777777" w:rsidR="005F2D78" w:rsidRPr="000976D2" w:rsidRDefault="005F2D78" w:rsidP="00380A94">
      <w:pPr>
        <w:pStyle w:val="Bezproreda2"/>
      </w:pPr>
      <w:r w:rsidRPr="000976D2">
        <w:lastRenderedPageBreak/>
        <w:t xml:space="preserve">          </w:t>
      </w:r>
      <w:r w:rsidRPr="000976D2">
        <w:rPr>
          <w:noProof/>
        </w:rPr>
        <w:drawing>
          <wp:inline distT="0" distB="0" distL="0" distR="0" wp14:anchorId="278D8DF4" wp14:editId="7C8B93D1">
            <wp:extent cx="466728" cy="561971"/>
            <wp:effectExtent l="0" t="0" r="9522" b="0"/>
            <wp:docPr id="2052267045" name="Slika 2052267045"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66728" cy="561971"/>
                    </a:xfrm>
                    <a:prstGeom prst="rect">
                      <a:avLst/>
                    </a:prstGeom>
                    <a:noFill/>
                    <a:ln>
                      <a:noFill/>
                      <a:prstDash/>
                    </a:ln>
                  </pic:spPr>
                </pic:pic>
              </a:graphicData>
            </a:graphic>
          </wp:inline>
        </w:drawing>
      </w:r>
      <w:r w:rsidRPr="000976D2">
        <w:tab/>
      </w:r>
      <w:r w:rsidRPr="000976D2">
        <w:tab/>
      </w:r>
      <w:r w:rsidRPr="000976D2">
        <w:tab/>
      </w:r>
      <w:r w:rsidRPr="000976D2">
        <w:tab/>
        <w:t xml:space="preserve">      </w:t>
      </w:r>
      <w:r w:rsidRPr="000976D2">
        <w:tab/>
      </w:r>
    </w:p>
    <w:p w14:paraId="5F7FAB73" w14:textId="77777777" w:rsidR="005F2D78" w:rsidRPr="000976D2" w:rsidRDefault="005F2D78" w:rsidP="00380A94">
      <w:pPr>
        <w:pStyle w:val="Bezproreda2"/>
      </w:pPr>
      <w:r w:rsidRPr="000976D2">
        <w:rPr>
          <w:b/>
          <w:bCs/>
        </w:rPr>
        <w:t>REPUBLIKA HRVATSKA</w:t>
      </w:r>
      <w:r w:rsidRPr="000976D2">
        <w:rPr>
          <w:b/>
          <w:bCs/>
        </w:rPr>
        <w:tab/>
      </w:r>
      <w:r w:rsidRPr="000976D2">
        <w:rPr>
          <w:b/>
          <w:bCs/>
        </w:rPr>
        <w:tab/>
      </w:r>
      <w:r w:rsidRPr="000976D2">
        <w:rPr>
          <w:b/>
          <w:bCs/>
        </w:rPr>
        <w:tab/>
      </w:r>
      <w:r w:rsidRPr="000976D2">
        <w:rPr>
          <w:b/>
          <w:bCs/>
        </w:rPr>
        <w:tab/>
      </w:r>
      <w:r w:rsidRPr="000976D2">
        <w:rPr>
          <w:b/>
          <w:bCs/>
        </w:rPr>
        <w:tab/>
      </w:r>
      <w:r w:rsidRPr="000976D2">
        <w:rPr>
          <w:b/>
        </w:rPr>
        <w:tab/>
      </w:r>
      <w:r w:rsidRPr="000976D2">
        <w:rPr>
          <w:b/>
        </w:rPr>
        <w:tab/>
        <w:t xml:space="preserve"> </w:t>
      </w:r>
    </w:p>
    <w:p w14:paraId="3FE152BD" w14:textId="77777777" w:rsidR="005F2D78" w:rsidRPr="000976D2" w:rsidRDefault="005F2D78" w:rsidP="00380A94">
      <w:pPr>
        <w:pStyle w:val="Bezproreda2"/>
        <w:rPr>
          <w:b/>
        </w:rPr>
      </w:pPr>
      <w:r w:rsidRPr="000976D2">
        <w:rPr>
          <w:b/>
        </w:rPr>
        <w:t>KARLOVAČKA ŽUPANIJA</w:t>
      </w:r>
    </w:p>
    <w:p w14:paraId="422FEF15" w14:textId="77777777" w:rsidR="005F2D78" w:rsidRPr="000976D2" w:rsidRDefault="005F2D78" w:rsidP="00380A94">
      <w:pPr>
        <w:pStyle w:val="Bezproreda2"/>
        <w:rPr>
          <w:b/>
        </w:rPr>
      </w:pPr>
      <w:r w:rsidRPr="000976D2">
        <w:rPr>
          <w:b/>
        </w:rPr>
        <w:t>GRAD DUGA RESA</w:t>
      </w:r>
    </w:p>
    <w:p w14:paraId="43F3CAFA" w14:textId="77777777" w:rsidR="005F2D78" w:rsidRPr="000976D2" w:rsidRDefault="005F2D78" w:rsidP="00380A94">
      <w:pPr>
        <w:pStyle w:val="Bezproreda2"/>
        <w:rPr>
          <w:b/>
        </w:rPr>
      </w:pPr>
      <w:r w:rsidRPr="000976D2">
        <w:rPr>
          <w:b/>
        </w:rPr>
        <w:t>GRADSKO VIJEĆE</w:t>
      </w:r>
    </w:p>
    <w:p w14:paraId="7ABEA432" w14:textId="77777777" w:rsidR="005F2D78" w:rsidRPr="000976D2" w:rsidRDefault="005F2D78" w:rsidP="00380A94">
      <w:pPr>
        <w:pStyle w:val="Bezproreda2"/>
      </w:pPr>
      <w:r w:rsidRPr="000976D2">
        <w:t>KLASA: 024-05-15/24-01-03</w:t>
      </w:r>
    </w:p>
    <w:p w14:paraId="7EAE0806" w14:textId="77777777" w:rsidR="005F2D78" w:rsidRPr="000976D2" w:rsidRDefault="005F2D78" w:rsidP="00380A94">
      <w:pPr>
        <w:pStyle w:val="Bezproreda2"/>
      </w:pPr>
      <w:r w:rsidRPr="000976D2">
        <w:t xml:space="preserve">UR. BROJ: 2133-3-02-00-25-2 </w:t>
      </w:r>
    </w:p>
    <w:p w14:paraId="7576C3BD" w14:textId="77777777" w:rsidR="005F2D78" w:rsidRPr="000976D2" w:rsidRDefault="005F2D78" w:rsidP="00380A94">
      <w:pPr>
        <w:pStyle w:val="Bezproreda2"/>
      </w:pPr>
      <w:r w:rsidRPr="000976D2">
        <w:t>Duga Resa, 30.12.2025.</w:t>
      </w:r>
    </w:p>
    <w:p w14:paraId="684029B6" w14:textId="77777777" w:rsidR="005F2D78" w:rsidRPr="000976D2" w:rsidRDefault="005F2D78" w:rsidP="004870F8">
      <w:pPr>
        <w:spacing w:before="120"/>
        <w:jc w:val="both"/>
        <w:rPr>
          <w:rFonts w:ascii="Arial" w:hAnsi="Arial" w:cs="Arial"/>
        </w:rPr>
      </w:pPr>
    </w:p>
    <w:p w14:paraId="008D154B" w14:textId="77777777" w:rsidR="005F2D78" w:rsidRPr="000976D2" w:rsidRDefault="005F2D78" w:rsidP="00771779">
      <w:pPr>
        <w:autoSpaceDN w:val="0"/>
        <w:adjustRightInd w:val="0"/>
        <w:jc w:val="both"/>
        <w:rPr>
          <w:rFonts w:ascii="Arial" w:hAnsi="Arial" w:cs="Arial"/>
        </w:rPr>
      </w:pPr>
      <w:bookmarkStart w:id="43" w:name="_Hlk217289293"/>
      <w:r w:rsidRPr="000976D2">
        <w:rPr>
          <w:rFonts w:ascii="Arial" w:hAnsi="Arial" w:cs="Arial"/>
        </w:rPr>
        <w:t>Na temelju članka 31. stavka 3. Zakona o postupanju s nezakonito izgrađenim zgradama („Narodne novine“  86/12, 143/13, 65/17 i 14/19)</w:t>
      </w:r>
      <w:bookmarkEnd w:id="43"/>
      <w:r w:rsidRPr="000976D2">
        <w:rPr>
          <w:rFonts w:ascii="Arial" w:hAnsi="Arial" w:cs="Arial"/>
        </w:rPr>
        <w:t xml:space="preserve"> i članaka </w:t>
      </w:r>
      <w:r w:rsidRPr="000976D2">
        <w:rPr>
          <w:rFonts w:ascii="Arial" w:hAnsi="Arial" w:cs="Arial"/>
          <w:lang w:eastAsia="en-US"/>
        </w:rPr>
        <w:t>47 Statuta Grada Duge Rese (Službeni Glasnik Grada Duge Rese broj 02/13, 01/15, 06/17, 10/17, 2/18, 6/18 – pročišćeni tekst, 02/20 i 02/21)</w:t>
      </w:r>
      <w:r w:rsidRPr="000976D2">
        <w:rPr>
          <w:rFonts w:ascii="Arial" w:hAnsi="Arial" w:cs="Arial"/>
        </w:rPr>
        <w:t xml:space="preserve"> </w:t>
      </w:r>
      <w:r w:rsidRPr="000976D2">
        <w:rPr>
          <w:rFonts w:ascii="Arial" w:hAnsi="Arial" w:cs="Arial"/>
          <w:color w:val="000000"/>
        </w:rPr>
        <w:t>Gradsko vijeće Grada Duge Rese na 6. sjednici održanoj dana 30. prosinca 2025. godine donosi</w:t>
      </w:r>
    </w:p>
    <w:p w14:paraId="3F76A07C" w14:textId="77777777" w:rsidR="005F2D78" w:rsidRPr="000976D2" w:rsidRDefault="005F2D78" w:rsidP="00771779">
      <w:pPr>
        <w:rPr>
          <w:rFonts w:ascii="Arial" w:hAnsi="Arial" w:cs="Arial"/>
        </w:rPr>
      </w:pPr>
    </w:p>
    <w:p w14:paraId="44F77E67" w14:textId="77777777" w:rsidR="005F2D78" w:rsidRPr="000976D2" w:rsidRDefault="005F2D78" w:rsidP="00771779">
      <w:pPr>
        <w:jc w:val="center"/>
        <w:rPr>
          <w:rFonts w:ascii="Arial" w:hAnsi="Arial" w:cs="Arial"/>
          <w:b/>
          <w:bCs/>
        </w:rPr>
      </w:pPr>
      <w:r w:rsidRPr="000976D2">
        <w:rPr>
          <w:rFonts w:ascii="Arial" w:hAnsi="Arial" w:cs="Arial"/>
          <w:b/>
          <w:bCs/>
        </w:rPr>
        <w:t xml:space="preserve">PROGRAM KORIŠTENJA NAKNADE ZA ZADRŽAVANJE </w:t>
      </w:r>
    </w:p>
    <w:p w14:paraId="65B9140D" w14:textId="77777777" w:rsidR="005F2D78" w:rsidRPr="000976D2" w:rsidRDefault="005F2D78" w:rsidP="00771779">
      <w:pPr>
        <w:jc w:val="center"/>
        <w:rPr>
          <w:rFonts w:ascii="Arial" w:hAnsi="Arial" w:cs="Arial"/>
          <w:b/>
          <w:bCs/>
        </w:rPr>
      </w:pPr>
      <w:r w:rsidRPr="000976D2">
        <w:rPr>
          <w:rFonts w:ascii="Arial" w:hAnsi="Arial" w:cs="Arial"/>
          <w:b/>
          <w:bCs/>
        </w:rPr>
        <w:t>NEZAKONITO IZGRAĐENIH ZGRADA U PROSTORU U 2026. GODINI</w:t>
      </w:r>
    </w:p>
    <w:p w14:paraId="08432060" w14:textId="77777777" w:rsidR="005F2D78" w:rsidRPr="000976D2" w:rsidRDefault="005F2D78" w:rsidP="00771779">
      <w:pPr>
        <w:jc w:val="center"/>
        <w:rPr>
          <w:rFonts w:ascii="Arial" w:hAnsi="Arial" w:cs="Arial"/>
        </w:rPr>
      </w:pPr>
    </w:p>
    <w:p w14:paraId="123DBAB3" w14:textId="77777777" w:rsidR="005F2D78" w:rsidRPr="000976D2" w:rsidRDefault="005F2D78" w:rsidP="00771779">
      <w:pPr>
        <w:jc w:val="center"/>
        <w:rPr>
          <w:rFonts w:ascii="Arial" w:hAnsi="Arial" w:cs="Arial"/>
          <w:bCs/>
        </w:rPr>
      </w:pPr>
      <w:r w:rsidRPr="000976D2">
        <w:rPr>
          <w:rFonts w:ascii="Arial" w:hAnsi="Arial" w:cs="Arial"/>
          <w:bCs/>
        </w:rPr>
        <w:t>Članak 1.</w:t>
      </w:r>
    </w:p>
    <w:p w14:paraId="653024DD" w14:textId="77777777" w:rsidR="005F2D78" w:rsidRPr="000976D2" w:rsidRDefault="005F2D78" w:rsidP="00771779">
      <w:pPr>
        <w:jc w:val="both"/>
        <w:rPr>
          <w:rFonts w:ascii="Arial" w:hAnsi="Arial" w:cs="Arial"/>
        </w:rPr>
      </w:pPr>
      <w:r w:rsidRPr="000976D2">
        <w:rPr>
          <w:rFonts w:ascii="Arial" w:hAnsi="Arial" w:cs="Arial"/>
        </w:rPr>
        <w:t>Prihodi od naknade za zadržavanje nezakonito izgrađenih zgrada u prostoru planiraju se u Proračunu Grada Duge Rese za 2026. godinu u ukupnom iznosu od 7.977,00 €</w:t>
      </w:r>
      <w:bookmarkStart w:id="44" w:name="_Hlk88635854"/>
      <w:r w:rsidRPr="000976D2">
        <w:rPr>
          <w:rFonts w:ascii="Arial" w:hAnsi="Arial" w:cs="Arial"/>
        </w:rPr>
        <w:t>, a namijenjeni su za:</w:t>
      </w:r>
      <w:bookmarkEnd w:id="44"/>
    </w:p>
    <w:p w14:paraId="03032933" w14:textId="77777777" w:rsidR="005F2D78" w:rsidRPr="000976D2" w:rsidRDefault="005F2D78" w:rsidP="00771779">
      <w:pPr>
        <w:jc w:val="both"/>
        <w:rPr>
          <w:rFonts w:ascii="Arial" w:hAnsi="Arial" w:cs="Arial"/>
        </w:rPr>
      </w:pPr>
      <w:bookmarkStart w:id="45" w:name="_Hlk886363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tblGrid>
      <w:tr w:rsidR="005F2D78" w:rsidRPr="000976D2" w14:paraId="72EAF84A"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A6A6A6"/>
            <w:vAlign w:val="center"/>
          </w:tcPr>
          <w:p w14:paraId="2B50471F" w14:textId="77777777" w:rsidR="005F2D78" w:rsidRPr="000976D2" w:rsidRDefault="005F2D78" w:rsidP="00A32546">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shd w:val="clear" w:color="auto" w:fill="A6A6A6"/>
            <w:vAlign w:val="center"/>
          </w:tcPr>
          <w:p w14:paraId="41C52F94" w14:textId="77777777" w:rsidR="005F2D78" w:rsidRPr="000976D2" w:rsidRDefault="005F2D78" w:rsidP="00A32546">
            <w:pPr>
              <w:jc w:val="right"/>
              <w:rPr>
                <w:rFonts w:ascii="Arial" w:hAnsi="Arial" w:cs="Arial"/>
                <w:bCs/>
              </w:rPr>
            </w:pPr>
            <w:r w:rsidRPr="000976D2">
              <w:rPr>
                <w:rFonts w:ascii="Arial" w:hAnsi="Arial" w:cs="Arial"/>
                <w:bCs/>
              </w:rPr>
              <w:t>PRORAČUN</w:t>
            </w:r>
          </w:p>
          <w:p w14:paraId="44BF1DE7" w14:textId="77777777" w:rsidR="005F2D78" w:rsidRPr="000976D2" w:rsidRDefault="005F2D78" w:rsidP="00A32546">
            <w:pPr>
              <w:jc w:val="right"/>
              <w:rPr>
                <w:rFonts w:ascii="Arial" w:hAnsi="Arial" w:cs="Arial"/>
                <w:b/>
              </w:rPr>
            </w:pPr>
          </w:p>
        </w:tc>
      </w:tr>
      <w:tr w:rsidR="005F2D78" w:rsidRPr="000976D2" w14:paraId="70954858"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4412C3" w14:textId="77777777" w:rsidR="005F2D78" w:rsidRPr="000976D2" w:rsidRDefault="005F2D78" w:rsidP="00A32546">
            <w:pPr>
              <w:rPr>
                <w:rFonts w:ascii="Arial" w:hAnsi="Arial" w:cs="Arial"/>
                <w:b/>
              </w:rPr>
            </w:pPr>
            <w:r w:rsidRPr="000976D2">
              <w:rPr>
                <w:rFonts w:ascii="Arial" w:hAnsi="Arial" w:cs="Arial"/>
                <w:b/>
              </w:rPr>
              <w:t>Rashodi:</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0A1A0" w14:textId="77777777" w:rsidR="005F2D78" w:rsidRPr="000976D2" w:rsidRDefault="005F2D78" w:rsidP="00A32546">
            <w:pPr>
              <w:jc w:val="right"/>
              <w:rPr>
                <w:rFonts w:ascii="Arial" w:hAnsi="Arial" w:cs="Arial"/>
                <w:b/>
                <w:bCs/>
              </w:rPr>
            </w:pPr>
            <w:r w:rsidRPr="000976D2">
              <w:rPr>
                <w:rFonts w:ascii="Arial" w:hAnsi="Arial" w:cs="Arial"/>
                <w:b/>
                <w:bCs/>
              </w:rPr>
              <w:t>7.977,00 €</w:t>
            </w:r>
          </w:p>
        </w:tc>
      </w:tr>
      <w:tr w:rsidR="005F2D78" w:rsidRPr="000976D2" w14:paraId="7B4B8FA2" w14:textId="77777777" w:rsidTr="00771779">
        <w:trPr>
          <w:trHeight w:hRule="exact" w:val="1103"/>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A055447" w14:textId="77777777" w:rsidR="005F2D78" w:rsidRPr="000976D2" w:rsidRDefault="005F2D78" w:rsidP="00A32546">
            <w:pPr>
              <w:rPr>
                <w:rFonts w:ascii="Arial" w:hAnsi="Arial" w:cs="Arial"/>
              </w:rPr>
            </w:pPr>
            <w:r w:rsidRPr="000976D2">
              <w:rPr>
                <w:rFonts w:ascii="Arial" w:hAnsi="Arial" w:cs="Arial"/>
              </w:rPr>
              <w:t>Dječja igrališta – mjesni odbori</w:t>
            </w:r>
          </w:p>
          <w:p w14:paraId="297EE875" w14:textId="77777777" w:rsidR="005F2D78" w:rsidRPr="000976D2" w:rsidRDefault="005F2D78" w:rsidP="00A32546">
            <w:pPr>
              <w:rPr>
                <w:rFonts w:ascii="Arial" w:hAnsi="Arial" w:cs="Arial"/>
              </w:rPr>
            </w:pPr>
            <w:r w:rsidRPr="000976D2">
              <w:rPr>
                <w:rFonts w:ascii="Arial" w:hAnsi="Arial" w:cs="Arial"/>
              </w:rPr>
              <w:t>- Uređaji, strojevi i oprema za ostale namjene</w:t>
            </w:r>
          </w:p>
          <w:p w14:paraId="04A8A0FB" w14:textId="77777777" w:rsidR="005F2D78" w:rsidRPr="000976D2" w:rsidRDefault="005F2D78" w:rsidP="00A32546">
            <w:pPr>
              <w:rPr>
                <w:rFonts w:ascii="Arial" w:hAnsi="Arial" w:cs="Arial"/>
              </w:rPr>
            </w:pPr>
            <w:r w:rsidRPr="000976D2">
              <w:rPr>
                <w:rFonts w:ascii="Arial" w:hAnsi="Arial" w:cs="Arial"/>
              </w:rPr>
              <w:t>- dodatna ulaganja na građevinskim objektima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3473CE" w14:textId="77777777" w:rsidR="005F2D78" w:rsidRPr="000976D2" w:rsidRDefault="005F2D78" w:rsidP="00A32546">
            <w:pPr>
              <w:jc w:val="right"/>
              <w:rPr>
                <w:rFonts w:ascii="Arial" w:hAnsi="Arial" w:cs="Arial"/>
              </w:rPr>
            </w:pPr>
            <w:r w:rsidRPr="000976D2">
              <w:rPr>
                <w:rFonts w:ascii="Arial" w:hAnsi="Arial" w:cs="Arial"/>
              </w:rPr>
              <w:t>7.977,00 €</w:t>
            </w:r>
          </w:p>
        </w:tc>
      </w:tr>
      <w:tr w:rsidR="005F2D78" w:rsidRPr="000976D2" w14:paraId="507E7D0A"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225FA" w14:textId="77777777" w:rsidR="005F2D78" w:rsidRPr="000976D2" w:rsidRDefault="005F2D78" w:rsidP="00A32546">
            <w:pPr>
              <w:rPr>
                <w:rFonts w:ascii="Arial" w:hAnsi="Arial" w:cs="Arial"/>
                <w:b/>
              </w:rPr>
            </w:pPr>
            <w:r w:rsidRPr="000976D2">
              <w:rPr>
                <w:rFonts w:ascii="Arial" w:hAnsi="Arial" w:cs="Arial"/>
                <w:b/>
              </w:rPr>
              <w:t>Izvor financiranja: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79F7E" w14:textId="77777777" w:rsidR="005F2D78" w:rsidRPr="000976D2" w:rsidRDefault="005F2D78" w:rsidP="00A32546">
            <w:pPr>
              <w:jc w:val="right"/>
              <w:rPr>
                <w:rFonts w:ascii="Arial" w:hAnsi="Arial" w:cs="Arial"/>
                <w:b/>
                <w:bCs/>
              </w:rPr>
            </w:pPr>
            <w:r w:rsidRPr="000976D2">
              <w:rPr>
                <w:rFonts w:ascii="Arial" w:hAnsi="Arial" w:cs="Arial"/>
                <w:b/>
                <w:bCs/>
              </w:rPr>
              <w:t>7.977,00 €</w:t>
            </w:r>
          </w:p>
        </w:tc>
      </w:tr>
      <w:tr w:rsidR="005F2D78" w:rsidRPr="000976D2" w14:paraId="2DB4C869" w14:textId="77777777" w:rsidTr="00CE48CE">
        <w:trPr>
          <w:trHeight w:hRule="exact" w:val="951"/>
          <w:jc w:val="center"/>
        </w:trPr>
        <w:tc>
          <w:tcPr>
            <w:tcW w:w="5382" w:type="dxa"/>
            <w:tcBorders>
              <w:top w:val="single" w:sz="4" w:space="0" w:color="auto"/>
              <w:left w:val="single" w:sz="4" w:space="0" w:color="auto"/>
              <w:bottom w:val="single" w:sz="4" w:space="0" w:color="auto"/>
              <w:right w:val="single" w:sz="4" w:space="0" w:color="auto"/>
            </w:tcBorders>
            <w:vAlign w:val="center"/>
          </w:tcPr>
          <w:p w14:paraId="1F8FC16D" w14:textId="77777777" w:rsidR="005F2D78" w:rsidRPr="000976D2" w:rsidRDefault="005F2D78" w:rsidP="00A32546">
            <w:pPr>
              <w:rPr>
                <w:rFonts w:ascii="Arial" w:hAnsi="Arial" w:cs="Arial"/>
              </w:rPr>
            </w:pPr>
            <w:r w:rsidRPr="000976D2">
              <w:rPr>
                <w:rFonts w:ascii="Arial" w:hAnsi="Arial" w:cs="Arial"/>
              </w:rPr>
              <w:t>Ostali prihodi za posebne namjene – naknada za zadržavanje nezakonito izgrađenih zgrada u prostoru</w:t>
            </w:r>
          </w:p>
        </w:tc>
        <w:tc>
          <w:tcPr>
            <w:tcW w:w="1559" w:type="dxa"/>
            <w:tcBorders>
              <w:top w:val="single" w:sz="4" w:space="0" w:color="auto"/>
              <w:left w:val="single" w:sz="4" w:space="0" w:color="auto"/>
              <w:bottom w:val="single" w:sz="4" w:space="0" w:color="auto"/>
              <w:right w:val="single" w:sz="4" w:space="0" w:color="auto"/>
            </w:tcBorders>
            <w:vAlign w:val="center"/>
          </w:tcPr>
          <w:p w14:paraId="68FC2F70" w14:textId="77777777" w:rsidR="005F2D78" w:rsidRPr="000976D2" w:rsidRDefault="005F2D78" w:rsidP="00A32546">
            <w:pPr>
              <w:jc w:val="right"/>
              <w:rPr>
                <w:rFonts w:ascii="Arial" w:hAnsi="Arial" w:cs="Arial"/>
              </w:rPr>
            </w:pPr>
            <w:r w:rsidRPr="000976D2">
              <w:rPr>
                <w:rFonts w:ascii="Arial" w:hAnsi="Arial" w:cs="Arial"/>
              </w:rPr>
              <w:t>2.500,00 €</w:t>
            </w:r>
          </w:p>
        </w:tc>
      </w:tr>
      <w:tr w:rsidR="005F2D78" w:rsidRPr="000976D2" w14:paraId="19EA3256" w14:textId="77777777" w:rsidTr="00771779">
        <w:trPr>
          <w:trHeight w:hRule="exact" w:val="717"/>
          <w:jc w:val="center"/>
        </w:trPr>
        <w:tc>
          <w:tcPr>
            <w:tcW w:w="5382" w:type="dxa"/>
            <w:tcBorders>
              <w:top w:val="single" w:sz="4" w:space="0" w:color="auto"/>
              <w:left w:val="single" w:sz="4" w:space="0" w:color="auto"/>
              <w:bottom w:val="single" w:sz="4" w:space="0" w:color="auto"/>
              <w:right w:val="single" w:sz="4" w:space="0" w:color="auto"/>
            </w:tcBorders>
            <w:vAlign w:val="center"/>
          </w:tcPr>
          <w:p w14:paraId="0B792D21" w14:textId="77777777" w:rsidR="005F2D78" w:rsidRPr="000976D2" w:rsidRDefault="005F2D78" w:rsidP="00A32546">
            <w:pPr>
              <w:rPr>
                <w:rFonts w:ascii="Arial" w:hAnsi="Arial" w:cs="Arial"/>
              </w:rPr>
            </w:pPr>
            <w:r w:rsidRPr="000976D2">
              <w:rPr>
                <w:rFonts w:ascii="Arial" w:hAnsi="Arial" w:cs="Arial"/>
              </w:rPr>
              <w:t>Višak prihoda i primitaka - legalizacija</w:t>
            </w:r>
          </w:p>
        </w:tc>
        <w:tc>
          <w:tcPr>
            <w:tcW w:w="1559" w:type="dxa"/>
            <w:tcBorders>
              <w:top w:val="single" w:sz="4" w:space="0" w:color="auto"/>
              <w:left w:val="single" w:sz="4" w:space="0" w:color="auto"/>
              <w:bottom w:val="single" w:sz="4" w:space="0" w:color="auto"/>
              <w:right w:val="single" w:sz="4" w:space="0" w:color="auto"/>
            </w:tcBorders>
            <w:vAlign w:val="center"/>
          </w:tcPr>
          <w:p w14:paraId="42C4FB51" w14:textId="77777777" w:rsidR="005F2D78" w:rsidRPr="000976D2" w:rsidRDefault="005F2D78" w:rsidP="00A32546">
            <w:pPr>
              <w:jc w:val="right"/>
              <w:rPr>
                <w:rFonts w:ascii="Arial" w:hAnsi="Arial" w:cs="Arial"/>
              </w:rPr>
            </w:pPr>
            <w:r w:rsidRPr="000976D2">
              <w:rPr>
                <w:rFonts w:ascii="Arial" w:hAnsi="Arial" w:cs="Arial"/>
              </w:rPr>
              <w:t>5.477,00 €</w:t>
            </w:r>
          </w:p>
        </w:tc>
      </w:tr>
      <w:bookmarkEnd w:id="45"/>
    </w:tbl>
    <w:p w14:paraId="4899D3E6" w14:textId="77777777" w:rsidR="005F2D78" w:rsidRPr="000976D2" w:rsidRDefault="005F2D78" w:rsidP="00771779">
      <w:pPr>
        <w:rPr>
          <w:rFonts w:ascii="Arial" w:hAnsi="Arial" w:cs="Arial"/>
        </w:rPr>
      </w:pPr>
    </w:p>
    <w:p w14:paraId="50630368" w14:textId="77777777" w:rsidR="005F2D78" w:rsidRPr="000976D2" w:rsidRDefault="005F2D78" w:rsidP="00771779">
      <w:pPr>
        <w:jc w:val="center"/>
        <w:rPr>
          <w:rFonts w:ascii="Arial" w:hAnsi="Arial" w:cs="Arial"/>
          <w:bCs/>
        </w:rPr>
      </w:pPr>
      <w:r w:rsidRPr="000976D2">
        <w:rPr>
          <w:rFonts w:ascii="Arial" w:hAnsi="Arial" w:cs="Arial"/>
          <w:bCs/>
        </w:rPr>
        <w:t>Članak 2.</w:t>
      </w:r>
    </w:p>
    <w:p w14:paraId="0186995B" w14:textId="77777777" w:rsidR="005F2D78" w:rsidRPr="000976D2" w:rsidRDefault="005F2D78" w:rsidP="00771779">
      <w:pPr>
        <w:jc w:val="both"/>
        <w:rPr>
          <w:rFonts w:ascii="Arial" w:hAnsi="Arial" w:cs="Arial"/>
        </w:rPr>
      </w:pPr>
      <w:r w:rsidRPr="000976D2">
        <w:rPr>
          <w:rFonts w:ascii="Arial" w:hAnsi="Arial" w:cs="Arial"/>
        </w:rPr>
        <w:lastRenderedPageBreak/>
        <w:t>Za realizaciju ovog Programa zadužuje se Upravni odjel za komunalno sustav, prostorno uređenje i graditeljstvo, gospodarstvo, razvoj i EU fondove</w:t>
      </w:r>
    </w:p>
    <w:p w14:paraId="23B5F31B" w14:textId="77777777" w:rsidR="005F2D78" w:rsidRPr="000976D2" w:rsidRDefault="005F2D78" w:rsidP="00771779">
      <w:pPr>
        <w:rPr>
          <w:rFonts w:ascii="Arial" w:hAnsi="Arial" w:cs="Arial"/>
        </w:rPr>
      </w:pPr>
    </w:p>
    <w:p w14:paraId="163C0B62" w14:textId="77777777" w:rsidR="005F2D78" w:rsidRPr="000976D2" w:rsidRDefault="005F2D78" w:rsidP="00771779">
      <w:pPr>
        <w:jc w:val="center"/>
        <w:rPr>
          <w:rFonts w:ascii="Arial" w:hAnsi="Arial" w:cs="Arial"/>
          <w:bCs/>
        </w:rPr>
      </w:pPr>
      <w:r w:rsidRPr="000976D2">
        <w:rPr>
          <w:rFonts w:ascii="Arial" w:hAnsi="Arial" w:cs="Arial"/>
          <w:bCs/>
        </w:rPr>
        <w:t>Članak 3.</w:t>
      </w:r>
    </w:p>
    <w:p w14:paraId="188D72E7" w14:textId="77777777" w:rsidR="005F2D78" w:rsidRPr="000976D2" w:rsidRDefault="005F2D78" w:rsidP="00771779">
      <w:pPr>
        <w:autoSpaceDN w:val="0"/>
        <w:adjustRightInd w:val="0"/>
        <w:jc w:val="both"/>
        <w:rPr>
          <w:rFonts w:ascii="Arial" w:hAnsi="Arial" w:cs="Arial"/>
        </w:rPr>
      </w:pPr>
      <w:r w:rsidRPr="000976D2">
        <w:rPr>
          <w:rFonts w:ascii="Arial" w:hAnsi="Arial" w:cs="Arial"/>
        </w:rPr>
        <w:t>Ovaj Program objavit će se u Službenom glasniku Grada Duge Rese, a stupa na snagu 1. siječnja 2026. godine.</w:t>
      </w:r>
    </w:p>
    <w:p w14:paraId="057DBDE8" w14:textId="77777777" w:rsidR="005F2D78" w:rsidRPr="000976D2" w:rsidRDefault="005F2D78" w:rsidP="00771779">
      <w:pPr>
        <w:autoSpaceDN w:val="0"/>
        <w:adjustRightInd w:val="0"/>
        <w:jc w:val="both"/>
        <w:rPr>
          <w:rFonts w:ascii="Arial" w:hAnsi="Arial" w:cs="Arial"/>
        </w:rPr>
      </w:pPr>
    </w:p>
    <w:p w14:paraId="43EB2F08" w14:textId="77777777" w:rsidR="005F2D78" w:rsidRPr="000976D2" w:rsidRDefault="005F2D78" w:rsidP="00771779">
      <w:pPr>
        <w:autoSpaceDN w:val="0"/>
        <w:adjustRightInd w:val="0"/>
        <w:jc w:val="both"/>
        <w:rPr>
          <w:rFonts w:ascii="Arial" w:hAnsi="Arial" w:cs="Arial"/>
        </w:rPr>
      </w:pPr>
    </w:p>
    <w:p w14:paraId="30781B83" w14:textId="77777777" w:rsidR="005F2D78" w:rsidRPr="000976D2" w:rsidRDefault="005F2D78" w:rsidP="00771779">
      <w:pPr>
        <w:keepNext/>
        <w:tabs>
          <w:tab w:val="left" w:pos="4536"/>
        </w:tabs>
        <w:spacing w:before="60"/>
        <w:ind w:left="4536"/>
        <w:jc w:val="center"/>
        <w:rPr>
          <w:rFonts w:ascii="Arial" w:hAnsi="Arial" w:cs="Arial"/>
          <w:noProof/>
        </w:rPr>
      </w:pPr>
      <w:r w:rsidRPr="000976D2">
        <w:rPr>
          <w:rFonts w:ascii="Arial" w:hAnsi="Arial" w:cs="Arial"/>
          <w:noProof/>
        </w:rPr>
        <w:t>PREDSJEDNICA GRADSKOG VIJEĆA</w:t>
      </w:r>
    </w:p>
    <w:p w14:paraId="0AC44B68" w14:textId="77777777" w:rsidR="005F2D78" w:rsidRPr="000976D2" w:rsidRDefault="005F2D78" w:rsidP="00DC0B0D">
      <w:pPr>
        <w:pStyle w:val="Tekstnormalni"/>
        <w:ind w:left="5664"/>
      </w:pPr>
      <w:r w:rsidRPr="000976D2">
        <w:rPr>
          <w:noProof/>
        </w:rPr>
        <w:t>Višnja Mihalić-Mikuljan, dr.med.</w:t>
      </w:r>
    </w:p>
    <w:p w14:paraId="190AC5DD" w14:textId="77777777" w:rsidR="00BB424D" w:rsidRPr="000976D2" w:rsidRDefault="005F2D78" w:rsidP="004870F8">
      <w:pPr>
        <w:jc w:val="both"/>
        <w:rPr>
          <w:rFonts w:ascii="Arial" w:hAnsi="Arial" w:cs="Arial"/>
        </w:rPr>
      </w:pPr>
      <w:r w:rsidRPr="000976D2">
        <w:t xml:space="preserve">       </w:t>
      </w:r>
      <w:r w:rsidRPr="000976D2">
        <w:rPr>
          <w:rFonts w:ascii="Arial" w:hAnsi="Arial" w:cs="Arial"/>
        </w:rPr>
        <w:t xml:space="preserve">  </w:t>
      </w:r>
    </w:p>
    <w:p w14:paraId="6418D234" w14:textId="77777777" w:rsidR="00BB424D" w:rsidRPr="000976D2" w:rsidRDefault="00BB424D" w:rsidP="004870F8">
      <w:pPr>
        <w:jc w:val="both"/>
        <w:rPr>
          <w:rFonts w:ascii="Arial" w:hAnsi="Arial" w:cs="Arial"/>
        </w:rPr>
      </w:pPr>
    </w:p>
    <w:p w14:paraId="1BAF604A" w14:textId="77777777" w:rsidR="00BB424D" w:rsidRPr="000976D2" w:rsidRDefault="00BB424D" w:rsidP="004870F8">
      <w:pPr>
        <w:jc w:val="both"/>
        <w:rPr>
          <w:rFonts w:ascii="Arial" w:hAnsi="Arial" w:cs="Arial"/>
        </w:rPr>
      </w:pPr>
    </w:p>
    <w:p w14:paraId="50DD4223" w14:textId="77777777" w:rsidR="00BB424D" w:rsidRPr="000976D2" w:rsidRDefault="00BB424D" w:rsidP="004870F8">
      <w:pPr>
        <w:jc w:val="both"/>
        <w:rPr>
          <w:rFonts w:ascii="Arial" w:hAnsi="Arial" w:cs="Arial"/>
        </w:rPr>
      </w:pPr>
    </w:p>
    <w:p w14:paraId="36BD377D" w14:textId="77777777" w:rsidR="00BB424D" w:rsidRPr="000976D2" w:rsidRDefault="00BB424D" w:rsidP="004870F8">
      <w:pPr>
        <w:jc w:val="both"/>
        <w:rPr>
          <w:rFonts w:ascii="Arial" w:hAnsi="Arial" w:cs="Arial"/>
        </w:rPr>
      </w:pPr>
    </w:p>
    <w:p w14:paraId="5C120AD3" w14:textId="77777777" w:rsidR="00BB424D" w:rsidRPr="000976D2" w:rsidRDefault="00BB424D" w:rsidP="004870F8">
      <w:pPr>
        <w:jc w:val="both"/>
        <w:rPr>
          <w:rFonts w:ascii="Arial" w:hAnsi="Arial" w:cs="Arial"/>
        </w:rPr>
      </w:pPr>
    </w:p>
    <w:p w14:paraId="273E32F4" w14:textId="77777777" w:rsidR="00BB424D" w:rsidRPr="000976D2" w:rsidRDefault="00BB424D" w:rsidP="004870F8">
      <w:pPr>
        <w:jc w:val="both"/>
        <w:rPr>
          <w:rFonts w:ascii="Arial" w:hAnsi="Arial" w:cs="Arial"/>
        </w:rPr>
      </w:pPr>
    </w:p>
    <w:p w14:paraId="5868FD0E" w14:textId="77777777" w:rsidR="00BB424D" w:rsidRPr="000976D2" w:rsidRDefault="00BB424D" w:rsidP="004870F8">
      <w:pPr>
        <w:jc w:val="both"/>
        <w:rPr>
          <w:rFonts w:ascii="Arial" w:hAnsi="Arial" w:cs="Arial"/>
        </w:rPr>
      </w:pPr>
    </w:p>
    <w:p w14:paraId="5AAA6346" w14:textId="77777777" w:rsidR="00BB424D" w:rsidRPr="000976D2" w:rsidRDefault="00BB424D" w:rsidP="004870F8">
      <w:pPr>
        <w:jc w:val="both"/>
        <w:rPr>
          <w:rFonts w:ascii="Arial" w:hAnsi="Arial" w:cs="Arial"/>
        </w:rPr>
      </w:pPr>
    </w:p>
    <w:p w14:paraId="424ED3BF" w14:textId="77777777" w:rsidR="00BB424D" w:rsidRPr="000976D2" w:rsidRDefault="00BB424D" w:rsidP="004870F8">
      <w:pPr>
        <w:jc w:val="both"/>
        <w:rPr>
          <w:rFonts w:ascii="Arial" w:hAnsi="Arial" w:cs="Arial"/>
        </w:rPr>
      </w:pPr>
    </w:p>
    <w:p w14:paraId="4EF54C2F" w14:textId="77777777" w:rsidR="00BB424D" w:rsidRPr="000976D2" w:rsidRDefault="00BB424D" w:rsidP="004870F8">
      <w:pPr>
        <w:jc w:val="both"/>
        <w:rPr>
          <w:rFonts w:ascii="Arial" w:hAnsi="Arial" w:cs="Arial"/>
        </w:rPr>
      </w:pPr>
    </w:p>
    <w:p w14:paraId="2FFC4DEF" w14:textId="77777777" w:rsidR="00BB424D" w:rsidRPr="000976D2" w:rsidRDefault="00BB424D" w:rsidP="004870F8">
      <w:pPr>
        <w:jc w:val="both"/>
        <w:rPr>
          <w:rFonts w:ascii="Arial" w:hAnsi="Arial" w:cs="Arial"/>
        </w:rPr>
      </w:pPr>
    </w:p>
    <w:p w14:paraId="162D4E88" w14:textId="77777777" w:rsidR="00BB424D" w:rsidRPr="000976D2" w:rsidRDefault="00BB424D" w:rsidP="004870F8">
      <w:pPr>
        <w:jc w:val="both"/>
        <w:rPr>
          <w:rFonts w:ascii="Arial" w:hAnsi="Arial" w:cs="Arial"/>
        </w:rPr>
      </w:pPr>
    </w:p>
    <w:p w14:paraId="70E548A5" w14:textId="77777777" w:rsidR="00BB424D" w:rsidRPr="000976D2" w:rsidRDefault="00BB424D" w:rsidP="004870F8">
      <w:pPr>
        <w:jc w:val="both"/>
        <w:rPr>
          <w:rFonts w:ascii="Arial" w:hAnsi="Arial" w:cs="Arial"/>
        </w:rPr>
      </w:pPr>
    </w:p>
    <w:p w14:paraId="32938292" w14:textId="77777777" w:rsidR="00BB424D" w:rsidRPr="000976D2" w:rsidRDefault="00BB424D" w:rsidP="004870F8">
      <w:pPr>
        <w:jc w:val="both"/>
        <w:rPr>
          <w:rFonts w:ascii="Arial" w:hAnsi="Arial" w:cs="Arial"/>
        </w:rPr>
      </w:pPr>
    </w:p>
    <w:p w14:paraId="3708665F" w14:textId="77777777" w:rsidR="00BB424D" w:rsidRPr="000976D2" w:rsidRDefault="00BB424D" w:rsidP="004870F8">
      <w:pPr>
        <w:jc w:val="both"/>
        <w:rPr>
          <w:rFonts w:ascii="Arial" w:hAnsi="Arial" w:cs="Arial"/>
        </w:rPr>
      </w:pPr>
    </w:p>
    <w:p w14:paraId="7A8054DC" w14:textId="77777777" w:rsidR="00BB424D" w:rsidRPr="000976D2" w:rsidRDefault="00BB424D" w:rsidP="004870F8">
      <w:pPr>
        <w:jc w:val="both"/>
        <w:rPr>
          <w:rFonts w:ascii="Arial" w:hAnsi="Arial" w:cs="Arial"/>
        </w:rPr>
      </w:pPr>
    </w:p>
    <w:p w14:paraId="629D7483" w14:textId="77777777" w:rsidR="00BB424D" w:rsidRPr="000976D2" w:rsidRDefault="00BB424D" w:rsidP="004870F8">
      <w:pPr>
        <w:jc w:val="both"/>
        <w:rPr>
          <w:rFonts w:ascii="Arial" w:hAnsi="Arial" w:cs="Arial"/>
        </w:rPr>
      </w:pPr>
    </w:p>
    <w:p w14:paraId="23ECF2D6" w14:textId="2844632D" w:rsidR="005F2D78" w:rsidRPr="000976D2" w:rsidRDefault="005F2D78" w:rsidP="00BB424D">
      <w:pPr>
        <w:pStyle w:val="Bezproreda2"/>
      </w:pPr>
      <w:r w:rsidRPr="000976D2">
        <w:lastRenderedPageBreak/>
        <w:t xml:space="preserve"> </w:t>
      </w:r>
      <w:r w:rsidRPr="000976D2">
        <w:rPr>
          <w:noProof/>
        </w:rPr>
        <w:drawing>
          <wp:inline distT="0" distB="0" distL="0" distR="0" wp14:anchorId="4FC9615D" wp14:editId="7BA91E86">
            <wp:extent cx="466728" cy="561971"/>
            <wp:effectExtent l="0" t="0" r="9522" b="0"/>
            <wp:docPr id="1015734524" name="Slika 2052267045"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66728" cy="561971"/>
                    </a:xfrm>
                    <a:prstGeom prst="rect">
                      <a:avLst/>
                    </a:prstGeom>
                    <a:noFill/>
                    <a:ln>
                      <a:noFill/>
                      <a:prstDash/>
                    </a:ln>
                  </pic:spPr>
                </pic:pic>
              </a:graphicData>
            </a:graphic>
          </wp:inline>
        </w:drawing>
      </w:r>
      <w:r w:rsidRPr="000976D2">
        <w:tab/>
      </w:r>
      <w:r w:rsidRPr="000976D2">
        <w:tab/>
      </w:r>
      <w:r w:rsidRPr="000976D2">
        <w:tab/>
      </w:r>
      <w:r w:rsidRPr="000976D2">
        <w:tab/>
        <w:t xml:space="preserve">      </w:t>
      </w:r>
      <w:r w:rsidRPr="000976D2">
        <w:tab/>
      </w:r>
    </w:p>
    <w:p w14:paraId="542CCFBC" w14:textId="77777777" w:rsidR="005F2D78" w:rsidRPr="000976D2" w:rsidRDefault="005F2D78" w:rsidP="00BB424D">
      <w:pPr>
        <w:pStyle w:val="Bezproreda2"/>
      </w:pPr>
      <w:r w:rsidRPr="000976D2">
        <w:rPr>
          <w:b/>
          <w:bCs/>
        </w:rPr>
        <w:t>REPUBLIKA HRVATSKA</w:t>
      </w:r>
      <w:r w:rsidRPr="000976D2">
        <w:rPr>
          <w:b/>
          <w:bCs/>
        </w:rPr>
        <w:tab/>
      </w:r>
      <w:r w:rsidRPr="000976D2">
        <w:rPr>
          <w:b/>
          <w:bCs/>
        </w:rPr>
        <w:tab/>
      </w:r>
      <w:r w:rsidRPr="000976D2">
        <w:rPr>
          <w:b/>
          <w:bCs/>
        </w:rPr>
        <w:tab/>
      </w:r>
      <w:r w:rsidRPr="000976D2">
        <w:rPr>
          <w:b/>
          <w:bCs/>
        </w:rPr>
        <w:tab/>
      </w:r>
      <w:r w:rsidRPr="000976D2">
        <w:rPr>
          <w:b/>
          <w:bCs/>
        </w:rPr>
        <w:tab/>
      </w:r>
      <w:r w:rsidRPr="000976D2">
        <w:rPr>
          <w:b/>
        </w:rPr>
        <w:tab/>
      </w:r>
      <w:r w:rsidRPr="000976D2">
        <w:rPr>
          <w:b/>
        </w:rPr>
        <w:tab/>
        <w:t xml:space="preserve"> </w:t>
      </w:r>
    </w:p>
    <w:p w14:paraId="562A50E3" w14:textId="77777777" w:rsidR="005F2D78" w:rsidRPr="000976D2" w:rsidRDefault="005F2D78" w:rsidP="00BB424D">
      <w:pPr>
        <w:pStyle w:val="Bezproreda2"/>
        <w:rPr>
          <w:b/>
        </w:rPr>
      </w:pPr>
      <w:r w:rsidRPr="000976D2">
        <w:rPr>
          <w:b/>
        </w:rPr>
        <w:t>KARLOVAČKA ŽUPANIJA</w:t>
      </w:r>
    </w:p>
    <w:p w14:paraId="306DFC64" w14:textId="77777777" w:rsidR="005F2D78" w:rsidRPr="000976D2" w:rsidRDefault="005F2D78" w:rsidP="00BB424D">
      <w:pPr>
        <w:pStyle w:val="Bezproreda2"/>
        <w:rPr>
          <w:b/>
        </w:rPr>
      </w:pPr>
      <w:r w:rsidRPr="000976D2">
        <w:rPr>
          <w:b/>
        </w:rPr>
        <w:t>GRAD DUGA RESA</w:t>
      </w:r>
    </w:p>
    <w:p w14:paraId="06785FB3" w14:textId="77777777" w:rsidR="005F2D78" w:rsidRPr="000976D2" w:rsidRDefault="005F2D78" w:rsidP="00BB424D">
      <w:pPr>
        <w:pStyle w:val="Bezproreda2"/>
        <w:rPr>
          <w:b/>
        </w:rPr>
      </w:pPr>
      <w:r w:rsidRPr="000976D2">
        <w:rPr>
          <w:b/>
        </w:rPr>
        <w:t>GRADSKO VIJEĆE</w:t>
      </w:r>
    </w:p>
    <w:p w14:paraId="52FC018F" w14:textId="77777777" w:rsidR="005F2D78" w:rsidRPr="000976D2" w:rsidRDefault="005F2D78" w:rsidP="00BB424D">
      <w:pPr>
        <w:pStyle w:val="Bezproreda2"/>
      </w:pPr>
      <w:r w:rsidRPr="000976D2">
        <w:t>KLASA: 024-5-13/25-01-41</w:t>
      </w:r>
    </w:p>
    <w:p w14:paraId="28D4B93F" w14:textId="77777777" w:rsidR="005F2D78" w:rsidRPr="000976D2" w:rsidRDefault="005F2D78" w:rsidP="00BB424D">
      <w:pPr>
        <w:pStyle w:val="Bezproreda2"/>
      </w:pPr>
      <w:r w:rsidRPr="000976D2">
        <w:t xml:space="preserve">UR. BROJ: 2133-3-02-00-25-2 </w:t>
      </w:r>
    </w:p>
    <w:p w14:paraId="03D367C1" w14:textId="77777777" w:rsidR="005F2D78" w:rsidRPr="000976D2" w:rsidRDefault="005F2D78" w:rsidP="00BB424D">
      <w:pPr>
        <w:pStyle w:val="Bezproreda2"/>
      </w:pPr>
      <w:r w:rsidRPr="000976D2">
        <w:t>Duga Resa, 30.12.2025.</w:t>
      </w:r>
    </w:p>
    <w:p w14:paraId="603FFDA0" w14:textId="77777777" w:rsidR="005F2D78" w:rsidRPr="000976D2" w:rsidRDefault="005F2D78" w:rsidP="00DF15BF">
      <w:pPr>
        <w:jc w:val="both"/>
        <w:rPr>
          <w:rFonts w:ascii="Arial" w:hAnsi="Arial" w:cs="Arial"/>
        </w:rPr>
      </w:pPr>
    </w:p>
    <w:p w14:paraId="11F1CAE7" w14:textId="77777777" w:rsidR="005F2D78" w:rsidRPr="000976D2" w:rsidRDefault="005F2D78" w:rsidP="0076749C">
      <w:pPr>
        <w:autoSpaceDN w:val="0"/>
        <w:adjustRightInd w:val="0"/>
        <w:jc w:val="both"/>
        <w:rPr>
          <w:rFonts w:ascii="Arial" w:hAnsi="Arial" w:cs="Arial"/>
        </w:rPr>
      </w:pPr>
      <w:r w:rsidRPr="000976D2">
        <w:rPr>
          <w:rFonts w:ascii="Arial" w:hAnsi="Arial" w:cs="Arial"/>
        </w:rPr>
        <w:t xml:space="preserve">Na temelju </w:t>
      </w:r>
      <w:bookmarkStart w:id="46" w:name="_Hlk217290515"/>
      <w:r w:rsidRPr="000976D2">
        <w:rPr>
          <w:rFonts w:ascii="Arial" w:hAnsi="Arial" w:cs="Arial"/>
        </w:rPr>
        <w:t>članka 118. Zakona o zaštiti i očuvanju kulturnih dobara („Narodne novine“ broj 145/24)</w:t>
      </w:r>
      <w:bookmarkEnd w:id="46"/>
      <w:r w:rsidRPr="000976D2">
        <w:rPr>
          <w:rFonts w:ascii="Arial" w:hAnsi="Arial" w:cs="Arial"/>
        </w:rPr>
        <w:t xml:space="preserve">  i članaka </w:t>
      </w:r>
      <w:r w:rsidRPr="000976D2">
        <w:rPr>
          <w:rFonts w:ascii="Arial" w:hAnsi="Arial" w:cs="Arial"/>
          <w:lang w:eastAsia="en-US"/>
        </w:rPr>
        <w:t>47 Statuta Grada Duge Rese (Službeni Glasnik Grada Duge Rese broj 02/13, 01/15, 06/17, 10/17, 2/18, 6/18 – pročišćeni tekst, 02/20 i 02/21)</w:t>
      </w:r>
      <w:r w:rsidRPr="000976D2">
        <w:rPr>
          <w:rFonts w:ascii="Arial" w:hAnsi="Arial" w:cs="Arial"/>
        </w:rPr>
        <w:t xml:space="preserve"> </w:t>
      </w:r>
      <w:r w:rsidRPr="000976D2">
        <w:rPr>
          <w:rFonts w:ascii="Arial" w:hAnsi="Arial" w:cs="Arial"/>
          <w:color w:val="000000"/>
        </w:rPr>
        <w:t>Gradsko vijeće Grada Duge Rese na 6. sjednici održanoj dana 30. prosinca 2025. godine donosi</w:t>
      </w:r>
    </w:p>
    <w:p w14:paraId="53963578" w14:textId="77777777" w:rsidR="005F2D78" w:rsidRPr="000976D2" w:rsidRDefault="005F2D78" w:rsidP="00800652">
      <w:pPr>
        <w:jc w:val="center"/>
        <w:rPr>
          <w:rFonts w:ascii="Arial" w:hAnsi="Arial" w:cs="Arial"/>
          <w:b/>
          <w:bCs/>
        </w:rPr>
      </w:pPr>
      <w:r w:rsidRPr="000976D2">
        <w:rPr>
          <w:rFonts w:ascii="Arial" w:hAnsi="Arial" w:cs="Arial"/>
          <w:b/>
          <w:bCs/>
        </w:rPr>
        <w:t>PROGRAM RASPODJELE SREDSAVA SPOMENIČKE RENTE U 2026. GODINI</w:t>
      </w:r>
    </w:p>
    <w:p w14:paraId="1CF36FFC" w14:textId="77777777" w:rsidR="005F2D78" w:rsidRPr="000976D2" w:rsidRDefault="005F2D78" w:rsidP="00771779">
      <w:pPr>
        <w:jc w:val="center"/>
        <w:rPr>
          <w:rFonts w:ascii="Arial" w:hAnsi="Arial" w:cs="Arial"/>
          <w:bCs/>
        </w:rPr>
      </w:pPr>
      <w:r w:rsidRPr="000976D2">
        <w:rPr>
          <w:rFonts w:ascii="Arial" w:hAnsi="Arial" w:cs="Arial"/>
          <w:bCs/>
        </w:rPr>
        <w:t>Članak 1.</w:t>
      </w:r>
    </w:p>
    <w:p w14:paraId="421BE645" w14:textId="77777777" w:rsidR="005F2D78" w:rsidRPr="000976D2" w:rsidRDefault="005F2D78" w:rsidP="00800652">
      <w:pPr>
        <w:jc w:val="both"/>
        <w:rPr>
          <w:rFonts w:ascii="Arial" w:hAnsi="Arial" w:cs="Arial"/>
          <w:bCs/>
        </w:rPr>
      </w:pPr>
      <w:r w:rsidRPr="000976D2">
        <w:rPr>
          <w:rFonts w:ascii="Arial" w:hAnsi="Arial" w:cs="Arial"/>
          <w:bCs/>
        </w:rPr>
        <w:t>Programom raspodjele sredstava spomeničke rente za 2026. godinu, raspoređuju se sredstva spomeničke rente za programe zaštite i očuvanja kulturnih dobara na području Grada Duge Rese.</w:t>
      </w:r>
    </w:p>
    <w:p w14:paraId="7FF88A5C" w14:textId="77777777" w:rsidR="005F2D78" w:rsidRPr="000976D2" w:rsidRDefault="005F2D78" w:rsidP="00800652">
      <w:pPr>
        <w:jc w:val="center"/>
        <w:rPr>
          <w:rFonts w:ascii="Arial" w:hAnsi="Arial" w:cs="Arial"/>
          <w:bCs/>
        </w:rPr>
      </w:pPr>
      <w:r w:rsidRPr="000976D2">
        <w:rPr>
          <w:rFonts w:ascii="Arial" w:hAnsi="Arial" w:cs="Arial"/>
          <w:bCs/>
        </w:rPr>
        <w:t>Članak 2.</w:t>
      </w:r>
    </w:p>
    <w:p w14:paraId="7CE0FA28" w14:textId="77777777" w:rsidR="005F2D78" w:rsidRPr="000976D2" w:rsidRDefault="005F2D78" w:rsidP="00771779">
      <w:pPr>
        <w:jc w:val="both"/>
        <w:rPr>
          <w:rFonts w:ascii="Arial" w:hAnsi="Arial" w:cs="Arial"/>
        </w:rPr>
      </w:pPr>
      <w:r w:rsidRPr="000976D2">
        <w:rPr>
          <w:rFonts w:ascii="Arial" w:hAnsi="Arial" w:cs="Arial"/>
        </w:rPr>
        <w:t>Prihodi od spomeničke rente planiraju se u Proračunu Grada Duge Rese za 2026. godinu u ukupnom iznosu od 13.000,00 €, a namijenjeni su 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tblGrid>
      <w:tr w:rsidR="005F2D78" w:rsidRPr="000976D2" w14:paraId="54CB738D"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A6A6A6"/>
            <w:vAlign w:val="center"/>
          </w:tcPr>
          <w:p w14:paraId="6E21CC3B" w14:textId="77777777" w:rsidR="005F2D78" w:rsidRPr="000976D2" w:rsidRDefault="005F2D78" w:rsidP="00A32546">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shd w:val="clear" w:color="auto" w:fill="A6A6A6"/>
            <w:vAlign w:val="center"/>
          </w:tcPr>
          <w:p w14:paraId="21A4E6D3" w14:textId="77777777" w:rsidR="005F2D78" w:rsidRPr="000976D2" w:rsidRDefault="005F2D78" w:rsidP="00A32546">
            <w:pPr>
              <w:jc w:val="right"/>
              <w:rPr>
                <w:rFonts w:ascii="Arial" w:hAnsi="Arial" w:cs="Arial"/>
                <w:bCs/>
              </w:rPr>
            </w:pPr>
            <w:r w:rsidRPr="000976D2">
              <w:rPr>
                <w:rFonts w:ascii="Arial" w:hAnsi="Arial" w:cs="Arial"/>
                <w:bCs/>
              </w:rPr>
              <w:t>PRORAČUN</w:t>
            </w:r>
          </w:p>
          <w:p w14:paraId="4E37FC00" w14:textId="77777777" w:rsidR="005F2D78" w:rsidRPr="000976D2" w:rsidRDefault="005F2D78" w:rsidP="00A32546">
            <w:pPr>
              <w:jc w:val="right"/>
              <w:rPr>
                <w:rFonts w:ascii="Arial" w:hAnsi="Arial" w:cs="Arial"/>
                <w:b/>
              </w:rPr>
            </w:pPr>
          </w:p>
        </w:tc>
      </w:tr>
      <w:tr w:rsidR="005F2D78" w:rsidRPr="000976D2" w14:paraId="457885E8"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1CC31D" w14:textId="77777777" w:rsidR="005F2D78" w:rsidRPr="000976D2" w:rsidRDefault="005F2D78" w:rsidP="00A32546">
            <w:pPr>
              <w:rPr>
                <w:rFonts w:ascii="Arial" w:hAnsi="Arial" w:cs="Arial"/>
                <w:b/>
              </w:rPr>
            </w:pPr>
            <w:r w:rsidRPr="000976D2">
              <w:rPr>
                <w:rFonts w:ascii="Arial" w:hAnsi="Arial" w:cs="Arial"/>
                <w:b/>
              </w:rPr>
              <w:t>Rashodi:</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75EFAD" w14:textId="77777777" w:rsidR="005F2D78" w:rsidRPr="000976D2" w:rsidRDefault="005F2D78" w:rsidP="00A32546">
            <w:pPr>
              <w:jc w:val="right"/>
              <w:rPr>
                <w:rFonts w:ascii="Arial" w:hAnsi="Arial" w:cs="Arial"/>
                <w:b/>
                <w:bCs/>
              </w:rPr>
            </w:pPr>
            <w:r w:rsidRPr="000976D2">
              <w:rPr>
                <w:rFonts w:ascii="Arial" w:hAnsi="Arial" w:cs="Arial"/>
                <w:b/>
                <w:bCs/>
              </w:rPr>
              <w:t>13.000,00 €</w:t>
            </w:r>
          </w:p>
        </w:tc>
      </w:tr>
      <w:tr w:rsidR="005F2D78" w:rsidRPr="000976D2" w14:paraId="15C17DF9" w14:textId="77777777" w:rsidTr="00601580">
        <w:trPr>
          <w:trHeight w:hRule="exact" w:val="875"/>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BB5E8C1" w14:textId="77777777" w:rsidR="005F2D78" w:rsidRPr="000976D2" w:rsidRDefault="005F2D78" w:rsidP="00A32546">
            <w:pPr>
              <w:rPr>
                <w:rFonts w:ascii="Arial" w:hAnsi="Arial" w:cs="Arial"/>
              </w:rPr>
            </w:pPr>
            <w:r w:rsidRPr="000976D2">
              <w:rPr>
                <w:rFonts w:ascii="Arial" w:hAnsi="Arial" w:cs="Arial"/>
              </w:rPr>
              <w:t>Uređenje drvene kuće</w:t>
            </w:r>
          </w:p>
          <w:p w14:paraId="4CAEF4ED" w14:textId="77777777" w:rsidR="005F2D78" w:rsidRPr="000976D2" w:rsidRDefault="005F2D78" w:rsidP="00A32546">
            <w:pPr>
              <w:rPr>
                <w:rFonts w:ascii="Arial" w:hAnsi="Arial" w:cs="Arial"/>
              </w:rPr>
            </w:pPr>
            <w:r w:rsidRPr="000976D2">
              <w:rPr>
                <w:rFonts w:ascii="Arial" w:hAnsi="Arial" w:cs="Arial"/>
              </w:rPr>
              <w:t>- Dodatna ulaganja na građevinskim objektima-Drvena kuća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F70681" w14:textId="77777777" w:rsidR="005F2D78" w:rsidRPr="000976D2" w:rsidRDefault="005F2D78" w:rsidP="00A32546">
            <w:pPr>
              <w:jc w:val="right"/>
              <w:rPr>
                <w:rFonts w:ascii="Arial" w:hAnsi="Arial" w:cs="Arial"/>
              </w:rPr>
            </w:pPr>
            <w:r w:rsidRPr="000976D2">
              <w:rPr>
                <w:rFonts w:ascii="Arial" w:hAnsi="Arial" w:cs="Arial"/>
              </w:rPr>
              <w:t>3.000,00 €</w:t>
            </w:r>
          </w:p>
        </w:tc>
      </w:tr>
      <w:tr w:rsidR="005F2D78" w:rsidRPr="000976D2" w14:paraId="023F41B1" w14:textId="77777777" w:rsidTr="00601580">
        <w:trPr>
          <w:trHeight w:hRule="exact" w:val="575"/>
          <w:jc w:val="center"/>
        </w:trPr>
        <w:tc>
          <w:tcPr>
            <w:tcW w:w="5382" w:type="dxa"/>
            <w:tcBorders>
              <w:top w:val="single" w:sz="4" w:space="0" w:color="auto"/>
              <w:left w:val="single" w:sz="4" w:space="0" w:color="auto"/>
              <w:bottom w:val="single" w:sz="4" w:space="0" w:color="auto"/>
              <w:right w:val="single" w:sz="4" w:space="0" w:color="auto"/>
            </w:tcBorders>
            <w:vAlign w:val="center"/>
          </w:tcPr>
          <w:p w14:paraId="3B0A7DB8" w14:textId="77777777" w:rsidR="005F2D78" w:rsidRPr="000976D2" w:rsidRDefault="005F2D78" w:rsidP="00A32546">
            <w:pPr>
              <w:rPr>
                <w:rFonts w:ascii="Arial" w:hAnsi="Arial" w:cs="Arial"/>
              </w:rPr>
            </w:pPr>
            <w:r w:rsidRPr="000976D2">
              <w:rPr>
                <w:rFonts w:ascii="Arial" w:hAnsi="Arial" w:cs="Arial"/>
              </w:rPr>
              <w:t>Uređenje pročelja</w:t>
            </w:r>
          </w:p>
          <w:p w14:paraId="1C85C188" w14:textId="77777777" w:rsidR="005F2D78" w:rsidRPr="000976D2" w:rsidRDefault="005F2D78" w:rsidP="00A32546">
            <w:pPr>
              <w:rPr>
                <w:rFonts w:ascii="Arial" w:hAnsi="Arial" w:cs="Arial"/>
              </w:rPr>
            </w:pPr>
            <w:r w:rsidRPr="000976D2">
              <w:rPr>
                <w:rFonts w:ascii="Arial" w:hAnsi="Arial" w:cs="Arial"/>
              </w:rPr>
              <w:t>- Tekuće donacije u novcu-uređenje pročelja</w:t>
            </w:r>
          </w:p>
        </w:tc>
        <w:tc>
          <w:tcPr>
            <w:tcW w:w="1559" w:type="dxa"/>
            <w:tcBorders>
              <w:top w:val="single" w:sz="4" w:space="0" w:color="auto"/>
              <w:left w:val="single" w:sz="4" w:space="0" w:color="auto"/>
              <w:bottom w:val="single" w:sz="4" w:space="0" w:color="auto"/>
              <w:right w:val="single" w:sz="4" w:space="0" w:color="auto"/>
            </w:tcBorders>
            <w:vAlign w:val="center"/>
          </w:tcPr>
          <w:p w14:paraId="525E2F09" w14:textId="77777777" w:rsidR="005F2D78" w:rsidRPr="000976D2" w:rsidRDefault="005F2D78" w:rsidP="00A32546">
            <w:pPr>
              <w:jc w:val="right"/>
              <w:rPr>
                <w:rFonts w:ascii="Arial" w:hAnsi="Arial" w:cs="Arial"/>
              </w:rPr>
            </w:pPr>
            <w:r w:rsidRPr="000976D2">
              <w:rPr>
                <w:rFonts w:ascii="Arial" w:hAnsi="Arial" w:cs="Arial"/>
              </w:rPr>
              <w:t>10.000,00 €</w:t>
            </w:r>
          </w:p>
        </w:tc>
      </w:tr>
      <w:tr w:rsidR="005F2D78" w:rsidRPr="000976D2" w14:paraId="26AD1530" w14:textId="77777777" w:rsidTr="00771779">
        <w:trPr>
          <w:trHeight w:hRule="exact" w:val="284"/>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C7D979" w14:textId="77777777" w:rsidR="005F2D78" w:rsidRPr="000976D2" w:rsidRDefault="005F2D78" w:rsidP="00A32546">
            <w:pPr>
              <w:rPr>
                <w:rFonts w:ascii="Arial" w:hAnsi="Arial" w:cs="Arial"/>
                <w:b/>
              </w:rPr>
            </w:pPr>
            <w:r w:rsidRPr="000976D2">
              <w:rPr>
                <w:rFonts w:ascii="Arial" w:hAnsi="Arial" w:cs="Arial"/>
                <w:b/>
              </w:rPr>
              <w:t>Izvor financiranja: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EEDD50" w14:textId="77777777" w:rsidR="005F2D78" w:rsidRPr="000976D2" w:rsidRDefault="005F2D78" w:rsidP="00A32546">
            <w:pPr>
              <w:jc w:val="right"/>
              <w:rPr>
                <w:rFonts w:ascii="Arial" w:hAnsi="Arial" w:cs="Arial"/>
                <w:b/>
                <w:bCs/>
              </w:rPr>
            </w:pPr>
            <w:r w:rsidRPr="000976D2">
              <w:rPr>
                <w:rFonts w:ascii="Arial" w:hAnsi="Arial" w:cs="Arial"/>
                <w:b/>
                <w:bCs/>
              </w:rPr>
              <w:t>13.000,00 €</w:t>
            </w:r>
          </w:p>
        </w:tc>
      </w:tr>
      <w:tr w:rsidR="005F2D78" w:rsidRPr="000976D2" w14:paraId="203F861E" w14:textId="77777777" w:rsidTr="00601580">
        <w:trPr>
          <w:trHeight w:hRule="exact" w:val="290"/>
          <w:jc w:val="center"/>
        </w:trPr>
        <w:tc>
          <w:tcPr>
            <w:tcW w:w="5382" w:type="dxa"/>
            <w:tcBorders>
              <w:top w:val="single" w:sz="4" w:space="0" w:color="auto"/>
              <w:left w:val="single" w:sz="4" w:space="0" w:color="auto"/>
              <w:bottom w:val="single" w:sz="4" w:space="0" w:color="auto"/>
              <w:right w:val="single" w:sz="4" w:space="0" w:color="auto"/>
            </w:tcBorders>
            <w:vAlign w:val="center"/>
          </w:tcPr>
          <w:p w14:paraId="5912A515" w14:textId="77777777" w:rsidR="005F2D78" w:rsidRPr="000976D2" w:rsidRDefault="005F2D78" w:rsidP="00A32546">
            <w:pPr>
              <w:rPr>
                <w:rFonts w:ascii="Arial" w:hAnsi="Arial" w:cs="Arial"/>
              </w:rPr>
            </w:pPr>
            <w:r w:rsidRPr="000976D2">
              <w:rPr>
                <w:rFonts w:ascii="Arial" w:hAnsi="Arial" w:cs="Arial"/>
              </w:rPr>
              <w:t>Spomenička renta</w:t>
            </w:r>
          </w:p>
        </w:tc>
        <w:tc>
          <w:tcPr>
            <w:tcW w:w="1559" w:type="dxa"/>
            <w:tcBorders>
              <w:top w:val="single" w:sz="4" w:space="0" w:color="auto"/>
              <w:left w:val="single" w:sz="4" w:space="0" w:color="auto"/>
              <w:bottom w:val="single" w:sz="4" w:space="0" w:color="auto"/>
              <w:right w:val="single" w:sz="4" w:space="0" w:color="auto"/>
            </w:tcBorders>
            <w:vAlign w:val="center"/>
          </w:tcPr>
          <w:p w14:paraId="3B53FDE1" w14:textId="77777777" w:rsidR="005F2D78" w:rsidRPr="000976D2" w:rsidRDefault="005F2D78" w:rsidP="00A32546">
            <w:pPr>
              <w:jc w:val="right"/>
              <w:rPr>
                <w:rFonts w:ascii="Arial" w:hAnsi="Arial" w:cs="Arial"/>
              </w:rPr>
            </w:pPr>
            <w:r w:rsidRPr="000976D2">
              <w:rPr>
                <w:rFonts w:ascii="Arial" w:hAnsi="Arial" w:cs="Arial"/>
              </w:rPr>
              <w:t>3.000,00 €</w:t>
            </w:r>
          </w:p>
        </w:tc>
      </w:tr>
      <w:tr w:rsidR="005F2D78" w:rsidRPr="000976D2" w14:paraId="03127FB9" w14:textId="77777777" w:rsidTr="00601580">
        <w:trPr>
          <w:trHeight w:hRule="exact" w:val="407"/>
          <w:jc w:val="center"/>
        </w:trPr>
        <w:tc>
          <w:tcPr>
            <w:tcW w:w="5382" w:type="dxa"/>
            <w:tcBorders>
              <w:top w:val="single" w:sz="4" w:space="0" w:color="auto"/>
              <w:left w:val="single" w:sz="4" w:space="0" w:color="auto"/>
              <w:bottom w:val="single" w:sz="4" w:space="0" w:color="auto"/>
              <w:right w:val="single" w:sz="4" w:space="0" w:color="auto"/>
            </w:tcBorders>
            <w:vAlign w:val="center"/>
          </w:tcPr>
          <w:p w14:paraId="4008FD86" w14:textId="77777777" w:rsidR="005F2D78" w:rsidRPr="000976D2" w:rsidRDefault="005F2D78" w:rsidP="00A32546">
            <w:pPr>
              <w:rPr>
                <w:rFonts w:ascii="Arial" w:hAnsi="Arial" w:cs="Arial"/>
              </w:rPr>
            </w:pPr>
            <w:r w:rsidRPr="000976D2">
              <w:rPr>
                <w:rFonts w:ascii="Arial" w:hAnsi="Arial" w:cs="Arial"/>
              </w:rPr>
              <w:t>Višak prihoda i primitaka - spomenička renta</w:t>
            </w:r>
          </w:p>
        </w:tc>
        <w:tc>
          <w:tcPr>
            <w:tcW w:w="1559" w:type="dxa"/>
            <w:tcBorders>
              <w:top w:val="single" w:sz="4" w:space="0" w:color="auto"/>
              <w:left w:val="single" w:sz="4" w:space="0" w:color="auto"/>
              <w:bottom w:val="single" w:sz="4" w:space="0" w:color="auto"/>
              <w:right w:val="single" w:sz="4" w:space="0" w:color="auto"/>
            </w:tcBorders>
            <w:vAlign w:val="center"/>
          </w:tcPr>
          <w:p w14:paraId="33F2C23D" w14:textId="77777777" w:rsidR="005F2D78" w:rsidRPr="000976D2" w:rsidRDefault="005F2D78" w:rsidP="00A32546">
            <w:pPr>
              <w:jc w:val="right"/>
              <w:rPr>
                <w:rFonts w:ascii="Arial" w:hAnsi="Arial" w:cs="Arial"/>
              </w:rPr>
            </w:pPr>
            <w:r w:rsidRPr="000976D2">
              <w:rPr>
                <w:rFonts w:ascii="Arial" w:hAnsi="Arial" w:cs="Arial"/>
              </w:rPr>
              <w:t>10.000,00 €</w:t>
            </w:r>
          </w:p>
        </w:tc>
      </w:tr>
    </w:tbl>
    <w:p w14:paraId="77BA7C59" w14:textId="77777777" w:rsidR="005F2D78" w:rsidRPr="000976D2" w:rsidRDefault="005F2D78" w:rsidP="00771779">
      <w:pPr>
        <w:rPr>
          <w:rFonts w:ascii="Arial" w:hAnsi="Arial" w:cs="Arial"/>
        </w:rPr>
      </w:pPr>
    </w:p>
    <w:p w14:paraId="0EFDEF91" w14:textId="77777777" w:rsidR="005F2D78" w:rsidRPr="000976D2" w:rsidRDefault="005F2D78" w:rsidP="00771779">
      <w:pPr>
        <w:jc w:val="center"/>
        <w:rPr>
          <w:rFonts w:ascii="Arial" w:hAnsi="Arial" w:cs="Arial"/>
          <w:bCs/>
        </w:rPr>
      </w:pPr>
      <w:r w:rsidRPr="000976D2">
        <w:rPr>
          <w:rFonts w:ascii="Arial" w:hAnsi="Arial" w:cs="Arial"/>
          <w:bCs/>
        </w:rPr>
        <w:t>Članak 3.</w:t>
      </w:r>
    </w:p>
    <w:p w14:paraId="3EDC45DF" w14:textId="77777777" w:rsidR="005F2D78" w:rsidRPr="000976D2" w:rsidRDefault="005F2D78" w:rsidP="00771779">
      <w:pPr>
        <w:autoSpaceDN w:val="0"/>
        <w:adjustRightInd w:val="0"/>
        <w:jc w:val="both"/>
        <w:rPr>
          <w:rFonts w:ascii="Arial" w:hAnsi="Arial" w:cs="Arial"/>
        </w:rPr>
      </w:pPr>
      <w:r w:rsidRPr="000976D2">
        <w:rPr>
          <w:rFonts w:ascii="Arial" w:hAnsi="Arial" w:cs="Arial"/>
        </w:rPr>
        <w:t>Ovaj Program objavit će se u Službenom glasniku Grada Duge Rese, a stupa na snagu 1. siječnja 2026. godine.</w:t>
      </w:r>
    </w:p>
    <w:p w14:paraId="4F4A8E9B" w14:textId="77777777" w:rsidR="005F2D78" w:rsidRPr="000976D2" w:rsidRDefault="005F2D78" w:rsidP="00771779">
      <w:pPr>
        <w:keepNext/>
        <w:tabs>
          <w:tab w:val="left" w:pos="4536"/>
        </w:tabs>
        <w:spacing w:before="60"/>
        <w:ind w:left="4536"/>
        <w:jc w:val="center"/>
        <w:rPr>
          <w:rFonts w:ascii="Arial" w:hAnsi="Arial" w:cs="Arial"/>
          <w:noProof/>
        </w:rPr>
      </w:pPr>
      <w:r w:rsidRPr="000976D2">
        <w:rPr>
          <w:rFonts w:ascii="Arial" w:hAnsi="Arial" w:cs="Arial"/>
          <w:noProof/>
        </w:rPr>
        <w:t>PREDSJEDNICA GRADSKOG VIJEĆA</w:t>
      </w:r>
    </w:p>
    <w:p w14:paraId="7A4DB622" w14:textId="77777777" w:rsidR="005F2D78" w:rsidRPr="000976D2" w:rsidRDefault="005F2D78" w:rsidP="00514BEB">
      <w:pPr>
        <w:pStyle w:val="Tekstnormalni"/>
        <w:ind w:left="5664"/>
      </w:pPr>
      <w:r w:rsidRPr="000976D2">
        <w:rPr>
          <w:noProof/>
        </w:rPr>
        <w:t>Višnja Mihalić-Mikuljan, dr.med</w:t>
      </w:r>
    </w:p>
    <w:p w14:paraId="125130CA" w14:textId="77777777" w:rsidR="005F2D78" w:rsidRPr="000976D2" w:rsidRDefault="005F2D78" w:rsidP="00771779">
      <w:pPr>
        <w:spacing w:before="120"/>
        <w:jc w:val="both"/>
        <w:rPr>
          <w:rFonts w:ascii="Arial" w:hAnsi="Arial" w:cs="Arial"/>
        </w:rPr>
      </w:pPr>
    </w:p>
    <w:p w14:paraId="4DBC33C9" w14:textId="77777777" w:rsidR="005F2D78" w:rsidRPr="000976D2" w:rsidRDefault="005F2D78" w:rsidP="00BB424D">
      <w:pPr>
        <w:pStyle w:val="Bezproreda2"/>
      </w:pPr>
      <w:r w:rsidRPr="000976D2">
        <w:lastRenderedPageBreak/>
        <w:t xml:space="preserve">             </w:t>
      </w:r>
      <w:r w:rsidR="004D42DF">
        <w:pict w14:anchorId="1040C807">
          <v:shape id="_x0000_i1029" type="#_x0000_t75" style="width:36.75pt;height:44.25pt" filled="t">
            <v:fill opacity="0" color2="black"/>
            <v:imagedata r:id="rId12" o:title="" croptop="-175f" cropbottom="-175f" cropleft="-166f" cropright="-166f"/>
          </v:shape>
        </w:pict>
      </w:r>
      <w:r w:rsidRPr="000976D2">
        <w:tab/>
      </w:r>
    </w:p>
    <w:p w14:paraId="481B9404" w14:textId="77777777" w:rsidR="005F2D78" w:rsidRPr="000976D2" w:rsidRDefault="005F2D78" w:rsidP="00BB424D">
      <w:pPr>
        <w:pStyle w:val="Bezproreda2"/>
      </w:pPr>
      <w:r w:rsidRPr="000976D2">
        <w:t xml:space="preserve">  REPUBLIKA HRVATSKA</w:t>
      </w:r>
    </w:p>
    <w:p w14:paraId="650A29CE" w14:textId="77777777" w:rsidR="005F2D78" w:rsidRPr="000976D2" w:rsidRDefault="005F2D78" w:rsidP="00BB424D">
      <w:pPr>
        <w:pStyle w:val="Bezproreda2"/>
      </w:pPr>
      <w:r w:rsidRPr="000976D2">
        <w:t xml:space="preserve">KARLOVAČKA ŽUPANIJA </w:t>
      </w:r>
    </w:p>
    <w:p w14:paraId="51F2A132" w14:textId="77777777" w:rsidR="005F2D78" w:rsidRPr="000976D2" w:rsidRDefault="005F2D78" w:rsidP="00BB424D">
      <w:pPr>
        <w:pStyle w:val="Bezproreda2"/>
      </w:pPr>
      <w:r w:rsidRPr="000976D2">
        <w:t xml:space="preserve">      GRAD DUGA RESA</w:t>
      </w:r>
    </w:p>
    <w:p w14:paraId="641EE170" w14:textId="77777777" w:rsidR="005F2D78" w:rsidRPr="000976D2" w:rsidRDefault="005F2D78" w:rsidP="00BB424D">
      <w:pPr>
        <w:pStyle w:val="Bezproreda2"/>
      </w:pPr>
      <w:r w:rsidRPr="000976D2">
        <w:t xml:space="preserve">      GRADSKO VIJEĆE</w:t>
      </w:r>
    </w:p>
    <w:p w14:paraId="0FBB8392" w14:textId="77777777" w:rsidR="005F2D78" w:rsidRPr="000976D2" w:rsidRDefault="005F2D78" w:rsidP="00BB424D">
      <w:pPr>
        <w:pStyle w:val="Bezproreda2"/>
      </w:pPr>
      <w:r w:rsidRPr="000976D2">
        <w:rPr>
          <w:sz w:val="18"/>
          <w:szCs w:val="18"/>
        </w:rPr>
        <w:t>KLASA:  024-05-15/25-01-02</w:t>
      </w:r>
    </w:p>
    <w:p w14:paraId="27B33183" w14:textId="77777777" w:rsidR="005F2D78" w:rsidRPr="000976D2" w:rsidRDefault="005F2D78" w:rsidP="00BB424D">
      <w:pPr>
        <w:pStyle w:val="Bezproreda2"/>
      </w:pPr>
      <w:r w:rsidRPr="000976D2">
        <w:rPr>
          <w:sz w:val="18"/>
          <w:szCs w:val="18"/>
        </w:rPr>
        <w:t>URBROJ: 2133-03—02-01-25-14</w:t>
      </w:r>
    </w:p>
    <w:p w14:paraId="207F2E48" w14:textId="77777777" w:rsidR="005F2D78" w:rsidRPr="000976D2" w:rsidRDefault="005F2D78" w:rsidP="00BB424D">
      <w:pPr>
        <w:pStyle w:val="Bezproreda2"/>
      </w:pPr>
      <w:r w:rsidRPr="000976D2">
        <w:rPr>
          <w:sz w:val="18"/>
          <w:szCs w:val="18"/>
        </w:rPr>
        <w:t>Duga Resa, 30.  prosinca  2025.  godine</w:t>
      </w:r>
    </w:p>
    <w:p w14:paraId="4A1F42C4" w14:textId="77777777" w:rsidR="005F2D78" w:rsidRPr="000976D2" w:rsidRDefault="005F2D78" w:rsidP="00BB424D">
      <w:pPr>
        <w:pStyle w:val="Bezproreda2"/>
        <w:rPr>
          <w:bCs/>
          <w:sz w:val="22"/>
        </w:rPr>
      </w:pPr>
    </w:p>
    <w:p w14:paraId="2C514567" w14:textId="77777777" w:rsidR="005F2D78" w:rsidRPr="000976D2" w:rsidRDefault="005F2D78">
      <w:pPr>
        <w:overflowPunct w:val="0"/>
        <w:autoSpaceDE w:val="0"/>
        <w:ind w:firstLine="708"/>
        <w:jc w:val="both"/>
      </w:pPr>
      <w:r w:rsidRPr="000976D2">
        <w:rPr>
          <w:rFonts w:ascii="Arial" w:hAnsi="Arial" w:cs="Arial"/>
          <w:bCs/>
        </w:rPr>
        <w:t>N</w:t>
      </w:r>
      <w:r w:rsidRPr="000976D2">
        <w:rPr>
          <w:rFonts w:ascii="Arial" w:hAnsi="Arial" w:cs="Arial"/>
        </w:rPr>
        <w:t xml:space="preserve">a temelju članka 67. Zakona o komunalnom gospodarstvu /NN broj 68/18, 110/18, 32/20 i 145/24/ i članka 46. Statuta Grada Duge Rese /Službeni glasnik Grada Duge Rese broj 02/13, 01/15 i 06/17/ Gradsko vijeće Grada Duge Rese na 6. </w:t>
      </w:r>
      <w:r w:rsidRPr="000976D2">
        <w:rPr>
          <w:rFonts w:ascii="Arial" w:hAnsi="Arial" w:cs="Arial"/>
          <w:bCs/>
        </w:rPr>
        <w:t>sjednici održanoj dana      30. prosinca</w:t>
      </w:r>
      <w:r w:rsidRPr="000976D2">
        <w:rPr>
          <w:rFonts w:ascii="Arial" w:hAnsi="Arial" w:cs="Arial"/>
          <w:bCs/>
          <w:color w:val="FF0000"/>
        </w:rPr>
        <w:t xml:space="preserve"> </w:t>
      </w:r>
      <w:r w:rsidRPr="000976D2">
        <w:rPr>
          <w:rFonts w:ascii="Arial" w:hAnsi="Arial" w:cs="Arial"/>
        </w:rPr>
        <w:t xml:space="preserve">2025. godine donijelo je </w:t>
      </w:r>
    </w:p>
    <w:p w14:paraId="44E03EFC" w14:textId="77777777" w:rsidR="005F2D78" w:rsidRPr="000976D2" w:rsidRDefault="005F2D78" w:rsidP="00E85804">
      <w:pPr>
        <w:overflowPunct w:val="0"/>
        <w:autoSpaceDE w:val="0"/>
        <w:jc w:val="both"/>
      </w:pPr>
    </w:p>
    <w:p w14:paraId="69DD16B9" w14:textId="77777777" w:rsidR="005F2D78" w:rsidRPr="000976D2" w:rsidRDefault="005F2D78">
      <w:pPr>
        <w:pStyle w:val="NoSpacing"/>
        <w:jc w:val="center"/>
      </w:pPr>
      <w:r w:rsidRPr="000976D2">
        <w:rPr>
          <w:rFonts w:ascii="Arial" w:hAnsi="Arial" w:cs="Arial"/>
          <w:b/>
        </w:rPr>
        <w:t xml:space="preserve">P R  O  G  R  A  M </w:t>
      </w:r>
    </w:p>
    <w:p w14:paraId="61BD947E" w14:textId="77777777" w:rsidR="005F2D78" w:rsidRPr="000976D2" w:rsidRDefault="005F2D78">
      <w:pPr>
        <w:pStyle w:val="NoSpacing"/>
        <w:jc w:val="center"/>
      </w:pPr>
      <w:r w:rsidRPr="000976D2">
        <w:rPr>
          <w:rFonts w:ascii="Arial" w:hAnsi="Arial" w:cs="Arial"/>
          <w:b/>
        </w:rPr>
        <w:t>građenja objekata i uređaja</w:t>
      </w:r>
    </w:p>
    <w:p w14:paraId="40F68515" w14:textId="77777777" w:rsidR="005F2D78" w:rsidRPr="000976D2" w:rsidRDefault="005F2D78">
      <w:pPr>
        <w:pStyle w:val="NoSpacing"/>
        <w:jc w:val="center"/>
      </w:pPr>
      <w:r w:rsidRPr="000976D2">
        <w:rPr>
          <w:rFonts w:ascii="Arial" w:hAnsi="Arial" w:cs="Arial"/>
          <w:b/>
        </w:rPr>
        <w:t xml:space="preserve">komunalne infrastrukture u 2026. godini </w:t>
      </w:r>
    </w:p>
    <w:p w14:paraId="4C5C5244" w14:textId="77777777" w:rsidR="005F2D78" w:rsidRPr="000976D2" w:rsidRDefault="005F2D78">
      <w:pPr>
        <w:pStyle w:val="NoSpacing"/>
        <w:jc w:val="center"/>
        <w:rPr>
          <w:rFonts w:ascii="Arial" w:hAnsi="Arial" w:cs="Arial"/>
          <w:b/>
        </w:rPr>
      </w:pPr>
    </w:p>
    <w:p w14:paraId="0CCCDA2A" w14:textId="77777777" w:rsidR="005F2D78" w:rsidRPr="000976D2" w:rsidRDefault="005F2D78" w:rsidP="005F2D78">
      <w:pPr>
        <w:pStyle w:val="NoSpacing"/>
        <w:numPr>
          <w:ilvl w:val="0"/>
          <w:numId w:val="82"/>
        </w:numPr>
        <w:suppressAutoHyphens/>
      </w:pPr>
      <w:r w:rsidRPr="000976D2">
        <w:rPr>
          <w:rFonts w:ascii="Arial" w:hAnsi="Arial" w:cs="Arial"/>
          <w:b/>
        </w:rPr>
        <w:t>OPĆE ODREDBE</w:t>
      </w:r>
    </w:p>
    <w:p w14:paraId="29DA4078" w14:textId="77777777" w:rsidR="005F2D78" w:rsidRPr="000976D2" w:rsidRDefault="005F2D78">
      <w:pPr>
        <w:pStyle w:val="NoSpacing"/>
        <w:jc w:val="center"/>
      </w:pPr>
      <w:r w:rsidRPr="000976D2">
        <w:rPr>
          <w:rFonts w:ascii="Arial" w:hAnsi="Arial" w:cs="Arial"/>
          <w:b/>
        </w:rPr>
        <w:t>Članak 1.</w:t>
      </w:r>
    </w:p>
    <w:p w14:paraId="34E812D0" w14:textId="77777777" w:rsidR="005F2D78" w:rsidRPr="000976D2" w:rsidRDefault="005F2D78">
      <w:pPr>
        <w:pStyle w:val="NoSpacing"/>
      </w:pPr>
      <w:r w:rsidRPr="000976D2">
        <w:rPr>
          <w:rFonts w:ascii="Arial" w:hAnsi="Arial" w:cs="Arial"/>
        </w:rPr>
        <w:tab/>
        <w:t>Ovim Programom  gradnje objekata i uređaja komunalne infrastrukture na području Grada Duge Rese u 2026. godini određuje se izgradnja objekata i uređaja komunalne infrastrukture za:</w:t>
      </w:r>
    </w:p>
    <w:p w14:paraId="46267986" w14:textId="77777777" w:rsidR="005F2D78" w:rsidRPr="000976D2" w:rsidRDefault="005F2D78">
      <w:pPr>
        <w:pStyle w:val="NoSpacing"/>
      </w:pPr>
      <w:r w:rsidRPr="000976D2">
        <w:rPr>
          <w:rFonts w:ascii="Arial" w:hAnsi="Arial" w:cs="Arial"/>
        </w:rPr>
        <w:tab/>
        <w:t>-     nerazvrstane ceste,</w:t>
      </w:r>
    </w:p>
    <w:p w14:paraId="4D10D9DA" w14:textId="77777777" w:rsidR="005F2D78" w:rsidRPr="000976D2" w:rsidRDefault="005F2D78" w:rsidP="005F2D78">
      <w:pPr>
        <w:numPr>
          <w:ilvl w:val="0"/>
          <w:numId w:val="83"/>
        </w:numPr>
        <w:suppressAutoHyphens/>
        <w:spacing w:after="0" w:line="240" w:lineRule="auto"/>
        <w:jc w:val="both"/>
      </w:pPr>
      <w:r w:rsidRPr="000976D2">
        <w:rPr>
          <w:rFonts w:ascii="Arial" w:hAnsi="Arial" w:cs="Arial"/>
        </w:rPr>
        <w:t xml:space="preserve">gradnja mostova i podvožnjaka, </w:t>
      </w:r>
    </w:p>
    <w:p w14:paraId="1A8267AD" w14:textId="77777777" w:rsidR="005F2D78" w:rsidRPr="000976D2" w:rsidRDefault="005F2D78" w:rsidP="005F2D78">
      <w:pPr>
        <w:numPr>
          <w:ilvl w:val="0"/>
          <w:numId w:val="83"/>
        </w:numPr>
        <w:suppressAutoHyphens/>
        <w:spacing w:after="0" w:line="240" w:lineRule="auto"/>
        <w:jc w:val="both"/>
      </w:pPr>
      <w:r w:rsidRPr="000976D2">
        <w:rPr>
          <w:rFonts w:ascii="Arial" w:hAnsi="Arial" w:cs="Arial"/>
        </w:rPr>
        <w:t>javne rasvjete,</w:t>
      </w:r>
    </w:p>
    <w:p w14:paraId="17D00568" w14:textId="77777777" w:rsidR="005F2D78" w:rsidRPr="000976D2" w:rsidRDefault="005F2D78" w:rsidP="005F2D78">
      <w:pPr>
        <w:numPr>
          <w:ilvl w:val="0"/>
          <w:numId w:val="83"/>
        </w:numPr>
        <w:suppressAutoHyphens/>
        <w:spacing w:after="0" w:line="240" w:lineRule="auto"/>
        <w:jc w:val="both"/>
      </w:pPr>
      <w:r w:rsidRPr="000976D2">
        <w:rPr>
          <w:rFonts w:ascii="Arial" w:hAnsi="Arial" w:cs="Arial"/>
        </w:rPr>
        <w:t xml:space="preserve">javnih površina. </w:t>
      </w:r>
    </w:p>
    <w:p w14:paraId="226C2B0B" w14:textId="77777777" w:rsidR="005F2D78" w:rsidRPr="000976D2" w:rsidRDefault="005F2D78">
      <w:pPr>
        <w:jc w:val="center"/>
      </w:pPr>
      <w:r w:rsidRPr="000976D2">
        <w:rPr>
          <w:rFonts w:ascii="Arial" w:hAnsi="Arial" w:cs="Arial"/>
          <w:b/>
        </w:rPr>
        <w:t>Članak 2.</w:t>
      </w:r>
    </w:p>
    <w:p w14:paraId="2ABC0AAE" w14:textId="77777777" w:rsidR="005F2D78" w:rsidRPr="000976D2" w:rsidRDefault="005F2D78" w:rsidP="00E85804">
      <w:pPr>
        <w:pStyle w:val="NoSpacing"/>
        <w:ind w:firstLine="708"/>
      </w:pPr>
      <w:r w:rsidRPr="000976D2">
        <w:rPr>
          <w:rFonts w:ascii="Arial" w:hAnsi="Arial" w:cs="Arial"/>
        </w:rPr>
        <w:t xml:space="preserve">Izgradnja građevina i uređaja komunalne infrastrukture i nabava opreme iz ovog Programa planirana su u ukupnom iznosu od  </w:t>
      </w:r>
      <w:r w:rsidRPr="000976D2">
        <w:rPr>
          <w:rFonts w:ascii="Arial" w:hAnsi="Arial" w:cs="Arial"/>
          <w:b/>
          <w:bCs/>
        </w:rPr>
        <w:t>601.530,00</w:t>
      </w:r>
      <w:r w:rsidRPr="000976D2">
        <w:rPr>
          <w:rFonts w:ascii="Arial" w:hAnsi="Arial" w:cs="Arial"/>
          <w:b/>
          <w:szCs w:val="20"/>
        </w:rPr>
        <w:t xml:space="preserve"> €</w:t>
      </w:r>
      <w:r w:rsidRPr="000976D2">
        <w:rPr>
          <w:rFonts w:ascii="Arial" w:hAnsi="Arial" w:cs="Arial"/>
        </w:rPr>
        <w:t xml:space="preserve"> iz sljedećih prihoda:</w:t>
      </w:r>
    </w:p>
    <w:p w14:paraId="0AF28C35" w14:textId="77777777" w:rsidR="005F2D78" w:rsidRPr="000976D2" w:rsidRDefault="005F2D78">
      <w:pPr>
        <w:pStyle w:val="NoSpacing"/>
        <w:ind w:firstLine="708"/>
      </w:pPr>
      <w:r w:rsidRPr="000976D2">
        <w:rPr>
          <w:rFonts w:ascii="Arial" w:hAnsi="Arial" w:cs="Arial"/>
        </w:rPr>
        <w:t>- opći prihodi i primici u iznosu od 472.720,00</w:t>
      </w:r>
      <w:r w:rsidRPr="000976D2">
        <w:rPr>
          <w:rFonts w:ascii="Arial" w:hAnsi="Arial" w:cs="Arial"/>
          <w:szCs w:val="20"/>
        </w:rPr>
        <w:t xml:space="preserve"> €</w:t>
      </w:r>
    </w:p>
    <w:p w14:paraId="15F97C50" w14:textId="77777777" w:rsidR="005F2D78" w:rsidRPr="000976D2" w:rsidRDefault="005F2D78">
      <w:pPr>
        <w:pStyle w:val="NoSpacing"/>
        <w:ind w:firstLine="708"/>
        <w:rPr>
          <w:rFonts w:ascii="Arial" w:hAnsi="Arial" w:cs="Arial"/>
          <w:szCs w:val="20"/>
        </w:rPr>
      </w:pPr>
      <w:r w:rsidRPr="000976D2">
        <w:rPr>
          <w:rFonts w:ascii="Arial" w:hAnsi="Arial" w:cs="Arial"/>
        </w:rPr>
        <w:t>- iz komunalnog doprinosa u iznosu od 85.833,00</w:t>
      </w:r>
      <w:r w:rsidRPr="000976D2">
        <w:rPr>
          <w:rFonts w:ascii="Arial" w:hAnsi="Arial" w:cs="Arial"/>
          <w:szCs w:val="20"/>
        </w:rPr>
        <w:t xml:space="preserve"> €</w:t>
      </w:r>
    </w:p>
    <w:p w14:paraId="1F22BF3D" w14:textId="77777777" w:rsidR="005F2D78" w:rsidRPr="000976D2" w:rsidRDefault="005F2D78">
      <w:pPr>
        <w:pStyle w:val="NoSpacing"/>
        <w:ind w:firstLine="708"/>
      </w:pPr>
      <w:r w:rsidRPr="000976D2">
        <w:rPr>
          <w:rFonts w:ascii="Arial" w:hAnsi="Arial" w:cs="Arial"/>
        </w:rPr>
        <w:t>- iz donacija u iznosu od 35.000,00</w:t>
      </w:r>
      <w:r w:rsidRPr="000976D2">
        <w:rPr>
          <w:rFonts w:ascii="Arial" w:hAnsi="Arial" w:cs="Arial"/>
          <w:szCs w:val="20"/>
        </w:rPr>
        <w:t xml:space="preserve"> €</w:t>
      </w:r>
    </w:p>
    <w:p w14:paraId="130F4727" w14:textId="77777777" w:rsidR="005F2D78" w:rsidRPr="000976D2" w:rsidRDefault="005F2D78">
      <w:pPr>
        <w:pStyle w:val="NoSpacing"/>
        <w:ind w:firstLine="708"/>
      </w:pPr>
      <w:r w:rsidRPr="000976D2">
        <w:rPr>
          <w:rFonts w:ascii="Arial" w:hAnsi="Arial" w:cs="Arial"/>
        </w:rPr>
        <w:t>- iz ostalih prihoda sa posebne namjene u iznosu od 7.977,00</w:t>
      </w:r>
      <w:r w:rsidRPr="000976D2">
        <w:rPr>
          <w:rFonts w:ascii="Arial" w:hAnsi="Arial" w:cs="Arial"/>
          <w:szCs w:val="20"/>
        </w:rPr>
        <w:t xml:space="preserve"> €</w:t>
      </w:r>
    </w:p>
    <w:p w14:paraId="4C295B4A" w14:textId="77777777" w:rsidR="005F2D78" w:rsidRPr="000976D2" w:rsidRDefault="005F2D78">
      <w:pPr>
        <w:pStyle w:val="NoSpacing"/>
      </w:pPr>
      <w:r w:rsidRPr="000976D2">
        <w:rPr>
          <w:rFonts w:ascii="Arial" w:hAnsi="Arial" w:cs="Arial"/>
        </w:rPr>
        <w:tab/>
        <w:t>Građevine i uređaje iz ovog Programa kao investitor će graditi Grad Duga Resa, a u interesu Grada drugim investitorima će sufinancirati izgradnju komunalne infrastrukture kroz kapitalne pomoći.</w:t>
      </w:r>
    </w:p>
    <w:p w14:paraId="69A00198" w14:textId="77777777" w:rsidR="005F2D78" w:rsidRPr="000976D2" w:rsidRDefault="005F2D78">
      <w:pPr>
        <w:pStyle w:val="NoSpacing"/>
        <w:jc w:val="center"/>
      </w:pPr>
      <w:r w:rsidRPr="000976D2">
        <w:rPr>
          <w:rFonts w:ascii="Arial" w:hAnsi="Arial" w:cs="Arial"/>
          <w:b/>
        </w:rPr>
        <w:t>Članak 3.</w:t>
      </w:r>
    </w:p>
    <w:p w14:paraId="3A6A0AA5" w14:textId="77777777" w:rsidR="005F2D78" w:rsidRPr="000976D2" w:rsidRDefault="005F2D78">
      <w:pPr>
        <w:pStyle w:val="NoSpacing"/>
        <w:ind w:firstLine="360"/>
        <w:jc w:val="both"/>
      </w:pPr>
      <w:r w:rsidRPr="000976D2">
        <w:rPr>
          <w:rFonts w:ascii="Arial" w:hAnsi="Arial" w:cs="Arial"/>
        </w:rPr>
        <w:t xml:space="preserve">Ovaj Program sadrži opis poslova s procjenom troškova za gradnju pojedinih objekata komunalne infrastrukture,  za nabavu opreme, kao i iskaz financijskih sredstava  potrebnih za ostvarenje programa s naznakom izvora financiranja. </w:t>
      </w:r>
    </w:p>
    <w:p w14:paraId="11274166" w14:textId="77777777" w:rsidR="005F2D78" w:rsidRPr="000976D2" w:rsidRDefault="005F2D78">
      <w:pPr>
        <w:pStyle w:val="NoSpacing"/>
        <w:ind w:firstLine="360"/>
        <w:jc w:val="both"/>
        <w:rPr>
          <w:rFonts w:ascii="Arial" w:hAnsi="Arial" w:cs="Arial"/>
        </w:rPr>
      </w:pPr>
    </w:p>
    <w:p w14:paraId="2A049749" w14:textId="77777777" w:rsidR="005F2D78" w:rsidRPr="000976D2" w:rsidRDefault="005F2D78" w:rsidP="005F2D78">
      <w:pPr>
        <w:pStyle w:val="NoSpacing"/>
        <w:numPr>
          <w:ilvl w:val="0"/>
          <w:numId w:val="82"/>
        </w:numPr>
        <w:suppressAutoHyphens/>
      </w:pPr>
      <w:r w:rsidRPr="000976D2">
        <w:rPr>
          <w:rFonts w:ascii="Arial" w:hAnsi="Arial" w:cs="Arial"/>
          <w:b/>
        </w:rPr>
        <w:t>GRAĐENJE NERAZVRSTANIH CESTA</w:t>
      </w:r>
    </w:p>
    <w:p w14:paraId="0D2C8BF6" w14:textId="77777777" w:rsidR="005F2D78" w:rsidRPr="000976D2" w:rsidRDefault="005F2D78">
      <w:pPr>
        <w:pStyle w:val="NoSpacing"/>
        <w:jc w:val="center"/>
      </w:pPr>
      <w:r w:rsidRPr="000976D2">
        <w:rPr>
          <w:rFonts w:ascii="Arial" w:hAnsi="Arial" w:cs="Arial"/>
          <w:b/>
        </w:rPr>
        <w:t>Članak 4.</w:t>
      </w:r>
    </w:p>
    <w:p w14:paraId="010217F0" w14:textId="77777777" w:rsidR="005F2D78" w:rsidRPr="000976D2" w:rsidRDefault="005F2D78">
      <w:pPr>
        <w:pStyle w:val="NoSpacing"/>
        <w:jc w:val="both"/>
      </w:pPr>
      <w:r w:rsidRPr="000976D2">
        <w:rPr>
          <w:rFonts w:ascii="Arial" w:hAnsi="Arial" w:cs="Arial"/>
        </w:rPr>
        <w:tab/>
        <w:t xml:space="preserve">Nerazvrstane ceste su ceste koje se koriste za promet vozila, koje svatko može slobodno koristiti na način i po uvjetima određenim Zakonom o cestama /NN 84/11, 54/13, 148/13, 92/14 i 110/19/ i drugim propisima, a koje nisu razvrstane kao javne ceste. </w:t>
      </w:r>
    </w:p>
    <w:p w14:paraId="774EC689" w14:textId="77777777" w:rsidR="00BB424D" w:rsidRPr="000976D2" w:rsidRDefault="00BB424D">
      <w:pPr>
        <w:pStyle w:val="NoSpacing"/>
        <w:jc w:val="center"/>
        <w:rPr>
          <w:rFonts w:ascii="Arial" w:hAnsi="Arial" w:cs="Arial"/>
          <w:b/>
        </w:rPr>
      </w:pPr>
    </w:p>
    <w:p w14:paraId="7FD63EC0" w14:textId="77777777" w:rsidR="00BB424D" w:rsidRPr="000976D2" w:rsidRDefault="00BB424D">
      <w:pPr>
        <w:pStyle w:val="NoSpacing"/>
        <w:jc w:val="center"/>
        <w:rPr>
          <w:rFonts w:ascii="Arial" w:hAnsi="Arial" w:cs="Arial"/>
          <w:b/>
        </w:rPr>
      </w:pPr>
    </w:p>
    <w:p w14:paraId="485D152C" w14:textId="24237899" w:rsidR="005F2D78" w:rsidRPr="000976D2" w:rsidRDefault="005F2D78">
      <w:pPr>
        <w:pStyle w:val="NoSpacing"/>
        <w:jc w:val="center"/>
      </w:pPr>
      <w:r w:rsidRPr="000976D2">
        <w:rPr>
          <w:rFonts w:ascii="Arial" w:hAnsi="Arial" w:cs="Arial"/>
          <w:b/>
        </w:rPr>
        <w:lastRenderedPageBreak/>
        <w:t>Članak 5.</w:t>
      </w:r>
    </w:p>
    <w:tbl>
      <w:tblPr>
        <w:tblW w:w="7230" w:type="dxa"/>
        <w:tblInd w:w="1101" w:type="dxa"/>
        <w:tblLayout w:type="fixed"/>
        <w:tblLook w:val="0000" w:firstRow="0" w:lastRow="0" w:firstColumn="0" w:lastColumn="0" w:noHBand="0" w:noVBand="0"/>
      </w:tblPr>
      <w:tblGrid>
        <w:gridCol w:w="1292"/>
        <w:gridCol w:w="4095"/>
        <w:gridCol w:w="1843"/>
      </w:tblGrid>
      <w:tr w:rsidR="005F2D78" w:rsidRPr="000976D2" w14:paraId="5FF0C324" w14:textId="77777777" w:rsidTr="00441A88">
        <w:tc>
          <w:tcPr>
            <w:tcW w:w="1292" w:type="dxa"/>
            <w:tcBorders>
              <w:top w:val="single" w:sz="4" w:space="0" w:color="000000"/>
              <w:left w:val="single" w:sz="4" w:space="0" w:color="000000"/>
              <w:bottom w:val="single" w:sz="4" w:space="0" w:color="000000"/>
            </w:tcBorders>
          </w:tcPr>
          <w:p w14:paraId="360221A9" w14:textId="77777777" w:rsidR="005F2D78" w:rsidRPr="000976D2" w:rsidRDefault="005F2D78" w:rsidP="00A30823">
            <w:pPr>
              <w:pStyle w:val="NoSpacing"/>
              <w:ind w:left="-97" w:firstLine="97"/>
              <w:jc w:val="center"/>
            </w:pPr>
            <w:r w:rsidRPr="000976D2">
              <w:rPr>
                <w:rFonts w:ascii="Arial" w:hAnsi="Arial" w:cs="Arial"/>
              </w:rPr>
              <w:t>MJESNI ODBOR</w:t>
            </w:r>
          </w:p>
        </w:tc>
        <w:tc>
          <w:tcPr>
            <w:tcW w:w="4095" w:type="dxa"/>
            <w:tcBorders>
              <w:top w:val="single" w:sz="4" w:space="0" w:color="000000"/>
              <w:left w:val="single" w:sz="4" w:space="0" w:color="000000"/>
              <w:bottom w:val="single" w:sz="4" w:space="0" w:color="000000"/>
            </w:tcBorders>
            <w:vAlign w:val="center"/>
          </w:tcPr>
          <w:p w14:paraId="0AD22C2F" w14:textId="77777777" w:rsidR="005F2D78" w:rsidRPr="000976D2" w:rsidRDefault="005F2D78">
            <w:pPr>
              <w:pStyle w:val="NoSpacing"/>
              <w:jc w:val="center"/>
            </w:pPr>
            <w:r w:rsidRPr="000976D2">
              <w:rPr>
                <w:rFonts w:ascii="Arial" w:hAnsi="Arial" w:cs="Arial"/>
              </w:rPr>
              <w:t>OPIS RADOVA</w:t>
            </w:r>
          </w:p>
        </w:tc>
        <w:tc>
          <w:tcPr>
            <w:tcW w:w="1843" w:type="dxa"/>
            <w:tcBorders>
              <w:top w:val="single" w:sz="4" w:space="0" w:color="000000"/>
              <w:left w:val="single" w:sz="4" w:space="0" w:color="000000"/>
              <w:bottom w:val="single" w:sz="4" w:space="0" w:color="000000"/>
              <w:right w:val="single" w:sz="4" w:space="0" w:color="auto"/>
            </w:tcBorders>
          </w:tcPr>
          <w:p w14:paraId="3BF5CE1B" w14:textId="77777777" w:rsidR="005F2D78" w:rsidRPr="000976D2" w:rsidRDefault="005F2D78">
            <w:pPr>
              <w:pStyle w:val="NoSpacing"/>
              <w:jc w:val="center"/>
            </w:pPr>
            <w:r w:rsidRPr="000976D2">
              <w:rPr>
                <w:rFonts w:ascii="Arial" w:hAnsi="Arial" w:cs="Arial"/>
              </w:rPr>
              <w:t xml:space="preserve">PLANIRANO 2026 </w:t>
            </w:r>
          </w:p>
        </w:tc>
      </w:tr>
      <w:tr w:rsidR="005F2D78" w:rsidRPr="000976D2" w14:paraId="3DC77B8D" w14:textId="77777777" w:rsidTr="00441A88">
        <w:tc>
          <w:tcPr>
            <w:tcW w:w="1292" w:type="dxa"/>
            <w:tcBorders>
              <w:top w:val="single" w:sz="4" w:space="0" w:color="000000"/>
              <w:left w:val="single" w:sz="4" w:space="0" w:color="000000"/>
              <w:bottom w:val="single" w:sz="4" w:space="0" w:color="000000"/>
            </w:tcBorders>
          </w:tcPr>
          <w:p w14:paraId="327B140C" w14:textId="77777777" w:rsidR="005F2D78" w:rsidRPr="000976D2" w:rsidRDefault="005F2D78" w:rsidP="00CE539A">
            <w:pPr>
              <w:pStyle w:val="NoSpacing"/>
              <w:rPr>
                <w:rFonts w:ascii="Arial" w:hAnsi="Arial" w:cs="Arial"/>
              </w:rPr>
            </w:pPr>
            <w:r w:rsidRPr="000976D2">
              <w:rPr>
                <w:rFonts w:ascii="Arial" w:hAnsi="Arial" w:cs="Arial"/>
              </w:rPr>
              <w:t>Stara Sela</w:t>
            </w:r>
          </w:p>
        </w:tc>
        <w:tc>
          <w:tcPr>
            <w:tcW w:w="4095" w:type="dxa"/>
            <w:tcBorders>
              <w:top w:val="single" w:sz="4" w:space="0" w:color="000000"/>
              <w:left w:val="single" w:sz="4" w:space="0" w:color="000000"/>
              <w:bottom w:val="single" w:sz="4" w:space="0" w:color="000000"/>
            </w:tcBorders>
          </w:tcPr>
          <w:p w14:paraId="36BCCD47" w14:textId="77777777" w:rsidR="005F2D78" w:rsidRPr="000976D2" w:rsidRDefault="005F2D78" w:rsidP="001F08A5">
            <w:pPr>
              <w:pStyle w:val="NoSpacing"/>
              <w:rPr>
                <w:rFonts w:ascii="Arial" w:eastAsia="Arial" w:hAnsi="Arial" w:cs="Arial"/>
              </w:rPr>
            </w:pPr>
            <w:r w:rsidRPr="000976D2">
              <w:rPr>
                <w:rFonts w:ascii="Arial" w:eastAsia="Arial" w:hAnsi="Arial" w:cs="Arial"/>
              </w:rPr>
              <w:t>Nogostup Frankopanska</w:t>
            </w:r>
          </w:p>
          <w:p w14:paraId="041BEA1F" w14:textId="77777777" w:rsidR="005F2D78" w:rsidRPr="000976D2" w:rsidRDefault="005F2D78" w:rsidP="001F08A5">
            <w:pPr>
              <w:pStyle w:val="NoSpacing"/>
              <w:rPr>
                <w:rFonts w:ascii="Arial" w:eastAsia="Arial" w:hAnsi="Arial" w:cs="Arial"/>
              </w:rPr>
            </w:pPr>
            <w:r w:rsidRPr="000976D2">
              <w:rPr>
                <w:rFonts w:ascii="Arial" w:eastAsia="Arial" w:hAnsi="Arial" w:cs="Arial"/>
              </w:rPr>
              <w:t xml:space="preserve">  - radovi</w:t>
            </w:r>
          </w:p>
          <w:p w14:paraId="3DF16C1F" w14:textId="77777777" w:rsidR="005F2D78" w:rsidRPr="000976D2" w:rsidRDefault="005F2D78" w:rsidP="004C007A">
            <w:pPr>
              <w:pStyle w:val="NoSpacing"/>
              <w:rPr>
                <w:rFonts w:ascii="Arial" w:eastAsia="Arial" w:hAnsi="Arial" w:cs="Arial"/>
              </w:rPr>
            </w:pPr>
            <w:r w:rsidRPr="000976D2">
              <w:rPr>
                <w:rFonts w:ascii="Arial" w:eastAsia="Arial" w:hAnsi="Arial" w:cs="Arial"/>
              </w:rPr>
              <w:t xml:space="preserve">  - nadzor</w:t>
            </w:r>
          </w:p>
        </w:tc>
        <w:tc>
          <w:tcPr>
            <w:tcW w:w="1843" w:type="dxa"/>
            <w:tcBorders>
              <w:top w:val="single" w:sz="4" w:space="0" w:color="000000"/>
              <w:left w:val="single" w:sz="4" w:space="0" w:color="000000"/>
              <w:bottom w:val="single" w:sz="4" w:space="0" w:color="000000"/>
              <w:right w:val="single" w:sz="4" w:space="0" w:color="auto"/>
            </w:tcBorders>
          </w:tcPr>
          <w:p w14:paraId="71CDB853" w14:textId="77777777" w:rsidR="005F2D78" w:rsidRPr="000976D2" w:rsidRDefault="005F2D78" w:rsidP="00CE539A">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7C254AE6" w14:textId="77777777" w:rsidR="005F2D78" w:rsidRPr="000976D2" w:rsidRDefault="005F2D78" w:rsidP="00CE539A">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sidRPr="000976D2">
              <w:rPr>
                <w:rFonts w:ascii="Arial" w:hAnsi="Arial" w:cs="Arial"/>
              </w:rPr>
              <w:t>240.000,00 €</w:t>
            </w:r>
          </w:p>
          <w:p w14:paraId="3DB75869" w14:textId="77777777" w:rsidR="005F2D78" w:rsidRPr="000976D2" w:rsidRDefault="005F2D78" w:rsidP="00827B10">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sidRPr="000976D2">
              <w:rPr>
                <w:rFonts w:ascii="Arial" w:hAnsi="Arial" w:cs="Arial"/>
                <w:szCs w:val="24"/>
              </w:rPr>
              <w:t xml:space="preserve">8.000,00 </w:t>
            </w:r>
            <w:r w:rsidRPr="000976D2">
              <w:rPr>
                <w:rFonts w:ascii="Arial" w:hAnsi="Arial" w:cs="Arial"/>
              </w:rPr>
              <w:t>€</w:t>
            </w:r>
          </w:p>
        </w:tc>
      </w:tr>
      <w:tr w:rsidR="005F2D78" w:rsidRPr="000976D2" w14:paraId="1D5ECFA5" w14:textId="77777777" w:rsidTr="00441A88">
        <w:tc>
          <w:tcPr>
            <w:tcW w:w="5387" w:type="dxa"/>
            <w:gridSpan w:val="2"/>
            <w:tcBorders>
              <w:top w:val="single" w:sz="4" w:space="0" w:color="000000"/>
              <w:left w:val="single" w:sz="4" w:space="0" w:color="000000"/>
              <w:bottom w:val="single" w:sz="4" w:space="0" w:color="000000"/>
            </w:tcBorders>
          </w:tcPr>
          <w:p w14:paraId="28DBAE09" w14:textId="77777777" w:rsidR="005F2D78" w:rsidRPr="000976D2" w:rsidRDefault="005F2D78">
            <w:pPr>
              <w:pStyle w:val="NoSpacing"/>
              <w:jc w:val="center"/>
            </w:pPr>
            <w:r w:rsidRPr="000976D2">
              <w:rPr>
                <w:rFonts w:ascii="Arial" w:hAnsi="Arial" w:cs="Arial"/>
                <w:b/>
              </w:rPr>
              <w:t>UKUPNO</w:t>
            </w:r>
          </w:p>
        </w:tc>
        <w:tc>
          <w:tcPr>
            <w:tcW w:w="1843" w:type="dxa"/>
            <w:tcBorders>
              <w:top w:val="single" w:sz="4" w:space="0" w:color="000000"/>
              <w:left w:val="single" w:sz="4" w:space="0" w:color="000000"/>
              <w:bottom w:val="single" w:sz="4" w:space="0" w:color="000000"/>
              <w:right w:val="single" w:sz="4" w:space="0" w:color="auto"/>
            </w:tcBorders>
          </w:tcPr>
          <w:p w14:paraId="0EB052A2" w14:textId="77777777" w:rsidR="005F2D78" w:rsidRPr="000976D2" w:rsidRDefault="005F2D78" w:rsidP="00BF24F8">
            <w:pPr>
              <w:pStyle w:val="NoSpacing"/>
              <w:jc w:val="right"/>
              <w:rPr>
                <w:rFonts w:ascii="Arial" w:hAnsi="Arial" w:cs="Arial"/>
                <w:b/>
                <w:color w:val="FF0000"/>
              </w:rPr>
            </w:pPr>
            <w:r w:rsidRPr="000976D2">
              <w:rPr>
                <w:rFonts w:ascii="Arial" w:hAnsi="Arial" w:cs="Arial"/>
                <w:b/>
              </w:rPr>
              <w:t>248.000,00</w:t>
            </w:r>
            <w:r w:rsidRPr="000976D2">
              <w:rPr>
                <w:rFonts w:ascii="Arial" w:hAnsi="Arial" w:cs="Arial"/>
                <w:b/>
                <w:sz w:val="20"/>
              </w:rPr>
              <w:t xml:space="preserve"> </w:t>
            </w:r>
            <w:r w:rsidRPr="000976D2">
              <w:rPr>
                <w:rFonts w:ascii="Arial" w:hAnsi="Arial" w:cs="Arial"/>
                <w:b/>
                <w:sz w:val="20"/>
                <w:szCs w:val="20"/>
              </w:rPr>
              <w:t>€</w:t>
            </w:r>
          </w:p>
        </w:tc>
      </w:tr>
    </w:tbl>
    <w:p w14:paraId="5950A8A8" w14:textId="77777777" w:rsidR="005F2D78" w:rsidRPr="000976D2" w:rsidRDefault="005F2D78">
      <w:pPr>
        <w:pStyle w:val="NoSpacing"/>
        <w:jc w:val="center"/>
        <w:rPr>
          <w:rFonts w:ascii="Arial" w:hAnsi="Arial" w:cs="Arial"/>
          <w:b/>
        </w:rPr>
      </w:pPr>
    </w:p>
    <w:p w14:paraId="06632C52" w14:textId="77777777" w:rsidR="005F2D78" w:rsidRPr="000976D2" w:rsidRDefault="005F2D78">
      <w:pPr>
        <w:pStyle w:val="NoSpacing"/>
        <w:jc w:val="center"/>
      </w:pPr>
      <w:r w:rsidRPr="000976D2">
        <w:rPr>
          <w:rFonts w:ascii="Arial" w:hAnsi="Arial" w:cs="Arial"/>
          <w:b/>
        </w:rPr>
        <w:t>Članak 6.</w:t>
      </w:r>
    </w:p>
    <w:p w14:paraId="25A7FFDC" w14:textId="77777777" w:rsidR="005F2D78" w:rsidRPr="000976D2" w:rsidRDefault="005F2D78">
      <w:pPr>
        <w:pStyle w:val="NoSpacing"/>
        <w:jc w:val="both"/>
      </w:pPr>
      <w:r w:rsidRPr="000976D2">
        <w:rPr>
          <w:rFonts w:ascii="Arial" w:eastAsia="Arial" w:hAnsi="Arial" w:cs="Arial"/>
        </w:rPr>
        <w:t xml:space="preserve">       Za građenje nerazvrstanih cesta planirana su sredstva u iznosu od 319.000,00</w:t>
      </w:r>
      <w:r w:rsidRPr="000976D2">
        <w:rPr>
          <w:rFonts w:ascii="Arial" w:hAnsi="Arial" w:cs="Arial"/>
          <w:szCs w:val="20"/>
        </w:rPr>
        <w:t xml:space="preserve"> €</w:t>
      </w:r>
      <w:r w:rsidRPr="000976D2">
        <w:rPr>
          <w:rFonts w:ascii="Arial" w:eastAsia="Arial" w:hAnsi="Arial" w:cs="Arial"/>
        </w:rPr>
        <w:t xml:space="preserve">. Navedeni radovi financirat će se </w:t>
      </w:r>
      <w:r w:rsidRPr="000976D2">
        <w:rPr>
          <w:rFonts w:ascii="Arial" w:hAnsi="Arial" w:cs="Arial"/>
        </w:rPr>
        <w:t xml:space="preserve">iz općih prihoda i primitaka u iznosu od 162.167,00 </w:t>
      </w:r>
      <w:r w:rsidRPr="000976D2">
        <w:rPr>
          <w:rFonts w:ascii="Arial" w:hAnsi="Arial" w:cs="Arial"/>
          <w:szCs w:val="20"/>
        </w:rPr>
        <w:t>€</w:t>
      </w:r>
      <w:r w:rsidRPr="000976D2">
        <w:rPr>
          <w:rFonts w:ascii="Arial" w:hAnsi="Arial" w:cs="Arial"/>
        </w:rPr>
        <w:t xml:space="preserve"> i iz komunalnog doprinosa u iznosu od 85.833,00 </w:t>
      </w:r>
      <w:r w:rsidRPr="000976D2">
        <w:rPr>
          <w:rFonts w:ascii="Arial" w:hAnsi="Arial" w:cs="Arial"/>
          <w:szCs w:val="20"/>
        </w:rPr>
        <w:t>€</w:t>
      </w:r>
      <w:r w:rsidRPr="000976D2">
        <w:rPr>
          <w:rFonts w:ascii="Arial" w:eastAsia="Arial" w:hAnsi="Arial" w:cs="Arial"/>
        </w:rPr>
        <w:t>.</w:t>
      </w:r>
      <w:r w:rsidRPr="000976D2">
        <w:rPr>
          <w:rFonts w:ascii="Arial" w:hAnsi="Arial" w:cs="Arial"/>
        </w:rPr>
        <w:t xml:space="preserve"> </w:t>
      </w:r>
    </w:p>
    <w:p w14:paraId="390F6BFF" w14:textId="77777777" w:rsidR="005F2D78" w:rsidRPr="000976D2" w:rsidRDefault="005F2D78">
      <w:pPr>
        <w:pStyle w:val="NoSpacing"/>
        <w:jc w:val="center"/>
        <w:rPr>
          <w:rFonts w:ascii="Arial" w:hAnsi="Arial" w:cs="Arial"/>
          <w:b/>
        </w:rPr>
      </w:pPr>
    </w:p>
    <w:p w14:paraId="1FAEDDA5" w14:textId="77777777" w:rsidR="005F2D78" w:rsidRPr="000976D2" w:rsidRDefault="005F2D78">
      <w:pPr>
        <w:pStyle w:val="NoSpacing"/>
        <w:ind w:left="360"/>
        <w:jc w:val="both"/>
      </w:pPr>
      <w:r w:rsidRPr="000976D2">
        <w:rPr>
          <w:rFonts w:ascii="Arial" w:hAnsi="Arial" w:cs="Arial"/>
          <w:b/>
        </w:rPr>
        <w:t>III.     JAVNE POVRŠINE</w:t>
      </w:r>
    </w:p>
    <w:p w14:paraId="1279CBC6" w14:textId="77777777" w:rsidR="005F2D78" w:rsidRPr="000976D2" w:rsidRDefault="005F2D78">
      <w:pPr>
        <w:pStyle w:val="NoSpacing"/>
        <w:jc w:val="center"/>
      </w:pPr>
      <w:r w:rsidRPr="000976D2">
        <w:rPr>
          <w:rFonts w:ascii="Arial" w:hAnsi="Arial" w:cs="Arial"/>
          <w:b/>
        </w:rPr>
        <w:t>Članak 7.</w:t>
      </w:r>
    </w:p>
    <w:p w14:paraId="658B33AF" w14:textId="77777777" w:rsidR="005F2D78" w:rsidRPr="000976D2" w:rsidRDefault="005F2D78">
      <w:pPr>
        <w:pStyle w:val="NoSpacing"/>
        <w:jc w:val="both"/>
      </w:pPr>
      <w:r w:rsidRPr="000976D2">
        <w:rPr>
          <w:rFonts w:ascii="Arial" w:hAnsi="Arial" w:cs="Arial"/>
        </w:rPr>
        <w:tab/>
        <w:t>Pod gradnjom javnih površina podrazumijeva se gradnja javnih prometnih površina (trgovi, pločnici, javni prolazi, javne stube, prečaci, pješačke staze, šetališta, biciklističke trake i staze, podvožnjaci, pothodnici, nadvožnjaci, ako nisu sastavni dio nerazvrstane ceste), javnih zelenih površina (parkovi, park-šume, drvoredi, živice, cvjetnjaci, travnjaci, skupine stabala ili pojedinačna stabla, dječja igrališta s pripadajućom opremom, javni športski i rekreacijski prostori, obale rijeka, jezera i potoka, zelene površine uz ceste i ulice ako nisu sastavni dio nerazvrstane ceste), te javnih objekata i uređaja (javna parkirališta, taksi stajališta, otvorene tržnice, javna skladišta, javna kupališta, javni zdenci, javni satovi, vodoskoci, fontane, oglasni stupovi, spomenici, skulpture i drugi slični objekti i uređaji).</w:t>
      </w:r>
    </w:p>
    <w:p w14:paraId="284AA8BA" w14:textId="77777777" w:rsidR="005F2D78" w:rsidRPr="000976D2" w:rsidRDefault="005F2D78">
      <w:pPr>
        <w:pStyle w:val="NoSpacing"/>
        <w:jc w:val="both"/>
      </w:pPr>
    </w:p>
    <w:tbl>
      <w:tblPr>
        <w:tblW w:w="6378" w:type="dxa"/>
        <w:jc w:val="center"/>
        <w:tblLayout w:type="fixed"/>
        <w:tblLook w:val="0000" w:firstRow="0" w:lastRow="0" w:firstColumn="0" w:lastColumn="0" w:noHBand="0" w:noVBand="0"/>
      </w:tblPr>
      <w:tblGrid>
        <w:gridCol w:w="852"/>
        <w:gridCol w:w="3684"/>
        <w:gridCol w:w="1842"/>
      </w:tblGrid>
      <w:tr w:rsidR="005F2D78" w:rsidRPr="000976D2" w14:paraId="6D9DB4B6" w14:textId="77777777" w:rsidTr="00441A88">
        <w:trPr>
          <w:jc w:val="center"/>
        </w:trPr>
        <w:tc>
          <w:tcPr>
            <w:tcW w:w="852" w:type="dxa"/>
            <w:tcBorders>
              <w:top w:val="single" w:sz="4" w:space="0" w:color="000000"/>
              <w:left w:val="single" w:sz="4" w:space="0" w:color="000000"/>
              <w:bottom w:val="single" w:sz="4" w:space="0" w:color="000000"/>
            </w:tcBorders>
          </w:tcPr>
          <w:p w14:paraId="5337AD7A" w14:textId="77777777" w:rsidR="005F2D78" w:rsidRPr="000976D2" w:rsidRDefault="005F2D78">
            <w:pPr>
              <w:pStyle w:val="NoSpacing"/>
              <w:snapToGrid w:val="0"/>
              <w:rPr>
                <w:rFonts w:ascii="Arial" w:hAnsi="Arial" w:cs="Arial"/>
              </w:rPr>
            </w:pPr>
          </w:p>
        </w:tc>
        <w:tc>
          <w:tcPr>
            <w:tcW w:w="3684" w:type="dxa"/>
            <w:tcBorders>
              <w:top w:val="single" w:sz="4" w:space="0" w:color="000000"/>
              <w:left w:val="single" w:sz="4" w:space="0" w:color="000000"/>
              <w:bottom w:val="single" w:sz="4" w:space="0" w:color="000000"/>
            </w:tcBorders>
          </w:tcPr>
          <w:p w14:paraId="1A070D38" w14:textId="77777777" w:rsidR="005F2D78" w:rsidRPr="000976D2" w:rsidRDefault="005F2D78">
            <w:pPr>
              <w:pStyle w:val="NoSpacing"/>
            </w:pPr>
            <w:r w:rsidRPr="000976D2">
              <w:rPr>
                <w:rFonts w:ascii="Arial" w:hAnsi="Arial" w:cs="Arial"/>
              </w:rPr>
              <w:t>VRSTA RADOVA</w:t>
            </w:r>
          </w:p>
        </w:tc>
        <w:tc>
          <w:tcPr>
            <w:tcW w:w="1842" w:type="dxa"/>
            <w:tcBorders>
              <w:top w:val="single" w:sz="4" w:space="0" w:color="000000"/>
              <w:left w:val="single" w:sz="4" w:space="0" w:color="000000"/>
              <w:bottom w:val="single" w:sz="4" w:space="0" w:color="000000"/>
              <w:right w:val="single" w:sz="4" w:space="0" w:color="auto"/>
            </w:tcBorders>
          </w:tcPr>
          <w:p w14:paraId="1B92E667" w14:textId="77777777" w:rsidR="005F2D78" w:rsidRPr="000976D2" w:rsidRDefault="005F2D78">
            <w:pPr>
              <w:pStyle w:val="NoSpacing"/>
              <w:jc w:val="center"/>
            </w:pPr>
            <w:r w:rsidRPr="000976D2">
              <w:rPr>
                <w:rFonts w:ascii="Arial" w:hAnsi="Arial" w:cs="Arial"/>
              </w:rPr>
              <w:t>PLANIRANO 2026</w:t>
            </w:r>
          </w:p>
        </w:tc>
      </w:tr>
      <w:tr w:rsidR="005F2D78" w:rsidRPr="000976D2" w14:paraId="10AF87CB" w14:textId="77777777" w:rsidTr="00441A88">
        <w:trPr>
          <w:trHeight w:val="699"/>
          <w:jc w:val="center"/>
        </w:trPr>
        <w:tc>
          <w:tcPr>
            <w:tcW w:w="852" w:type="dxa"/>
            <w:tcBorders>
              <w:top w:val="single" w:sz="4" w:space="0" w:color="000000"/>
              <w:left w:val="single" w:sz="4" w:space="0" w:color="000000"/>
              <w:bottom w:val="single" w:sz="4" w:space="0" w:color="000000"/>
            </w:tcBorders>
          </w:tcPr>
          <w:p w14:paraId="562AAC44" w14:textId="77777777" w:rsidR="005F2D78" w:rsidRPr="000976D2" w:rsidRDefault="005F2D78">
            <w:pPr>
              <w:pStyle w:val="NoSpacing"/>
              <w:rPr>
                <w:rFonts w:ascii="Arial" w:hAnsi="Arial" w:cs="Arial"/>
              </w:rPr>
            </w:pPr>
            <w:r w:rsidRPr="000976D2">
              <w:rPr>
                <w:rFonts w:ascii="Arial" w:hAnsi="Arial" w:cs="Arial"/>
              </w:rPr>
              <w:t>1.</w:t>
            </w:r>
          </w:p>
          <w:p w14:paraId="3E1F9A2C" w14:textId="77777777" w:rsidR="005F2D78" w:rsidRPr="000976D2" w:rsidRDefault="005F2D78">
            <w:pPr>
              <w:pStyle w:val="NoSpacing"/>
              <w:rPr>
                <w:rFonts w:ascii="Arial" w:hAnsi="Arial" w:cs="Arial"/>
              </w:rPr>
            </w:pPr>
          </w:p>
          <w:p w14:paraId="5D6A7248" w14:textId="77777777" w:rsidR="005F2D78" w:rsidRPr="000976D2" w:rsidRDefault="005F2D78">
            <w:pPr>
              <w:pStyle w:val="NoSpacing"/>
            </w:pPr>
            <w:r w:rsidRPr="000976D2">
              <w:rPr>
                <w:rFonts w:ascii="Arial" w:hAnsi="Arial" w:cs="Arial"/>
              </w:rPr>
              <w:t>2.</w:t>
            </w:r>
          </w:p>
          <w:p w14:paraId="57AF2E5D" w14:textId="77777777" w:rsidR="005F2D78" w:rsidRPr="000976D2" w:rsidRDefault="005F2D78">
            <w:pPr>
              <w:pStyle w:val="NoSpacing"/>
              <w:rPr>
                <w:rFonts w:ascii="Arial" w:hAnsi="Arial" w:cs="Arial"/>
              </w:rPr>
            </w:pPr>
            <w:r w:rsidRPr="000976D2">
              <w:rPr>
                <w:rFonts w:ascii="Arial" w:hAnsi="Arial" w:cs="Arial"/>
              </w:rPr>
              <w:t xml:space="preserve">3.   </w:t>
            </w:r>
          </w:p>
          <w:p w14:paraId="76928970" w14:textId="77777777" w:rsidR="005F2D78" w:rsidRPr="000976D2" w:rsidRDefault="005F2D78">
            <w:pPr>
              <w:pStyle w:val="NoSpacing"/>
              <w:rPr>
                <w:rFonts w:ascii="Arial" w:hAnsi="Arial" w:cs="Arial"/>
              </w:rPr>
            </w:pPr>
            <w:r w:rsidRPr="000976D2">
              <w:rPr>
                <w:rFonts w:ascii="Arial" w:hAnsi="Arial" w:cs="Arial"/>
              </w:rPr>
              <w:t>4.</w:t>
            </w:r>
          </w:p>
          <w:p w14:paraId="6EAF7DDA" w14:textId="77777777" w:rsidR="005F2D78" w:rsidRPr="000976D2" w:rsidRDefault="005F2D78">
            <w:pPr>
              <w:pStyle w:val="NoSpacing"/>
              <w:rPr>
                <w:rFonts w:ascii="Arial" w:hAnsi="Arial" w:cs="Arial"/>
              </w:rPr>
            </w:pPr>
            <w:r w:rsidRPr="000976D2">
              <w:rPr>
                <w:rFonts w:ascii="Arial" w:hAnsi="Arial" w:cs="Arial"/>
              </w:rPr>
              <w:t>5.</w:t>
            </w:r>
          </w:p>
          <w:p w14:paraId="5D7C1140" w14:textId="77777777" w:rsidR="005F2D78" w:rsidRPr="000976D2" w:rsidRDefault="005F2D78">
            <w:pPr>
              <w:pStyle w:val="NoSpacing"/>
              <w:rPr>
                <w:rFonts w:ascii="Arial" w:hAnsi="Arial" w:cs="Arial"/>
              </w:rPr>
            </w:pPr>
            <w:r w:rsidRPr="000976D2">
              <w:rPr>
                <w:rFonts w:ascii="Arial" w:hAnsi="Arial" w:cs="Arial"/>
              </w:rPr>
              <w:t>6.</w:t>
            </w:r>
          </w:p>
          <w:p w14:paraId="7BAEA43B" w14:textId="77777777" w:rsidR="005F2D78" w:rsidRPr="000976D2" w:rsidRDefault="005F2D78">
            <w:pPr>
              <w:pStyle w:val="NoSpacing"/>
              <w:rPr>
                <w:rFonts w:ascii="Arial" w:hAnsi="Arial" w:cs="Arial"/>
              </w:rPr>
            </w:pPr>
          </w:p>
          <w:p w14:paraId="75DF5F6B" w14:textId="77777777" w:rsidR="005F2D78" w:rsidRPr="000976D2" w:rsidRDefault="005F2D78">
            <w:pPr>
              <w:pStyle w:val="NoSpacing"/>
              <w:rPr>
                <w:rFonts w:ascii="Arial" w:hAnsi="Arial" w:cs="Arial"/>
              </w:rPr>
            </w:pPr>
            <w:r w:rsidRPr="000976D2">
              <w:rPr>
                <w:rFonts w:ascii="Arial" w:hAnsi="Arial" w:cs="Arial"/>
              </w:rPr>
              <w:t>7.</w:t>
            </w:r>
          </w:p>
          <w:p w14:paraId="155C92F8" w14:textId="77777777" w:rsidR="005F2D78" w:rsidRPr="000976D2" w:rsidRDefault="005F2D78">
            <w:pPr>
              <w:pStyle w:val="NoSpacing"/>
              <w:rPr>
                <w:rFonts w:ascii="Arial" w:hAnsi="Arial" w:cs="Arial"/>
              </w:rPr>
            </w:pPr>
          </w:p>
          <w:p w14:paraId="1B7EFAC1" w14:textId="77777777" w:rsidR="005F2D78" w:rsidRPr="000976D2" w:rsidRDefault="005F2D78">
            <w:pPr>
              <w:pStyle w:val="NoSpacing"/>
              <w:rPr>
                <w:rFonts w:ascii="Arial" w:hAnsi="Arial" w:cs="Arial"/>
              </w:rPr>
            </w:pPr>
            <w:r w:rsidRPr="000976D2">
              <w:rPr>
                <w:rFonts w:ascii="Arial" w:hAnsi="Arial" w:cs="Arial"/>
              </w:rPr>
              <w:t>8.</w:t>
            </w:r>
          </w:p>
          <w:p w14:paraId="71667C9A" w14:textId="77777777" w:rsidR="005F2D78" w:rsidRPr="000976D2" w:rsidRDefault="005F2D78">
            <w:pPr>
              <w:pStyle w:val="NoSpacing"/>
              <w:rPr>
                <w:rFonts w:ascii="Arial" w:hAnsi="Arial" w:cs="Arial"/>
              </w:rPr>
            </w:pPr>
          </w:p>
        </w:tc>
        <w:tc>
          <w:tcPr>
            <w:tcW w:w="3684" w:type="dxa"/>
            <w:tcBorders>
              <w:top w:val="single" w:sz="4" w:space="0" w:color="000000"/>
              <w:left w:val="single" w:sz="4" w:space="0" w:color="000000"/>
              <w:bottom w:val="single" w:sz="4" w:space="0" w:color="000000"/>
            </w:tcBorders>
          </w:tcPr>
          <w:p w14:paraId="03C70C85" w14:textId="77777777" w:rsidR="005F2D78" w:rsidRPr="000976D2" w:rsidRDefault="005F2D78">
            <w:pPr>
              <w:pStyle w:val="NoSpacing"/>
            </w:pPr>
            <w:r w:rsidRPr="000976D2">
              <w:rPr>
                <w:rFonts w:ascii="Arial" w:hAnsi="Arial" w:cs="Arial"/>
              </w:rPr>
              <w:t xml:space="preserve">Uređenje javnih površina </w:t>
            </w:r>
          </w:p>
          <w:p w14:paraId="06380570" w14:textId="77777777" w:rsidR="005F2D78" w:rsidRPr="000976D2" w:rsidRDefault="005F2D78">
            <w:pPr>
              <w:pStyle w:val="NoSpacing"/>
              <w:rPr>
                <w:rFonts w:ascii="Arial" w:hAnsi="Arial" w:cs="Arial"/>
              </w:rPr>
            </w:pPr>
            <w:r w:rsidRPr="000976D2">
              <w:rPr>
                <w:rFonts w:ascii="Arial" w:eastAsia="Arial" w:hAnsi="Arial" w:cs="Arial"/>
              </w:rPr>
              <w:t xml:space="preserve">  </w:t>
            </w:r>
            <w:r w:rsidRPr="000976D2">
              <w:rPr>
                <w:rFonts w:ascii="Arial" w:hAnsi="Arial" w:cs="Arial"/>
              </w:rPr>
              <w:t xml:space="preserve">-javne površine (urbani </w:t>
            </w:r>
            <w:proofErr w:type="spellStart"/>
            <w:r w:rsidRPr="000976D2">
              <w:rPr>
                <w:rFonts w:ascii="Arial" w:hAnsi="Arial" w:cs="Arial"/>
              </w:rPr>
              <w:t>mobilijar</w:t>
            </w:r>
            <w:proofErr w:type="spellEnd"/>
            <w:r w:rsidRPr="000976D2">
              <w:rPr>
                <w:rFonts w:ascii="Arial" w:hAnsi="Arial" w:cs="Arial"/>
              </w:rPr>
              <w:t>)</w:t>
            </w:r>
          </w:p>
          <w:p w14:paraId="2E35593A" w14:textId="77777777" w:rsidR="005F2D78" w:rsidRPr="000976D2" w:rsidRDefault="005F2D78">
            <w:pPr>
              <w:pStyle w:val="NoSpacing"/>
              <w:rPr>
                <w:rFonts w:ascii="Arial" w:hAnsi="Arial" w:cs="Arial"/>
              </w:rPr>
            </w:pPr>
            <w:r w:rsidRPr="000976D2">
              <w:rPr>
                <w:rFonts w:ascii="Arial" w:hAnsi="Arial" w:cs="Arial"/>
              </w:rPr>
              <w:t xml:space="preserve">Dječja igrališta – Mjesni odbori </w:t>
            </w:r>
          </w:p>
          <w:p w14:paraId="4FACE11C" w14:textId="77777777" w:rsidR="005F2D78" w:rsidRPr="000976D2" w:rsidRDefault="005F2D78">
            <w:pPr>
              <w:pStyle w:val="NoSpacing"/>
            </w:pPr>
            <w:r w:rsidRPr="000976D2">
              <w:rPr>
                <w:rFonts w:ascii="Arial" w:hAnsi="Arial" w:cs="Arial"/>
              </w:rPr>
              <w:t xml:space="preserve">Groblja </w:t>
            </w:r>
          </w:p>
          <w:p w14:paraId="3644BD40" w14:textId="77777777" w:rsidR="005F2D78" w:rsidRPr="000976D2" w:rsidRDefault="005F2D78">
            <w:pPr>
              <w:pStyle w:val="NoSpacing"/>
              <w:rPr>
                <w:rFonts w:ascii="Arial" w:hAnsi="Arial" w:cs="Arial"/>
              </w:rPr>
            </w:pPr>
            <w:r w:rsidRPr="000976D2">
              <w:rPr>
                <w:rFonts w:ascii="Arial" w:hAnsi="Arial" w:cs="Arial"/>
              </w:rPr>
              <w:t>Vodeni grad</w:t>
            </w:r>
          </w:p>
          <w:p w14:paraId="061CFE12" w14:textId="77777777" w:rsidR="005F2D78" w:rsidRPr="000976D2" w:rsidRDefault="005F2D78">
            <w:pPr>
              <w:pStyle w:val="NoSpacing"/>
              <w:rPr>
                <w:rFonts w:ascii="Arial" w:hAnsi="Arial" w:cs="Arial"/>
              </w:rPr>
            </w:pPr>
            <w:r w:rsidRPr="000976D2">
              <w:rPr>
                <w:rFonts w:ascii="Arial" w:hAnsi="Arial" w:cs="Arial"/>
              </w:rPr>
              <w:t>Vidikovac</w:t>
            </w:r>
          </w:p>
          <w:p w14:paraId="214BA666" w14:textId="77777777" w:rsidR="005F2D78" w:rsidRPr="000976D2" w:rsidRDefault="005F2D78">
            <w:pPr>
              <w:pStyle w:val="NoSpacing"/>
              <w:rPr>
                <w:rFonts w:ascii="Arial" w:hAnsi="Arial" w:cs="Arial"/>
              </w:rPr>
            </w:pPr>
            <w:r w:rsidRPr="000976D2">
              <w:rPr>
                <w:rFonts w:ascii="Arial" w:hAnsi="Arial" w:cs="Arial"/>
              </w:rPr>
              <w:t>Razvoj biciklističke infrastrukture u gradu Duga Resi</w:t>
            </w:r>
          </w:p>
          <w:p w14:paraId="6E3B50D2" w14:textId="77777777" w:rsidR="005F2D78" w:rsidRPr="000976D2" w:rsidRDefault="005F2D78">
            <w:pPr>
              <w:pStyle w:val="NoSpacing"/>
              <w:rPr>
                <w:rFonts w:ascii="Arial" w:hAnsi="Arial" w:cs="Arial"/>
              </w:rPr>
            </w:pPr>
            <w:r w:rsidRPr="000976D2">
              <w:rPr>
                <w:rFonts w:ascii="Arial" w:hAnsi="Arial" w:cs="Arial"/>
              </w:rPr>
              <w:t>Uređenje parkirališnih zona u Ulici bana J. Jelačića</w:t>
            </w:r>
          </w:p>
          <w:p w14:paraId="74988A36" w14:textId="77777777" w:rsidR="005F2D78" w:rsidRPr="000976D2" w:rsidRDefault="005F2D78">
            <w:pPr>
              <w:pStyle w:val="NoSpacing"/>
              <w:rPr>
                <w:rFonts w:ascii="Arial" w:hAnsi="Arial" w:cs="Arial"/>
              </w:rPr>
            </w:pPr>
            <w:r w:rsidRPr="000976D2">
              <w:rPr>
                <w:rFonts w:ascii="Arial" w:hAnsi="Arial" w:cs="Arial"/>
              </w:rPr>
              <w:t>Izgradnja parkirališta i pristupne ceste POS</w:t>
            </w:r>
          </w:p>
        </w:tc>
        <w:tc>
          <w:tcPr>
            <w:tcW w:w="1842" w:type="dxa"/>
            <w:tcBorders>
              <w:top w:val="single" w:sz="4" w:space="0" w:color="000000"/>
              <w:left w:val="single" w:sz="4" w:space="0" w:color="000000"/>
              <w:bottom w:val="single" w:sz="4" w:space="0" w:color="000000"/>
              <w:right w:val="single" w:sz="4" w:space="0" w:color="auto"/>
            </w:tcBorders>
          </w:tcPr>
          <w:p w14:paraId="1AFB38A0" w14:textId="77777777" w:rsidR="005F2D78" w:rsidRPr="000976D2" w:rsidRDefault="005F2D78" w:rsidP="004C007A">
            <w:pPr>
              <w:pStyle w:val="NoSpacing"/>
              <w:jc w:val="right"/>
              <w:rPr>
                <w:rFonts w:ascii="Arial" w:hAnsi="Arial" w:cs="Arial"/>
              </w:rPr>
            </w:pPr>
          </w:p>
          <w:p w14:paraId="32B8011B" w14:textId="77777777" w:rsidR="005F2D78" w:rsidRPr="000976D2" w:rsidRDefault="005F2D78" w:rsidP="004C007A">
            <w:pPr>
              <w:pStyle w:val="NoSpacing"/>
              <w:jc w:val="right"/>
              <w:rPr>
                <w:rFonts w:ascii="Arial" w:hAnsi="Arial" w:cs="Arial"/>
              </w:rPr>
            </w:pPr>
            <w:r w:rsidRPr="000976D2">
              <w:rPr>
                <w:rFonts w:ascii="Arial" w:hAnsi="Arial" w:cs="Arial"/>
              </w:rPr>
              <w:t>68.800,00</w:t>
            </w:r>
            <w:r w:rsidRPr="000976D2">
              <w:rPr>
                <w:rFonts w:ascii="Arial" w:hAnsi="Arial" w:cs="Arial"/>
                <w:sz w:val="20"/>
                <w:szCs w:val="20"/>
              </w:rPr>
              <w:t xml:space="preserve"> </w:t>
            </w:r>
            <w:r w:rsidRPr="000976D2">
              <w:rPr>
                <w:rFonts w:ascii="Arial" w:hAnsi="Arial" w:cs="Arial"/>
              </w:rPr>
              <w:t>€</w:t>
            </w:r>
          </w:p>
          <w:p w14:paraId="580F3E60" w14:textId="77777777" w:rsidR="005F2D78" w:rsidRPr="000976D2" w:rsidRDefault="005F2D78">
            <w:pPr>
              <w:pStyle w:val="NoSpacing"/>
              <w:jc w:val="right"/>
              <w:rPr>
                <w:rFonts w:ascii="Arial" w:hAnsi="Arial" w:cs="Arial"/>
              </w:rPr>
            </w:pPr>
            <w:r w:rsidRPr="000976D2">
              <w:rPr>
                <w:rFonts w:ascii="Arial" w:hAnsi="Arial" w:cs="Arial"/>
              </w:rPr>
              <w:t>22.000,00 €</w:t>
            </w:r>
          </w:p>
          <w:p w14:paraId="5BD8D359" w14:textId="77777777" w:rsidR="005F2D78" w:rsidRPr="000976D2" w:rsidRDefault="005F2D78" w:rsidP="00C75F1C">
            <w:pPr>
              <w:pStyle w:val="NoSpacing"/>
              <w:jc w:val="right"/>
              <w:rPr>
                <w:rFonts w:ascii="Arial" w:hAnsi="Arial" w:cs="Arial"/>
              </w:rPr>
            </w:pPr>
            <w:r w:rsidRPr="000976D2">
              <w:rPr>
                <w:rFonts w:ascii="Arial" w:hAnsi="Arial" w:cs="Arial"/>
              </w:rPr>
              <w:t>61.500,00 €</w:t>
            </w:r>
          </w:p>
          <w:p w14:paraId="2830DB72" w14:textId="77777777" w:rsidR="005F2D78" w:rsidRPr="000976D2" w:rsidRDefault="005F2D78" w:rsidP="00C75F1C">
            <w:pPr>
              <w:pStyle w:val="NoSpacing"/>
              <w:jc w:val="right"/>
              <w:rPr>
                <w:rFonts w:ascii="Arial" w:hAnsi="Arial" w:cs="Arial"/>
              </w:rPr>
            </w:pPr>
            <w:r w:rsidRPr="000976D2">
              <w:rPr>
                <w:rFonts w:ascii="Arial" w:hAnsi="Arial" w:cs="Arial"/>
              </w:rPr>
              <w:t>25.000,00 €</w:t>
            </w:r>
          </w:p>
          <w:p w14:paraId="755F5D48" w14:textId="77777777" w:rsidR="005F2D78" w:rsidRPr="000976D2" w:rsidRDefault="005F2D78" w:rsidP="00C75F1C">
            <w:pPr>
              <w:pStyle w:val="NoSpacing"/>
              <w:jc w:val="right"/>
              <w:rPr>
                <w:rFonts w:ascii="Arial" w:hAnsi="Arial" w:cs="Arial"/>
              </w:rPr>
            </w:pPr>
            <w:r w:rsidRPr="000976D2">
              <w:rPr>
                <w:rFonts w:ascii="Arial" w:hAnsi="Arial" w:cs="Arial"/>
              </w:rPr>
              <w:t>40.830,00 €</w:t>
            </w:r>
          </w:p>
          <w:p w14:paraId="668A8E30" w14:textId="77777777" w:rsidR="005F2D78" w:rsidRPr="000976D2" w:rsidRDefault="005F2D78" w:rsidP="004A683A">
            <w:pPr>
              <w:pStyle w:val="NoSpacing"/>
              <w:jc w:val="right"/>
              <w:rPr>
                <w:rFonts w:ascii="Arial" w:hAnsi="Arial" w:cs="Arial"/>
              </w:rPr>
            </w:pPr>
          </w:p>
          <w:p w14:paraId="6C7DAB2A" w14:textId="77777777" w:rsidR="005F2D78" w:rsidRPr="000976D2" w:rsidRDefault="005F2D78" w:rsidP="004A683A">
            <w:pPr>
              <w:pStyle w:val="NoSpacing"/>
              <w:jc w:val="right"/>
              <w:rPr>
                <w:rFonts w:ascii="Arial" w:hAnsi="Arial" w:cs="Arial"/>
              </w:rPr>
            </w:pPr>
            <w:r w:rsidRPr="000976D2">
              <w:rPr>
                <w:rFonts w:ascii="Arial" w:hAnsi="Arial" w:cs="Arial"/>
              </w:rPr>
              <w:t>51.400,00 €</w:t>
            </w:r>
          </w:p>
          <w:p w14:paraId="2C1C6165" w14:textId="77777777" w:rsidR="005F2D78" w:rsidRPr="000976D2" w:rsidRDefault="005F2D78" w:rsidP="00ED2D74">
            <w:pPr>
              <w:pStyle w:val="NoSpacing"/>
              <w:jc w:val="right"/>
              <w:rPr>
                <w:rFonts w:ascii="Arial" w:hAnsi="Arial" w:cs="Arial"/>
              </w:rPr>
            </w:pPr>
          </w:p>
          <w:p w14:paraId="57D13256" w14:textId="77777777" w:rsidR="005F2D78" w:rsidRPr="000976D2" w:rsidRDefault="005F2D78" w:rsidP="00ED2D74">
            <w:pPr>
              <w:pStyle w:val="NoSpacing"/>
              <w:jc w:val="right"/>
              <w:rPr>
                <w:rFonts w:ascii="Arial" w:hAnsi="Arial" w:cs="Arial"/>
              </w:rPr>
            </w:pPr>
            <w:r w:rsidRPr="000976D2">
              <w:rPr>
                <w:rFonts w:ascii="Arial" w:hAnsi="Arial" w:cs="Arial"/>
              </w:rPr>
              <w:t>72.500,00 €</w:t>
            </w:r>
          </w:p>
          <w:p w14:paraId="0F84F47F" w14:textId="77777777" w:rsidR="005F2D78" w:rsidRPr="000976D2" w:rsidRDefault="005F2D78" w:rsidP="00ED2D74">
            <w:pPr>
              <w:pStyle w:val="NoSpacing"/>
              <w:jc w:val="right"/>
              <w:rPr>
                <w:rFonts w:ascii="Arial" w:hAnsi="Arial" w:cs="Arial"/>
              </w:rPr>
            </w:pPr>
          </w:p>
          <w:p w14:paraId="7AA46B26" w14:textId="77777777" w:rsidR="005F2D78" w:rsidRPr="000976D2" w:rsidRDefault="005F2D78" w:rsidP="00ED2D74">
            <w:pPr>
              <w:pStyle w:val="NoSpacing"/>
              <w:jc w:val="right"/>
              <w:rPr>
                <w:rFonts w:ascii="Arial" w:hAnsi="Arial" w:cs="Arial"/>
              </w:rPr>
            </w:pPr>
            <w:r w:rsidRPr="000976D2">
              <w:rPr>
                <w:rFonts w:ascii="Arial" w:hAnsi="Arial" w:cs="Arial"/>
              </w:rPr>
              <w:t>11.500,00 €</w:t>
            </w:r>
          </w:p>
        </w:tc>
      </w:tr>
      <w:tr w:rsidR="005F2D78" w:rsidRPr="000976D2" w14:paraId="59E017B3" w14:textId="77777777" w:rsidTr="00441A88">
        <w:trPr>
          <w:trHeight w:val="98"/>
          <w:jc w:val="center"/>
        </w:trPr>
        <w:tc>
          <w:tcPr>
            <w:tcW w:w="4536" w:type="dxa"/>
            <w:gridSpan w:val="2"/>
            <w:tcBorders>
              <w:top w:val="single" w:sz="4" w:space="0" w:color="000000"/>
              <w:left w:val="single" w:sz="4" w:space="0" w:color="000000"/>
              <w:bottom w:val="single" w:sz="4" w:space="0" w:color="000000"/>
            </w:tcBorders>
          </w:tcPr>
          <w:p w14:paraId="38F93B4E" w14:textId="77777777" w:rsidR="005F2D78" w:rsidRPr="000976D2" w:rsidRDefault="005F2D78">
            <w:pPr>
              <w:pStyle w:val="NoSpacing"/>
              <w:jc w:val="center"/>
            </w:pPr>
            <w:r w:rsidRPr="000976D2">
              <w:rPr>
                <w:rFonts w:ascii="Arial" w:hAnsi="Arial" w:cs="Arial"/>
                <w:b/>
              </w:rPr>
              <w:t>UKUPNO:</w:t>
            </w:r>
          </w:p>
        </w:tc>
        <w:tc>
          <w:tcPr>
            <w:tcW w:w="1842" w:type="dxa"/>
            <w:tcBorders>
              <w:top w:val="single" w:sz="4" w:space="0" w:color="000000"/>
              <w:left w:val="single" w:sz="4" w:space="0" w:color="000000"/>
              <w:bottom w:val="single" w:sz="4" w:space="0" w:color="000000"/>
              <w:right w:val="single" w:sz="4" w:space="0" w:color="auto"/>
            </w:tcBorders>
          </w:tcPr>
          <w:p w14:paraId="4C6500E4" w14:textId="77777777" w:rsidR="005F2D78" w:rsidRPr="000976D2" w:rsidRDefault="005F2D78" w:rsidP="007E5E91">
            <w:pPr>
              <w:pStyle w:val="NoSpacing"/>
              <w:jc w:val="right"/>
              <w:rPr>
                <w:rFonts w:ascii="Arial" w:hAnsi="Arial" w:cs="Arial"/>
                <w:b/>
              </w:rPr>
            </w:pPr>
            <w:r w:rsidRPr="000976D2">
              <w:rPr>
                <w:rFonts w:ascii="Arial" w:hAnsi="Arial" w:cs="Arial"/>
                <w:b/>
              </w:rPr>
              <w:t>353.530,00 €</w:t>
            </w:r>
          </w:p>
        </w:tc>
      </w:tr>
    </w:tbl>
    <w:p w14:paraId="04FA04F3" w14:textId="77777777" w:rsidR="005F2D78" w:rsidRPr="000976D2" w:rsidRDefault="005F2D78">
      <w:pPr>
        <w:pStyle w:val="NoSpacing"/>
        <w:jc w:val="both"/>
      </w:pPr>
      <w:r w:rsidRPr="000976D2">
        <w:rPr>
          <w:rFonts w:ascii="Arial" w:hAnsi="Arial" w:cs="Arial"/>
          <w:b/>
        </w:rPr>
        <w:tab/>
      </w:r>
    </w:p>
    <w:p w14:paraId="069C865E" w14:textId="77777777" w:rsidR="005F2D78" w:rsidRPr="000976D2" w:rsidRDefault="005F2D78">
      <w:pPr>
        <w:pStyle w:val="NoSpacing"/>
        <w:jc w:val="both"/>
        <w:rPr>
          <w:rFonts w:ascii="Arial" w:hAnsi="Arial" w:cs="Arial"/>
        </w:rPr>
      </w:pPr>
      <w:r w:rsidRPr="000976D2">
        <w:rPr>
          <w:rFonts w:ascii="Arial" w:eastAsia="Arial" w:hAnsi="Arial" w:cs="Arial"/>
          <w:b/>
          <w:color w:val="FF0000"/>
        </w:rPr>
        <w:t xml:space="preserve">     </w:t>
      </w:r>
      <w:r w:rsidRPr="000976D2">
        <w:rPr>
          <w:rFonts w:ascii="Arial" w:hAnsi="Arial" w:cs="Arial"/>
        </w:rPr>
        <w:t>Za</w:t>
      </w:r>
      <w:r w:rsidRPr="000976D2">
        <w:rPr>
          <w:rFonts w:ascii="Arial" w:hAnsi="Arial" w:cs="Arial"/>
          <w:b/>
        </w:rPr>
        <w:t xml:space="preserve"> </w:t>
      </w:r>
      <w:r w:rsidRPr="000976D2">
        <w:rPr>
          <w:rFonts w:ascii="Arial" w:hAnsi="Arial" w:cs="Arial"/>
        </w:rPr>
        <w:t>ove radove planirana su sredstva kako slijedi:</w:t>
      </w:r>
    </w:p>
    <w:p w14:paraId="3DDB7E71"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Uređenje javnih površina financirati će se iz općih prihoda i primitaka u iznosu od 33.800,00 </w:t>
      </w:r>
      <w:r w:rsidRPr="000976D2">
        <w:rPr>
          <w:rFonts w:ascii="Arial" w:hAnsi="Arial" w:cs="Arial"/>
          <w:szCs w:val="20"/>
        </w:rPr>
        <w:t xml:space="preserve">€ i </w:t>
      </w:r>
      <w:r w:rsidRPr="000976D2">
        <w:rPr>
          <w:rFonts w:ascii="Arial" w:hAnsi="Arial" w:cs="Arial"/>
        </w:rPr>
        <w:t xml:space="preserve">iz donacija u iznosu od 35.000,00 </w:t>
      </w:r>
      <w:r w:rsidRPr="000976D2">
        <w:rPr>
          <w:rFonts w:ascii="Arial" w:hAnsi="Arial" w:cs="Arial"/>
          <w:szCs w:val="20"/>
        </w:rPr>
        <w:t>€</w:t>
      </w:r>
    </w:p>
    <w:p w14:paraId="288E9B08"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Dječja igrališta financirati će se iz općih prihoda i primitaka u iznosu od 14.023,00 </w:t>
      </w:r>
      <w:r w:rsidRPr="000976D2">
        <w:rPr>
          <w:rFonts w:ascii="Arial" w:hAnsi="Arial" w:cs="Arial"/>
          <w:szCs w:val="20"/>
        </w:rPr>
        <w:t xml:space="preserve">€ i </w:t>
      </w:r>
      <w:r w:rsidRPr="000976D2">
        <w:rPr>
          <w:rFonts w:ascii="Arial" w:hAnsi="Arial" w:cs="Arial"/>
        </w:rPr>
        <w:t xml:space="preserve">iz ostalih Prihoda za posebne namjene u iznosu od 7.977,00 </w:t>
      </w:r>
      <w:r w:rsidRPr="000976D2">
        <w:rPr>
          <w:rFonts w:ascii="Arial" w:hAnsi="Arial" w:cs="Arial"/>
          <w:szCs w:val="20"/>
        </w:rPr>
        <w:t>€</w:t>
      </w:r>
    </w:p>
    <w:p w14:paraId="01DE3D8E"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Uređenje groblja financirati će se iz općih prihoda i primitaka u iznosu od 61.500,00 </w:t>
      </w:r>
      <w:r w:rsidRPr="000976D2">
        <w:rPr>
          <w:rFonts w:ascii="Arial" w:hAnsi="Arial" w:cs="Arial"/>
          <w:szCs w:val="20"/>
        </w:rPr>
        <w:t>€</w:t>
      </w:r>
    </w:p>
    <w:p w14:paraId="45EC142D"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Vodeni grad će se financirati iz općih prihoda i primitaka u iznosu od 25.000,00 </w:t>
      </w:r>
      <w:r w:rsidRPr="000976D2">
        <w:rPr>
          <w:rFonts w:ascii="Arial" w:hAnsi="Arial" w:cs="Arial"/>
          <w:szCs w:val="20"/>
        </w:rPr>
        <w:t>€</w:t>
      </w:r>
    </w:p>
    <w:p w14:paraId="0CCEE6E8"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Vidikovac će se financirati iz općih prihoda i primitaka u iznosu od 40.830,00 </w:t>
      </w:r>
      <w:r w:rsidRPr="000976D2">
        <w:rPr>
          <w:rFonts w:ascii="Arial" w:hAnsi="Arial" w:cs="Arial"/>
          <w:szCs w:val="20"/>
        </w:rPr>
        <w:t>€</w:t>
      </w:r>
    </w:p>
    <w:p w14:paraId="787D139E"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Razvoj biciklističke </w:t>
      </w:r>
      <w:proofErr w:type="spellStart"/>
      <w:r w:rsidRPr="000976D2">
        <w:rPr>
          <w:rFonts w:ascii="Arial" w:hAnsi="Arial" w:cs="Arial"/>
        </w:rPr>
        <w:t>infrastructure</w:t>
      </w:r>
      <w:proofErr w:type="spellEnd"/>
      <w:r w:rsidRPr="000976D2">
        <w:rPr>
          <w:rFonts w:ascii="Arial" w:hAnsi="Arial" w:cs="Arial"/>
        </w:rPr>
        <w:t xml:space="preserve"> grada Duga Rese financirati će se iz općih prihoda i primitaka u iznosu od 51.400,00 </w:t>
      </w:r>
      <w:r w:rsidRPr="000976D2">
        <w:rPr>
          <w:rFonts w:ascii="Arial" w:hAnsi="Arial" w:cs="Arial"/>
          <w:szCs w:val="20"/>
        </w:rPr>
        <w:t>€</w:t>
      </w:r>
      <w:r w:rsidRPr="000976D2">
        <w:rPr>
          <w:rFonts w:ascii="Arial" w:hAnsi="Arial" w:cs="Arial"/>
        </w:rPr>
        <w:t xml:space="preserve"> </w:t>
      </w:r>
    </w:p>
    <w:p w14:paraId="71667D38"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t xml:space="preserve">Uređenje parkirališnih zona u Ulici bana J. Jelačića će se financirati iz općih prihoda i primitaka u iznosu od 72.500,00 </w:t>
      </w:r>
      <w:r w:rsidRPr="000976D2">
        <w:rPr>
          <w:rFonts w:ascii="Arial" w:hAnsi="Arial" w:cs="Arial"/>
          <w:szCs w:val="20"/>
        </w:rPr>
        <w:t>€</w:t>
      </w:r>
    </w:p>
    <w:p w14:paraId="03DED20C" w14:textId="77777777" w:rsidR="005F2D78" w:rsidRPr="000976D2" w:rsidRDefault="005F2D78" w:rsidP="005F2D78">
      <w:pPr>
        <w:pStyle w:val="NoSpacing"/>
        <w:numPr>
          <w:ilvl w:val="0"/>
          <w:numId w:val="83"/>
        </w:numPr>
        <w:suppressAutoHyphens/>
        <w:jc w:val="both"/>
        <w:rPr>
          <w:rFonts w:ascii="Arial" w:hAnsi="Arial" w:cs="Arial"/>
        </w:rPr>
      </w:pPr>
      <w:r w:rsidRPr="000976D2">
        <w:rPr>
          <w:rFonts w:ascii="Arial" w:hAnsi="Arial" w:cs="Arial"/>
        </w:rPr>
        <w:lastRenderedPageBreak/>
        <w:t>Izgradnja parkirališta i pristupne ceste POS će se financirati i</w:t>
      </w:r>
      <w:r w:rsidRPr="000976D2">
        <w:rPr>
          <w:rFonts w:ascii="Arial" w:hAnsi="Arial" w:cs="Arial"/>
          <w:color w:val="000000"/>
        </w:rPr>
        <w:t xml:space="preserve"> iz općih prihoda u iznosu od 11.500,00 €</w:t>
      </w:r>
    </w:p>
    <w:p w14:paraId="162CBDD9" w14:textId="77777777" w:rsidR="005F2D78" w:rsidRPr="000976D2" w:rsidRDefault="005F2D78" w:rsidP="00132233">
      <w:pPr>
        <w:pStyle w:val="NoSpacing"/>
        <w:ind w:left="1069"/>
        <w:jc w:val="both"/>
        <w:rPr>
          <w:rFonts w:ascii="Arial" w:hAnsi="Arial" w:cs="Arial"/>
        </w:rPr>
      </w:pPr>
    </w:p>
    <w:p w14:paraId="4D7BFD1B" w14:textId="77777777" w:rsidR="005F2D78" w:rsidRPr="000976D2" w:rsidRDefault="005F2D78" w:rsidP="007E5E91">
      <w:pPr>
        <w:pStyle w:val="NoSpacing"/>
        <w:ind w:left="1069"/>
        <w:jc w:val="both"/>
        <w:rPr>
          <w:rFonts w:ascii="Arial" w:hAnsi="Arial" w:cs="Arial"/>
        </w:rPr>
      </w:pPr>
    </w:p>
    <w:p w14:paraId="0E962718" w14:textId="77777777" w:rsidR="005F2D78" w:rsidRPr="000976D2" w:rsidRDefault="005F2D78" w:rsidP="007E5E91">
      <w:pPr>
        <w:pStyle w:val="NoSpacing"/>
        <w:ind w:left="1069"/>
        <w:jc w:val="both"/>
        <w:rPr>
          <w:rFonts w:ascii="Arial" w:hAnsi="Arial" w:cs="Arial"/>
        </w:rPr>
      </w:pPr>
    </w:p>
    <w:p w14:paraId="3166856F" w14:textId="77777777" w:rsidR="005F2D78" w:rsidRPr="000976D2" w:rsidRDefault="005F2D78">
      <w:pPr>
        <w:ind w:left="3204" w:firstLine="336"/>
      </w:pPr>
      <w:r w:rsidRPr="000976D2">
        <w:rPr>
          <w:rFonts w:ascii="Arial" w:eastAsia="Arial" w:hAnsi="Arial" w:cs="Arial"/>
          <w:b/>
        </w:rPr>
        <w:t xml:space="preserve">   </w:t>
      </w:r>
      <w:r w:rsidRPr="000976D2">
        <w:rPr>
          <w:rFonts w:ascii="Arial" w:hAnsi="Arial" w:cs="Arial"/>
          <w:b/>
        </w:rPr>
        <w:t>Članak 8.</w:t>
      </w:r>
    </w:p>
    <w:p w14:paraId="4519B244" w14:textId="77777777" w:rsidR="005F2D78" w:rsidRPr="000976D2" w:rsidRDefault="005F2D78">
      <w:pPr>
        <w:ind w:firstLine="708"/>
      </w:pPr>
      <w:r w:rsidRPr="000976D2">
        <w:rPr>
          <w:rFonts w:ascii="Arial" w:hAnsi="Arial" w:cs="Arial"/>
          <w:b/>
          <w:bCs/>
        </w:rPr>
        <w:t>Rekapitulacija Programa gradnje objekata i uređaja komunalne infrastrukture na području Grada Duge Rese u 2026. godini</w:t>
      </w:r>
      <w:r w:rsidRPr="000976D2">
        <w:t>:</w:t>
      </w:r>
    </w:p>
    <w:p w14:paraId="05D8A45D" w14:textId="77777777" w:rsidR="005F2D78" w:rsidRPr="000976D2" w:rsidRDefault="005F2D78">
      <w:pPr>
        <w:ind w:firstLine="708"/>
      </w:pPr>
    </w:p>
    <w:tbl>
      <w:tblPr>
        <w:tblW w:w="2967" w:type="pct"/>
        <w:jc w:val="center"/>
        <w:tblLayout w:type="fixed"/>
        <w:tblLook w:val="0000" w:firstRow="0" w:lastRow="0" w:firstColumn="0" w:lastColumn="0" w:noHBand="0" w:noVBand="0"/>
      </w:tblPr>
      <w:tblGrid>
        <w:gridCol w:w="3452"/>
        <w:gridCol w:w="1925"/>
      </w:tblGrid>
      <w:tr w:rsidR="005F2D78" w:rsidRPr="000976D2" w14:paraId="4AA2AE84" w14:textId="77777777" w:rsidTr="00441A88">
        <w:trPr>
          <w:trHeight w:val="227"/>
          <w:jc w:val="center"/>
        </w:trPr>
        <w:tc>
          <w:tcPr>
            <w:tcW w:w="3539" w:type="dxa"/>
            <w:tcBorders>
              <w:top w:val="single" w:sz="4" w:space="0" w:color="000000"/>
              <w:left w:val="single" w:sz="4" w:space="0" w:color="000000"/>
              <w:bottom w:val="single" w:sz="4" w:space="0" w:color="000000"/>
            </w:tcBorders>
          </w:tcPr>
          <w:p w14:paraId="6326261A" w14:textId="77777777" w:rsidR="005F2D78" w:rsidRPr="000976D2" w:rsidRDefault="005F2D78">
            <w:r w:rsidRPr="000976D2">
              <w:rPr>
                <w:rFonts w:ascii="Arial" w:hAnsi="Arial" w:cs="Arial"/>
                <w:bCs/>
              </w:rPr>
              <w:t>opis</w:t>
            </w:r>
          </w:p>
        </w:tc>
        <w:tc>
          <w:tcPr>
            <w:tcW w:w="1971" w:type="dxa"/>
            <w:tcBorders>
              <w:top w:val="single" w:sz="4" w:space="0" w:color="000000"/>
              <w:left w:val="single" w:sz="4" w:space="0" w:color="000000"/>
              <w:bottom w:val="single" w:sz="4" w:space="0" w:color="000000"/>
              <w:right w:val="single" w:sz="4" w:space="0" w:color="auto"/>
            </w:tcBorders>
          </w:tcPr>
          <w:p w14:paraId="499094A1" w14:textId="77777777" w:rsidR="005F2D78" w:rsidRPr="000976D2" w:rsidRDefault="005F2D78">
            <w:pPr>
              <w:pStyle w:val="NoSpacing"/>
              <w:jc w:val="center"/>
            </w:pPr>
            <w:r w:rsidRPr="000976D2">
              <w:rPr>
                <w:rFonts w:ascii="Arial" w:hAnsi="Arial" w:cs="Arial"/>
              </w:rPr>
              <w:t>PLANIRANO 2026</w:t>
            </w:r>
          </w:p>
        </w:tc>
      </w:tr>
      <w:tr w:rsidR="005F2D78" w:rsidRPr="000976D2" w14:paraId="07627876" w14:textId="77777777" w:rsidTr="00441A88">
        <w:trPr>
          <w:trHeight w:val="227"/>
          <w:jc w:val="center"/>
        </w:trPr>
        <w:tc>
          <w:tcPr>
            <w:tcW w:w="3539" w:type="dxa"/>
            <w:tcBorders>
              <w:top w:val="single" w:sz="4" w:space="0" w:color="000000"/>
              <w:left w:val="single" w:sz="4" w:space="0" w:color="000000"/>
              <w:bottom w:val="single" w:sz="4" w:space="0" w:color="000000"/>
            </w:tcBorders>
          </w:tcPr>
          <w:p w14:paraId="5E0DE979" w14:textId="77777777" w:rsidR="005F2D78" w:rsidRPr="000976D2" w:rsidRDefault="005F2D78">
            <w:r w:rsidRPr="000976D2">
              <w:rPr>
                <w:rFonts w:ascii="Arial" w:hAnsi="Arial" w:cs="Arial"/>
                <w:bCs/>
              </w:rPr>
              <w:t>Građenje nerazvrstanih cesta</w:t>
            </w:r>
          </w:p>
        </w:tc>
        <w:tc>
          <w:tcPr>
            <w:tcW w:w="1971" w:type="dxa"/>
            <w:tcBorders>
              <w:top w:val="single" w:sz="4" w:space="0" w:color="000000"/>
              <w:left w:val="single" w:sz="4" w:space="0" w:color="000000"/>
              <w:bottom w:val="single" w:sz="4" w:space="0" w:color="000000"/>
              <w:right w:val="single" w:sz="4" w:space="0" w:color="auto"/>
            </w:tcBorders>
          </w:tcPr>
          <w:p w14:paraId="56C2B9E5" w14:textId="77777777" w:rsidR="005F2D78" w:rsidRPr="000976D2" w:rsidRDefault="005F2D78" w:rsidP="007E5E91">
            <w:pPr>
              <w:pStyle w:val="NoSpacing"/>
              <w:jc w:val="right"/>
              <w:rPr>
                <w:rFonts w:ascii="Arial" w:hAnsi="Arial" w:cs="Arial"/>
              </w:rPr>
            </w:pPr>
            <w:r w:rsidRPr="000976D2">
              <w:rPr>
                <w:rFonts w:ascii="Arial" w:hAnsi="Arial" w:cs="Arial"/>
              </w:rPr>
              <w:t xml:space="preserve">248.000,00 </w:t>
            </w:r>
            <w:r w:rsidRPr="000976D2">
              <w:rPr>
                <w:rFonts w:ascii="Arial" w:hAnsi="Arial" w:cs="Arial"/>
                <w:bCs/>
              </w:rPr>
              <w:t>€</w:t>
            </w:r>
          </w:p>
        </w:tc>
      </w:tr>
      <w:tr w:rsidR="005F2D78" w:rsidRPr="000976D2" w14:paraId="0FE57DDD" w14:textId="77777777" w:rsidTr="00441A88">
        <w:trPr>
          <w:trHeight w:val="227"/>
          <w:jc w:val="center"/>
        </w:trPr>
        <w:tc>
          <w:tcPr>
            <w:tcW w:w="3539" w:type="dxa"/>
            <w:tcBorders>
              <w:top w:val="single" w:sz="4" w:space="0" w:color="000000"/>
              <w:left w:val="single" w:sz="4" w:space="0" w:color="000000"/>
              <w:bottom w:val="single" w:sz="4" w:space="0" w:color="000000"/>
            </w:tcBorders>
          </w:tcPr>
          <w:p w14:paraId="67B3FA6A" w14:textId="77777777" w:rsidR="005F2D78" w:rsidRPr="000976D2" w:rsidRDefault="005F2D78" w:rsidP="00672006">
            <w:r w:rsidRPr="000976D2">
              <w:rPr>
                <w:rFonts w:ascii="Arial" w:hAnsi="Arial" w:cs="Arial"/>
                <w:bCs/>
              </w:rPr>
              <w:t>Javne površine</w:t>
            </w:r>
          </w:p>
        </w:tc>
        <w:tc>
          <w:tcPr>
            <w:tcW w:w="1971" w:type="dxa"/>
            <w:tcBorders>
              <w:top w:val="single" w:sz="4" w:space="0" w:color="000000"/>
              <w:left w:val="single" w:sz="4" w:space="0" w:color="000000"/>
              <w:bottom w:val="single" w:sz="4" w:space="0" w:color="000000"/>
              <w:right w:val="single" w:sz="4" w:space="0" w:color="auto"/>
            </w:tcBorders>
          </w:tcPr>
          <w:p w14:paraId="7E9AB382" w14:textId="77777777" w:rsidR="005F2D78" w:rsidRPr="000976D2" w:rsidRDefault="005F2D78" w:rsidP="007E5E91">
            <w:pPr>
              <w:pStyle w:val="NoSpacing"/>
              <w:jc w:val="right"/>
              <w:rPr>
                <w:rFonts w:ascii="Arial" w:hAnsi="Arial" w:cs="Arial"/>
              </w:rPr>
            </w:pPr>
            <w:r w:rsidRPr="000976D2">
              <w:rPr>
                <w:rFonts w:ascii="Arial" w:hAnsi="Arial" w:cs="Arial"/>
              </w:rPr>
              <w:t xml:space="preserve">353.530,00 </w:t>
            </w:r>
            <w:r w:rsidRPr="000976D2">
              <w:rPr>
                <w:rFonts w:ascii="Arial" w:hAnsi="Arial" w:cs="Arial"/>
                <w:bCs/>
              </w:rPr>
              <w:t>€</w:t>
            </w:r>
          </w:p>
        </w:tc>
      </w:tr>
      <w:tr w:rsidR="005F2D78" w:rsidRPr="000976D2" w14:paraId="2F966F50" w14:textId="77777777" w:rsidTr="00441A88">
        <w:trPr>
          <w:trHeight w:val="227"/>
          <w:jc w:val="center"/>
        </w:trPr>
        <w:tc>
          <w:tcPr>
            <w:tcW w:w="3539" w:type="dxa"/>
            <w:tcBorders>
              <w:top w:val="single" w:sz="4" w:space="0" w:color="000000"/>
              <w:left w:val="single" w:sz="4" w:space="0" w:color="000000"/>
              <w:bottom w:val="single" w:sz="4" w:space="0" w:color="000000"/>
            </w:tcBorders>
          </w:tcPr>
          <w:p w14:paraId="721A2FAB" w14:textId="77777777" w:rsidR="005F2D78" w:rsidRPr="000976D2" w:rsidRDefault="005F2D78" w:rsidP="00672006">
            <w:pPr>
              <w:jc w:val="center"/>
            </w:pPr>
            <w:r w:rsidRPr="000976D2">
              <w:rPr>
                <w:rFonts w:ascii="Arial" w:hAnsi="Arial" w:cs="Arial"/>
                <w:b/>
                <w:bCs/>
              </w:rPr>
              <w:t>UKUPNO</w:t>
            </w:r>
          </w:p>
        </w:tc>
        <w:tc>
          <w:tcPr>
            <w:tcW w:w="1971" w:type="dxa"/>
            <w:tcBorders>
              <w:top w:val="single" w:sz="4" w:space="0" w:color="000000"/>
              <w:left w:val="single" w:sz="4" w:space="0" w:color="000000"/>
              <w:bottom w:val="single" w:sz="4" w:space="0" w:color="000000"/>
              <w:right w:val="single" w:sz="4" w:space="0" w:color="auto"/>
            </w:tcBorders>
          </w:tcPr>
          <w:p w14:paraId="71A3AFA6" w14:textId="77777777" w:rsidR="005F2D78" w:rsidRPr="000976D2" w:rsidRDefault="005F2D78" w:rsidP="007E5E91">
            <w:pPr>
              <w:pStyle w:val="NoSpacing"/>
              <w:jc w:val="right"/>
              <w:rPr>
                <w:rFonts w:ascii="Arial" w:hAnsi="Arial" w:cs="Arial"/>
                <w:b/>
              </w:rPr>
            </w:pPr>
            <w:r w:rsidRPr="000976D2">
              <w:rPr>
                <w:rFonts w:ascii="Arial" w:hAnsi="Arial" w:cs="Arial"/>
                <w:b/>
              </w:rPr>
              <w:t>601.530,00 €</w:t>
            </w:r>
          </w:p>
        </w:tc>
      </w:tr>
    </w:tbl>
    <w:p w14:paraId="39391B37" w14:textId="77777777" w:rsidR="005F2D78" w:rsidRPr="000976D2" w:rsidRDefault="005F2D78">
      <w:pPr>
        <w:pStyle w:val="NoSpacing"/>
        <w:rPr>
          <w:rFonts w:ascii="Arial" w:hAnsi="Arial" w:cs="Arial"/>
          <w:b/>
        </w:rPr>
      </w:pPr>
    </w:p>
    <w:p w14:paraId="5ED5EDF0" w14:textId="77777777" w:rsidR="005F2D78" w:rsidRPr="000976D2" w:rsidRDefault="005F2D78">
      <w:pPr>
        <w:pStyle w:val="NoSpacing"/>
      </w:pPr>
      <w:r w:rsidRPr="000976D2">
        <w:rPr>
          <w:rFonts w:ascii="Arial" w:hAnsi="Arial" w:cs="Arial"/>
          <w:b/>
        </w:rPr>
        <w:t>IV.     ZAVRŠNE ODREDBE</w:t>
      </w:r>
    </w:p>
    <w:p w14:paraId="5015EBAD" w14:textId="77777777" w:rsidR="005F2D78" w:rsidRPr="000976D2" w:rsidRDefault="005F2D78">
      <w:pPr>
        <w:pStyle w:val="NoSpacing"/>
        <w:jc w:val="center"/>
      </w:pPr>
      <w:r w:rsidRPr="000976D2">
        <w:rPr>
          <w:rFonts w:ascii="Arial" w:hAnsi="Arial" w:cs="Arial"/>
          <w:b/>
        </w:rPr>
        <w:t>Članak  9.</w:t>
      </w:r>
    </w:p>
    <w:p w14:paraId="73FF1D5E" w14:textId="77777777" w:rsidR="005F2D78" w:rsidRPr="000976D2" w:rsidRDefault="005F2D78">
      <w:pPr>
        <w:overflowPunct w:val="0"/>
        <w:autoSpaceDE w:val="0"/>
        <w:jc w:val="both"/>
      </w:pPr>
      <w:r w:rsidRPr="000976D2">
        <w:rPr>
          <w:rFonts w:ascii="Arial" w:hAnsi="Arial" w:cs="Arial"/>
        </w:rPr>
        <w:tab/>
        <w:t>Ovaj Program ostvarivati će se sukladno raspoloživim sredstvima.</w:t>
      </w:r>
    </w:p>
    <w:p w14:paraId="1D1690F8" w14:textId="77777777" w:rsidR="005F2D78" w:rsidRPr="000976D2" w:rsidRDefault="005F2D78">
      <w:pPr>
        <w:overflowPunct w:val="0"/>
        <w:autoSpaceDE w:val="0"/>
        <w:jc w:val="both"/>
      </w:pPr>
      <w:r w:rsidRPr="000976D2">
        <w:rPr>
          <w:rFonts w:ascii="Arial" w:hAnsi="Arial" w:cs="Arial"/>
        </w:rPr>
        <w:tab/>
      </w:r>
      <w:r w:rsidRPr="000976D2">
        <w:rPr>
          <w:rFonts w:ascii="Arial" w:hAnsi="Arial" w:cs="Arial"/>
          <w:bCs/>
        </w:rPr>
        <w:t>Ovaj Program stupa na snagu 01.01.2026. i objaviti će se u Službenom glasniku Grada Duge Rese.</w:t>
      </w:r>
    </w:p>
    <w:p w14:paraId="05C42A47" w14:textId="77777777" w:rsidR="005F2D78" w:rsidRPr="000976D2" w:rsidRDefault="005F2D78">
      <w:pPr>
        <w:pStyle w:val="NoSpacing"/>
        <w:jc w:val="both"/>
        <w:rPr>
          <w:rFonts w:ascii="Arial" w:hAnsi="Arial" w:cs="Arial"/>
          <w:color w:val="FF0000"/>
        </w:rPr>
      </w:pPr>
    </w:p>
    <w:p w14:paraId="51969167" w14:textId="77777777" w:rsidR="005F2D78" w:rsidRPr="000976D2" w:rsidRDefault="005F2D78">
      <w:pPr>
        <w:pStyle w:val="NoSpacing"/>
        <w:jc w:val="both"/>
        <w:rPr>
          <w:rFonts w:ascii="Arial" w:hAnsi="Arial" w:cs="Arial"/>
          <w:b/>
          <w:bCs/>
          <w:color w:val="FF0000"/>
        </w:rPr>
      </w:pPr>
    </w:p>
    <w:p w14:paraId="1854EB52" w14:textId="77777777" w:rsidR="005F2D78" w:rsidRPr="000976D2" w:rsidRDefault="005F2D78" w:rsidP="00740B65">
      <w:pPr>
        <w:ind w:hanging="2"/>
        <w:jc w:val="right"/>
      </w:pPr>
      <w:r w:rsidRPr="000976D2">
        <w:rPr>
          <w:rFonts w:ascii="Arial" w:eastAsia="Arial" w:hAnsi="Arial" w:cs="Arial"/>
          <w:b/>
          <w:sz w:val="20"/>
          <w:szCs w:val="20"/>
        </w:rPr>
        <w:t>PREDSJEDNICA GRADSKOG VIJEĆA:</w:t>
      </w:r>
    </w:p>
    <w:p w14:paraId="0CD46689" w14:textId="77777777" w:rsidR="005F2D78" w:rsidRPr="000976D2" w:rsidRDefault="005F2D78" w:rsidP="00740B65">
      <w:r w:rsidRPr="000976D2">
        <w:rPr>
          <w:rFonts w:ascii="Arial" w:eastAsia="Arial" w:hAnsi="Arial" w:cs="Arial"/>
          <w:b/>
          <w:sz w:val="20"/>
          <w:szCs w:val="20"/>
        </w:rPr>
        <w:t xml:space="preserve">                                                                                                            Višnja Mihalić-</w:t>
      </w:r>
      <w:proofErr w:type="spellStart"/>
      <w:r w:rsidRPr="000976D2">
        <w:rPr>
          <w:rFonts w:ascii="Arial" w:eastAsia="Arial" w:hAnsi="Arial" w:cs="Arial"/>
          <w:b/>
          <w:sz w:val="20"/>
          <w:szCs w:val="20"/>
        </w:rPr>
        <w:t>Mikuljan</w:t>
      </w:r>
      <w:proofErr w:type="spellEnd"/>
      <w:r w:rsidRPr="000976D2">
        <w:rPr>
          <w:rFonts w:ascii="Arial" w:eastAsia="Arial" w:hAnsi="Arial" w:cs="Arial"/>
          <w:b/>
          <w:sz w:val="20"/>
          <w:szCs w:val="20"/>
        </w:rPr>
        <w:t xml:space="preserve">, </w:t>
      </w:r>
      <w:proofErr w:type="spellStart"/>
      <w:r w:rsidRPr="000976D2">
        <w:rPr>
          <w:rFonts w:ascii="Arial" w:eastAsia="Arial" w:hAnsi="Arial" w:cs="Arial"/>
          <w:b/>
          <w:sz w:val="20"/>
          <w:szCs w:val="20"/>
        </w:rPr>
        <w:t>dr.med</w:t>
      </w:r>
      <w:proofErr w:type="spellEnd"/>
      <w:r w:rsidRPr="000976D2">
        <w:rPr>
          <w:rFonts w:ascii="Arial" w:eastAsia="Arial" w:hAnsi="Arial" w:cs="Arial"/>
          <w:b/>
          <w:sz w:val="20"/>
          <w:szCs w:val="20"/>
        </w:rPr>
        <w:t>.</w:t>
      </w:r>
    </w:p>
    <w:p w14:paraId="4B6E3CA8" w14:textId="77777777" w:rsidR="005F2D78" w:rsidRPr="000976D2" w:rsidRDefault="005F2D78" w:rsidP="00740B65">
      <w:pPr>
        <w:rPr>
          <w:rFonts w:ascii="Arial" w:hAnsi="Arial" w:cs="Arial"/>
          <w:b/>
          <w:sz w:val="20"/>
          <w:szCs w:val="20"/>
        </w:rPr>
      </w:pPr>
    </w:p>
    <w:p w14:paraId="773FDC7D" w14:textId="77777777" w:rsidR="00BB424D" w:rsidRPr="000976D2" w:rsidRDefault="00BB424D" w:rsidP="00803954">
      <w:pPr>
        <w:pStyle w:val="NoSpacing"/>
        <w:tabs>
          <w:tab w:val="left" w:pos="8505"/>
        </w:tabs>
        <w:rPr>
          <w:rFonts w:ascii="Arial" w:hAnsi="Arial" w:cs="Arial"/>
          <w:noProof/>
          <w:sz w:val="18"/>
          <w:szCs w:val="18"/>
        </w:rPr>
      </w:pPr>
    </w:p>
    <w:p w14:paraId="14DAB0EC" w14:textId="77777777" w:rsidR="00BB424D" w:rsidRPr="000976D2" w:rsidRDefault="00BB424D" w:rsidP="00803954">
      <w:pPr>
        <w:pStyle w:val="NoSpacing"/>
        <w:tabs>
          <w:tab w:val="left" w:pos="8505"/>
        </w:tabs>
        <w:rPr>
          <w:rFonts w:ascii="Arial" w:hAnsi="Arial" w:cs="Arial"/>
          <w:noProof/>
          <w:sz w:val="18"/>
          <w:szCs w:val="18"/>
        </w:rPr>
      </w:pPr>
    </w:p>
    <w:p w14:paraId="42DD58F8" w14:textId="77777777" w:rsidR="00BB424D" w:rsidRPr="000976D2" w:rsidRDefault="00BB424D" w:rsidP="00803954">
      <w:pPr>
        <w:pStyle w:val="NoSpacing"/>
        <w:tabs>
          <w:tab w:val="left" w:pos="8505"/>
        </w:tabs>
        <w:rPr>
          <w:rFonts w:ascii="Arial" w:hAnsi="Arial" w:cs="Arial"/>
          <w:noProof/>
          <w:sz w:val="18"/>
          <w:szCs w:val="18"/>
        </w:rPr>
      </w:pPr>
    </w:p>
    <w:p w14:paraId="7A1FB689" w14:textId="77777777" w:rsidR="00BB424D" w:rsidRPr="000976D2" w:rsidRDefault="00BB424D" w:rsidP="00803954">
      <w:pPr>
        <w:pStyle w:val="NoSpacing"/>
        <w:tabs>
          <w:tab w:val="left" w:pos="8505"/>
        </w:tabs>
        <w:rPr>
          <w:rFonts w:ascii="Arial" w:hAnsi="Arial" w:cs="Arial"/>
          <w:noProof/>
          <w:sz w:val="18"/>
          <w:szCs w:val="18"/>
        </w:rPr>
      </w:pPr>
    </w:p>
    <w:p w14:paraId="07B3A784" w14:textId="77777777" w:rsidR="00BB424D" w:rsidRPr="000976D2" w:rsidRDefault="00BB424D" w:rsidP="00803954">
      <w:pPr>
        <w:pStyle w:val="NoSpacing"/>
        <w:tabs>
          <w:tab w:val="left" w:pos="8505"/>
        </w:tabs>
        <w:rPr>
          <w:rFonts w:ascii="Arial" w:hAnsi="Arial" w:cs="Arial"/>
          <w:noProof/>
          <w:sz w:val="18"/>
          <w:szCs w:val="18"/>
        </w:rPr>
      </w:pPr>
    </w:p>
    <w:p w14:paraId="0D1557B3" w14:textId="77777777" w:rsidR="00BB424D" w:rsidRPr="000976D2" w:rsidRDefault="00BB424D" w:rsidP="00803954">
      <w:pPr>
        <w:pStyle w:val="NoSpacing"/>
        <w:tabs>
          <w:tab w:val="left" w:pos="8505"/>
        </w:tabs>
        <w:rPr>
          <w:rFonts w:ascii="Arial" w:hAnsi="Arial" w:cs="Arial"/>
          <w:noProof/>
          <w:sz w:val="18"/>
          <w:szCs w:val="18"/>
        </w:rPr>
      </w:pPr>
    </w:p>
    <w:p w14:paraId="4813EFC0" w14:textId="77777777" w:rsidR="00BB424D" w:rsidRPr="000976D2" w:rsidRDefault="00BB424D" w:rsidP="00803954">
      <w:pPr>
        <w:pStyle w:val="NoSpacing"/>
        <w:tabs>
          <w:tab w:val="left" w:pos="8505"/>
        </w:tabs>
        <w:rPr>
          <w:rFonts w:ascii="Arial" w:hAnsi="Arial" w:cs="Arial"/>
          <w:noProof/>
          <w:sz w:val="18"/>
          <w:szCs w:val="18"/>
        </w:rPr>
      </w:pPr>
    </w:p>
    <w:p w14:paraId="44639A25" w14:textId="77777777" w:rsidR="00BB424D" w:rsidRPr="000976D2" w:rsidRDefault="00BB424D" w:rsidP="00803954">
      <w:pPr>
        <w:pStyle w:val="NoSpacing"/>
        <w:tabs>
          <w:tab w:val="left" w:pos="8505"/>
        </w:tabs>
        <w:rPr>
          <w:rFonts w:ascii="Arial" w:hAnsi="Arial" w:cs="Arial"/>
          <w:noProof/>
          <w:sz w:val="18"/>
          <w:szCs w:val="18"/>
        </w:rPr>
      </w:pPr>
    </w:p>
    <w:p w14:paraId="4A4BB21E" w14:textId="77777777" w:rsidR="00BB424D" w:rsidRPr="000976D2" w:rsidRDefault="00BB424D" w:rsidP="00803954">
      <w:pPr>
        <w:pStyle w:val="NoSpacing"/>
        <w:tabs>
          <w:tab w:val="left" w:pos="8505"/>
        </w:tabs>
        <w:rPr>
          <w:rFonts w:ascii="Arial" w:hAnsi="Arial" w:cs="Arial"/>
          <w:noProof/>
          <w:sz w:val="18"/>
          <w:szCs w:val="18"/>
        </w:rPr>
      </w:pPr>
    </w:p>
    <w:p w14:paraId="0762153A" w14:textId="77777777" w:rsidR="00BB424D" w:rsidRPr="000976D2" w:rsidRDefault="00BB424D" w:rsidP="00803954">
      <w:pPr>
        <w:pStyle w:val="NoSpacing"/>
        <w:tabs>
          <w:tab w:val="left" w:pos="8505"/>
        </w:tabs>
        <w:rPr>
          <w:rFonts w:ascii="Arial" w:hAnsi="Arial" w:cs="Arial"/>
          <w:noProof/>
          <w:sz w:val="18"/>
          <w:szCs w:val="18"/>
        </w:rPr>
      </w:pPr>
    </w:p>
    <w:p w14:paraId="7F457D66" w14:textId="77777777" w:rsidR="00BB424D" w:rsidRPr="000976D2" w:rsidRDefault="00BB424D" w:rsidP="00803954">
      <w:pPr>
        <w:pStyle w:val="NoSpacing"/>
        <w:tabs>
          <w:tab w:val="left" w:pos="8505"/>
        </w:tabs>
        <w:rPr>
          <w:rFonts w:ascii="Arial" w:hAnsi="Arial" w:cs="Arial"/>
          <w:noProof/>
          <w:sz w:val="18"/>
          <w:szCs w:val="18"/>
        </w:rPr>
      </w:pPr>
    </w:p>
    <w:p w14:paraId="245C07B0" w14:textId="77777777" w:rsidR="00BB424D" w:rsidRPr="000976D2" w:rsidRDefault="00BB424D" w:rsidP="00803954">
      <w:pPr>
        <w:pStyle w:val="NoSpacing"/>
        <w:tabs>
          <w:tab w:val="left" w:pos="8505"/>
        </w:tabs>
        <w:rPr>
          <w:rFonts w:ascii="Arial" w:hAnsi="Arial" w:cs="Arial"/>
          <w:noProof/>
          <w:sz w:val="18"/>
          <w:szCs w:val="18"/>
        </w:rPr>
      </w:pPr>
    </w:p>
    <w:p w14:paraId="00BFFE4E" w14:textId="77777777" w:rsidR="00BB424D" w:rsidRPr="000976D2" w:rsidRDefault="00BB424D" w:rsidP="00803954">
      <w:pPr>
        <w:pStyle w:val="NoSpacing"/>
        <w:tabs>
          <w:tab w:val="left" w:pos="8505"/>
        </w:tabs>
        <w:rPr>
          <w:rFonts w:ascii="Arial" w:hAnsi="Arial" w:cs="Arial"/>
          <w:noProof/>
          <w:sz w:val="18"/>
          <w:szCs w:val="18"/>
        </w:rPr>
      </w:pPr>
    </w:p>
    <w:p w14:paraId="6A74116C" w14:textId="77777777" w:rsidR="00BB424D" w:rsidRPr="000976D2" w:rsidRDefault="00BB424D" w:rsidP="00803954">
      <w:pPr>
        <w:pStyle w:val="NoSpacing"/>
        <w:tabs>
          <w:tab w:val="left" w:pos="8505"/>
        </w:tabs>
        <w:rPr>
          <w:rFonts w:ascii="Arial" w:hAnsi="Arial" w:cs="Arial"/>
          <w:noProof/>
          <w:sz w:val="18"/>
          <w:szCs w:val="18"/>
        </w:rPr>
      </w:pPr>
    </w:p>
    <w:p w14:paraId="3A7A933C" w14:textId="77777777" w:rsidR="00BB424D" w:rsidRPr="000976D2" w:rsidRDefault="00BB424D" w:rsidP="00803954">
      <w:pPr>
        <w:pStyle w:val="NoSpacing"/>
        <w:tabs>
          <w:tab w:val="left" w:pos="8505"/>
        </w:tabs>
        <w:rPr>
          <w:rFonts w:ascii="Arial" w:hAnsi="Arial" w:cs="Arial"/>
          <w:noProof/>
          <w:sz w:val="18"/>
          <w:szCs w:val="18"/>
        </w:rPr>
      </w:pPr>
    </w:p>
    <w:p w14:paraId="4746EA6E" w14:textId="77777777" w:rsidR="00BB424D" w:rsidRPr="000976D2" w:rsidRDefault="00BB424D" w:rsidP="00803954">
      <w:pPr>
        <w:pStyle w:val="NoSpacing"/>
        <w:tabs>
          <w:tab w:val="left" w:pos="8505"/>
        </w:tabs>
        <w:rPr>
          <w:rFonts w:ascii="Arial" w:hAnsi="Arial" w:cs="Arial"/>
          <w:noProof/>
          <w:sz w:val="18"/>
          <w:szCs w:val="18"/>
        </w:rPr>
      </w:pPr>
    </w:p>
    <w:p w14:paraId="38511497" w14:textId="77777777" w:rsidR="00BB424D" w:rsidRPr="000976D2" w:rsidRDefault="00BB424D" w:rsidP="00803954">
      <w:pPr>
        <w:pStyle w:val="NoSpacing"/>
        <w:tabs>
          <w:tab w:val="left" w:pos="8505"/>
        </w:tabs>
        <w:rPr>
          <w:rFonts w:ascii="Arial" w:hAnsi="Arial" w:cs="Arial"/>
          <w:noProof/>
          <w:sz w:val="18"/>
          <w:szCs w:val="18"/>
        </w:rPr>
      </w:pPr>
    </w:p>
    <w:p w14:paraId="3BF2348F" w14:textId="77777777" w:rsidR="00BB424D" w:rsidRPr="000976D2" w:rsidRDefault="00BB424D" w:rsidP="00803954">
      <w:pPr>
        <w:pStyle w:val="NoSpacing"/>
        <w:tabs>
          <w:tab w:val="left" w:pos="8505"/>
        </w:tabs>
        <w:rPr>
          <w:rFonts w:ascii="Arial" w:hAnsi="Arial" w:cs="Arial"/>
          <w:noProof/>
          <w:sz w:val="18"/>
          <w:szCs w:val="18"/>
        </w:rPr>
      </w:pPr>
    </w:p>
    <w:p w14:paraId="3A0B3DD1" w14:textId="77777777" w:rsidR="00BB424D" w:rsidRPr="000976D2" w:rsidRDefault="00BB424D" w:rsidP="00803954">
      <w:pPr>
        <w:pStyle w:val="NoSpacing"/>
        <w:tabs>
          <w:tab w:val="left" w:pos="8505"/>
        </w:tabs>
        <w:rPr>
          <w:rFonts w:ascii="Arial" w:hAnsi="Arial" w:cs="Arial"/>
          <w:noProof/>
          <w:sz w:val="18"/>
          <w:szCs w:val="18"/>
        </w:rPr>
      </w:pPr>
    </w:p>
    <w:p w14:paraId="67321A61" w14:textId="77777777" w:rsidR="00BB424D" w:rsidRPr="000976D2" w:rsidRDefault="00BB424D" w:rsidP="00803954">
      <w:pPr>
        <w:pStyle w:val="NoSpacing"/>
        <w:tabs>
          <w:tab w:val="left" w:pos="8505"/>
        </w:tabs>
        <w:rPr>
          <w:rFonts w:ascii="Arial" w:hAnsi="Arial" w:cs="Arial"/>
          <w:noProof/>
          <w:sz w:val="18"/>
          <w:szCs w:val="18"/>
        </w:rPr>
      </w:pPr>
    </w:p>
    <w:p w14:paraId="1BE4BA69" w14:textId="5C4F3F09" w:rsidR="005F2D78" w:rsidRPr="000976D2" w:rsidRDefault="005F2D78" w:rsidP="00803954">
      <w:pPr>
        <w:pStyle w:val="NoSpacing"/>
        <w:tabs>
          <w:tab w:val="left" w:pos="8505"/>
        </w:tabs>
        <w:rPr>
          <w:rFonts w:ascii="Arial" w:hAnsi="Arial" w:cs="Arial"/>
          <w:sz w:val="18"/>
          <w:szCs w:val="18"/>
        </w:rPr>
      </w:pPr>
      <w:r w:rsidRPr="000976D2">
        <w:rPr>
          <w:rFonts w:ascii="Arial" w:hAnsi="Arial" w:cs="Arial"/>
          <w:noProof/>
          <w:sz w:val="18"/>
          <w:szCs w:val="18"/>
        </w:rPr>
        <w:lastRenderedPageBreak/>
        <w:t xml:space="preserve">        </w:t>
      </w:r>
      <w:r w:rsidRPr="000976D2">
        <w:rPr>
          <w:rFonts w:ascii="Arial" w:hAnsi="Arial" w:cs="Arial"/>
          <w:noProof/>
          <w:sz w:val="18"/>
          <w:szCs w:val="18"/>
        </w:rPr>
        <w:drawing>
          <wp:inline distT="0" distB="0" distL="0" distR="0" wp14:anchorId="196F08D0" wp14:editId="53B1D75F">
            <wp:extent cx="466725" cy="561975"/>
            <wp:effectExtent l="19050" t="0" r="9525" b="0"/>
            <wp:docPr id="125611033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Pr="000976D2">
        <w:rPr>
          <w:rFonts w:ascii="Arial" w:hAnsi="Arial" w:cs="Arial"/>
          <w:sz w:val="18"/>
          <w:szCs w:val="18"/>
        </w:rPr>
        <w:t xml:space="preserve">                                          </w:t>
      </w:r>
    </w:p>
    <w:p w14:paraId="30D00C1D"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 xml:space="preserve">REPUBLIKA HRVATSKA                                                                                                         </w:t>
      </w:r>
    </w:p>
    <w:p w14:paraId="386D7054"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KARLOVAČKA ŽUPANIJA</w:t>
      </w:r>
    </w:p>
    <w:p w14:paraId="597B1E68"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GRAD DUGA RESA</w:t>
      </w:r>
    </w:p>
    <w:p w14:paraId="634A5817"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GRADSKO VIJEĆE</w:t>
      </w:r>
    </w:p>
    <w:p w14:paraId="3622622B"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KLASA: 024-05-06/25-01/01</w:t>
      </w:r>
    </w:p>
    <w:p w14:paraId="601CD01B"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URBROJ: 2133-3-01-01-24-5</w:t>
      </w:r>
    </w:p>
    <w:p w14:paraId="4C687665" w14:textId="77777777" w:rsidR="005F2D78" w:rsidRPr="000976D2" w:rsidRDefault="005F2D78" w:rsidP="005E12F2">
      <w:pPr>
        <w:pStyle w:val="NoSpacing"/>
        <w:rPr>
          <w:rFonts w:ascii="Arial" w:hAnsi="Arial" w:cs="Arial"/>
          <w:sz w:val="18"/>
          <w:szCs w:val="18"/>
        </w:rPr>
      </w:pPr>
      <w:r w:rsidRPr="000976D2">
        <w:rPr>
          <w:rFonts w:ascii="Arial" w:hAnsi="Arial" w:cs="Arial"/>
          <w:sz w:val="18"/>
          <w:szCs w:val="18"/>
        </w:rPr>
        <w:t>Duga Resa, 30. prosinca  2025.</w:t>
      </w:r>
    </w:p>
    <w:p w14:paraId="5E92F1AF" w14:textId="77777777" w:rsidR="005F2D78" w:rsidRPr="000976D2" w:rsidRDefault="005F2D78" w:rsidP="005E12F2">
      <w:pPr>
        <w:pStyle w:val="NoSpacing"/>
        <w:rPr>
          <w:rFonts w:ascii="Arial" w:hAnsi="Arial" w:cs="Arial"/>
          <w:sz w:val="20"/>
          <w:szCs w:val="20"/>
        </w:rPr>
      </w:pPr>
    </w:p>
    <w:p w14:paraId="464E9D1E" w14:textId="77777777" w:rsidR="005F2D78" w:rsidRPr="000976D2" w:rsidRDefault="005F2D78" w:rsidP="001A4562">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Temeljem članka 18. stavak 1. i 2. Zakona o Hrvatskoj gorskoj službi spašavanja  (NN br. 79/06 i 110/15)  i članka  47. Statuta Grada Duge Rese (Službeni glasnik Grada Duge Rese broj 2/13, 1/15, 6/17, 10/17, 2/18, 6/18 – pročišćeni tekst, 2/20 i 2/21) Gradsko vijeće Grada Duge Rese na svojoj 6. sjednici održanoj  dana 30. prosinca 2025. godine  donijelo je</w:t>
      </w:r>
    </w:p>
    <w:p w14:paraId="50EE59DF" w14:textId="77777777" w:rsidR="005F2D78" w:rsidRPr="000976D2" w:rsidRDefault="005F2D78" w:rsidP="00EC7E9E">
      <w:pPr>
        <w:suppressAutoHyphens/>
        <w:spacing w:after="0" w:line="240" w:lineRule="auto"/>
        <w:rPr>
          <w:rFonts w:ascii="Arial" w:eastAsia="Times New Roman" w:hAnsi="Arial" w:cs="Arial"/>
          <w:lang w:eastAsia="ar-SA"/>
        </w:rPr>
      </w:pPr>
    </w:p>
    <w:p w14:paraId="62FA8EE9" w14:textId="77777777" w:rsidR="005F2D78" w:rsidRPr="000976D2" w:rsidRDefault="005F2D78" w:rsidP="00C85B00">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PROGRAM</w:t>
      </w:r>
    </w:p>
    <w:p w14:paraId="414964C0" w14:textId="77777777" w:rsidR="005F2D78" w:rsidRPr="000976D2" w:rsidRDefault="005F2D78" w:rsidP="00C85B00">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javnih potreba za obavljanje djelatnosti Hrvatske</w:t>
      </w:r>
    </w:p>
    <w:p w14:paraId="37AAE700" w14:textId="77777777" w:rsidR="005F2D78" w:rsidRPr="000976D2" w:rsidRDefault="005F2D78" w:rsidP="00C85B00">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gorske službe spašavanja – Stanice Karlovac za 2026. godinu</w:t>
      </w:r>
    </w:p>
    <w:p w14:paraId="326CCF41" w14:textId="77777777" w:rsidR="005F2D78" w:rsidRPr="000976D2" w:rsidRDefault="005F2D78" w:rsidP="00C85B00">
      <w:pPr>
        <w:suppressAutoHyphens/>
        <w:spacing w:after="0" w:line="240" w:lineRule="auto"/>
        <w:jc w:val="center"/>
        <w:rPr>
          <w:rFonts w:ascii="Arial" w:eastAsia="Times New Roman" w:hAnsi="Arial" w:cs="Arial"/>
          <w:b/>
          <w:lang w:eastAsia="ar-SA"/>
        </w:rPr>
      </w:pPr>
    </w:p>
    <w:p w14:paraId="1357CBCE" w14:textId="77777777" w:rsidR="005F2D78" w:rsidRPr="000976D2" w:rsidRDefault="005F2D78" w:rsidP="00C61FCD">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w:t>
      </w:r>
    </w:p>
    <w:p w14:paraId="2A32537C" w14:textId="77777777" w:rsidR="005F2D78" w:rsidRPr="000976D2" w:rsidRDefault="005F2D78" w:rsidP="00C61FCD">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Hrvatska gorska služba spašavanja djeluju kao neprofitna pravna osoba sukladno Zakonu o </w:t>
      </w:r>
    </w:p>
    <w:p w14:paraId="67B997FB" w14:textId="77777777" w:rsidR="005F2D78" w:rsidRPr="000976D2" w:rsidRDefault="005F2D78" w:rsidP="0078166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Hrvatskoj gorskoj službi spašavanja (NN broj 79/06 i 110/15) – u daljnjem tekstu: Zakon.</w:t>
      </w:r>
    </w:p>
    <w:p w14:paraId="56087384" w14:textId="77777777" w:rsidR="005F2D78" w:rsidRPr="000976D2" w:rsidRDefault="005F2D78" w:rsidP="0078166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Operativne snage Hrvatske gorske službe spašavanja su jedna od temeljnih operativnih snaga sustava civilne zaštite u velikim nesrećama i katastrofama i izvršavaju obveze u sustavu civilne zaštite sukladno Zakonu o sustavu civilne zaštite (NN 82/15, 118/18, 31/20, 20/21 i 114/22).</w:t>
      </w:r>
    </w:p>
    <w:p w14:paraId="1D44680C" w14:textId="77777777" w:rsidR="005F2D78" w:rsidRPr="000976D2" w:rsidRDefault="005F2D78" w:rsidP="0078166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2.</w:t>
      </w:r>
    </w:p>
    <w:p w14:paraId="645846B6" w14:textId="77777777" w:rsidR="005F2D78" w:rsidRPr="000976D2" w:rsidRDefault="005F2D78" w:rsidP="00C85B0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Programom javnih potreba za obavljanje djelatnosti Hrvatske gorske službe spašavanja – Stanice Karlovac za 2026. godinu, a na temelju zajednički utvrđenog interesa Grada Duge Rese i Hrvatske gorske službe spašavanja – Stanice Karlovac kao jedne od temeljnih operativnih snaga sustava civilne zaštite Grada Duge Rese, u proračunu Grada Duge Rese za 2026. godinu osiguravaju  se sredstva u iznosu od </w:t>
      </w:r>
      <w:r w:rsidRPr="000976D2">
        <w:rPr>
          <w:rFonts w:ascii="Arial" w:eastAsia="Times New Roman" w:hAnsi="Arial" w:cs="Arial"/>
          <w:b/>
          <w:bCs/>
          <w:lang w:eastAsia="ar-SA"/>
        </w:rPr>
        <w:t>6.500,00 €</w:t>
      </w:r>
      <w:r w:rsidRPr="000976D2">
        <w:rPr>
          <w:rFonts w:ascii="Arial" w:eastAsia="Times New Roman" w:hAnsi="Arial" w:cs="Arial"/>
          <w:lang w:eastAsia="ar-SA"/>
        </w:rPr>
        <w:t xml:space="preserve"> Program P1023 Civilna zaštita, Sufinanciranje djelatnosti HGSS - A102301.</w:t>
      </w:r>
    </w:p>
    <w:p w14:paraId="299D905B" w14:textId="77777777" w:rsidR="005F2D78" w:rsidRPr="000976D2" w:rsidRDefault="005F2D78" w:rsidP="00C85B00">
      <w:pPr>
        <w:suppressAutoHyphens/>
        <w:spacing w:after="0" w:line="240" w:lineRule="auto"/>
        <w:rPr>
          <w:rFonts w:ascii="Arial" w:eastAsia="Times New Roman" w:hAnsi="Arial" w:cs="Arial"/>
          <w:lang w:eastAsia="ar-SA"/>
        </w:rPr>
      </w:pPr>
    </w:p>
    <w:p w14:paraId="1CB7BD8A" w14:textId="77777777" w:rsidR="005F2D78" w:rsidRPr="000976D2" w:rsidRDefault="005F2D78" w:rsidP="00C85B0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3.</w:t>
      </w:r>
    </w:p>
    <w:p w14:paraId="4FEF1FBD" w14:textId="77777777" w:rsidR="005F2D78" w:rsidRPr="000976D2" w:rsidRDefault="005F2D78" w:rsidP="00C85B0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Sredstva iz članka 2. ovog Programa namijenjena su za financiranje redovite djelatnosti Hrvatske gorske službe spašavanja u skladu s člankom 5. Zakona, a sve prema planu utroška sredstva Stanice Karlovac, odnosno aktivnosti predviđene njezinim Planom programskih aktivnosti za 2026. godinu.</w:t>
      </w:r>
    </w:p>
    <w:p w14:paraId="23A16FE0" w14:textId="77777777" w:rsidR="005F2D78" w:rsidRPr="000976D2" w:rsidRDefault="005F2D78" w:rsidP="00C85B00">
      <w:pPr>
        <w:suppressAutoHyphens/>
        <w:spacing w:after="0" w:line="240" w:lineRule="auto"/>
        <w:rPr>
          <w:rFonts w:ascii="Arial" w:eastAsia="Times New Roman" w:hAnsi="Arial" w:cs="Arial"/>
          <w:lang w:eastAsia="ar-SA"/>
        </w:rPr>
      </w:pPr>
    </w:p>
    <w:p w14:paraId="034DB287" w14:textId="77777777" w:rsidR="005F2D78" w:rsidRPr="000976D2" w:rsidRDefault="005F2D78" w:rsidP="0078166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4.</w:t>
      </w:r>
    </w:p>
    <w:p w14:paraId="56C6A9D3" w14:textId="77777777" w:rsidR="005F2D78" w:rsidRPr="000976D2" w:rsidRDefault="005F2D78" w:rsidP="00C85B0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Sredstva iz članka 1. ovog Programa planiraju se kako slijedi:</w:t>
      </w:r>
    </w:p>
    <w:p w14:paraId="1E6DFA1E" w14:textId="77777777" w:rsidR="005F2D78" w:rsidRPr="000976D2" w:rsidRDefault="005F2D78" w:rsidP="00C85B00">
      <w:pPr>
        <w:suppressAutoHyphens/>
        <w:spacing w:after="0" w:line="240" w:lineRule="auto"/>
        <w:rPr>
          <w:rFonts w:ascii="Arial" w:eastAsia="Times New Roman" w:hAnsi="Arial" w:cs="Arial"/>
          <w:lang w:eastAsia="ar-SA"/>
        </w:rPr>
      </w:pPr>
    </w:p>
    <w:tbl>
      <w:tblPr>
        <w:tblStyle w:val="TableGrid"/>
        <w:tblW w:w="0" w:type="auto"/>
        <w:tblLook w:val="04A0" w:firstRow="1" w:lastRow="0" w:firstColumn="1" w:lastColumn="0" w:noHBand="0" w:noVBand="1"/>
      </w:tblPr>
      <w:tblGrid>
        <w:gridCol w:w="959"/>
        <w:gridCol w:w="5386"/>
        <w:gridCol w:w="1843"/>
      </w:tblGrid>
      <w:tr w:rsidR="005F2D78" w:rsidRPr="000976D2" w14:paraId="436F2183" w14:textId="77777777" w:rsidTr="008506CE">
        <w:tc>
          <w:tcPr>
            <w:tcW w:w="959" w:type="dxa"/>
          </w:tcPr>
          <w:p w14:paraId="7C21220B" w14:textId="77777777" w:rsidR="005F2D78" w:rsidRPr="000976D2" w:rsidRDefault="005F2D78" w:rsidP="00C85B00">
            <w:pPr>
              <w:suppressAutoHyphens/>
              <w:rPr>
                <w:rFonts w:ascii="Arial" w:eastAsia="Times New Roman" w:hAnsi="Arial" w:cs="Arial"/>
                <w:color w:val="FF0000"/>
                <w:lang w:eastAsia="ar-SA"/>
              </w:rPr>
            </w:pPr>
            <w:r w:rsidRPr="000976D2">
              <w:rPr>
                <w:rFonts w:ascii="Arial" w:eastAsia="Times New Roman" w:hAnsi="Arial" w:cs="Arial"/>
                <w:lang w:eastAsia="ar-SA"/>
              </w:rPr>
              <w:t>R.br</w:t>
            </w:r>
            <w:r w:rsidRPr="000976D2">
              <w:rPr>
                <w:rFonts w:ascii="Arial" w:eastAsia="Times New Roman" w:hAnsi="Arial" w:cs="Arial"/>
                <w:color w:val="FF0000"/>
                <w:lang w:eastAsia="ar-SA"/>
              </w:rPr>
              <w:t>.</w:t>
            </w:r>
          </w:p>
        </w:tc>
        <w:tc>
          <w:tcPr>
            <w:tcW w:w="5386" w:type="dxa"/>
          </w:tcPr>
          <w:p w14:paraId="1E23F556" w14:textId="77777777" w:rsidR="005F2D78" w:rsidRPr="000976D2" w:rsidRDefault="005F2D78" w:rsidP="00C85B00">
            <w:pPr>
              <w:suppressAutoHyphens/>
              <w:rPr>
                <w:rFonts w:ascii="Arial" w:eastAsia="Times New Roman" w:hAnsi="Arial" w:cs="Arial"/>
                <w:lang w:eastAsia="ar-SA"/>
              </w:rPr>
            </w:pPr>
            <w:r w:rsidRPr="000976D2">
              <w:rPr>
                <w:rFonts w:ascii="Arial" w:eastAsia="Times New Roman" w:hAnsi="Arial" w:cs="Arial"/>
                <w:lang w:eastAsia="ar-SA"/>
              </w:rPr>
              <w:t>Opis troška - aktivnost</w:t>
            </w:r>
          </w:p>
        </w:tc>
        <w:tc>
          <w:tcPr>
            <w:tcW w:w="1843" w:type="dxa"/>
          </w:tcPr>
          <w:p w14:paraId="6487A919" w14:textId="77777777" w:rsidR="005F2D78" w:rsidRPr="000976D2" w:rsidRDefault="005F2D78" w:rsidP="00C85B00">
            <w:pPr>
              <w:suppressAutoHyphens/>
              <w:rPr>
                <w:rFonts w:ascii="Arial" w:eastAsia="Times New Roman" w:hAnsi="Arial" w:cs="Arial"/>
                <w:lang w:eastAsia="ar-SA"/>
              </w:rPr>
            </w:pPr>
            <w:r w:rsidRPr="000976D2">
              <w:rPr>
                <w:rFonts w:ascii="Arial" w:eastAsia="Times New Roman" w:hAnsi="Arial" w:cs="Arial"/>
                <w:lang w:eastAsia="ar-SA"/>
              </w:rPr>
              <w:t>Ukupno    €</w:t>
            </w:r>
          </w:p>
        </w:tc>
      </w:tr>
      <w:tr w:rsidR="005F2D78" w:rsidRPr="000976D2" w14:paraId="4B161DBC" w14:textId="77777777" w:rsidTr="008506CE">
        <w:tc>
          <w:tcPr>
            <w:tcW w:w="959" w:type="dxa"/>
          </w:tcPr>
          <w:p w14:paraId="19657AFB" w14:textId="77777777" w:rsidR="005F2D78" w:rsidRPr="000976D2" w:rsidRDefault="005F2D78" w:rsidP="00C85B00">
            <w:pPr>
              <w:suppressAutoHyphens/>
              <w:rPr>
                <w:rFonts w:ascii="Arial" w:eastAsia="Times New Roman" w:hAnsi="Arial" w:cs="Arial"/>
                <w:color w:val="FF0000"/>
                <w:lang w:eastAsia="ar-SA"/>
              </w:rPr>
            </w:pPr>
            <w:r w:rsidRPr="000976D2">
              <w:rPr>
                <w:rFonts w:ascii="Arial" w:eastAsia="Times New Roman" w:hAnsi="Arial" w:cs="Arial"/>
                <w:lang w:eastAsia="ar-SA"/>
              </w:rPr>
              <w:t>1.</w:t>
            </w:r>
          </w:p>
        </w:tc>
        <w:tc>
          <w:tcPr>
            <w:tcW w:w="5386" w:type="dxa"/>
          </w:tcPr>
          <w:p w14:paraId="652BA13C" w14:textId="77777777" w:rsidR="005F2D78" w:rsidRPr="000976D2" w:rsidRDefault="005F2D78" w:rsidP="00C85B00">
            <w:pPr>
              <w:suppressAutoHyphens/>
              <w:rPr>
                <w:rFonts w:ascii="Arial" w:eastAsia="Times New Roman" w:hAnsi="Arial" w:cs="Arial"/>
                <w:b/>
                <w:lang w:eastAsia="ar-SA"/>
              </w:rPr>
            </w:pPr>
            <w:r w:rsidRPr="000976D2">
              <w:rPr>
                <w:rFonts w:ascii="Arial" w:eastAsia="Times New Roman" w:hAnsi="Arial" w:cs="Arial"/>
                <w:b/>
                <w:lang w:eastAsia="ar-SA"/>
              </w:rPr>
              <w:t>Razvoj tehničko-tehnološke opremljenosti i  održavanje  hladnog pogona Stanice</w:t>
            </w:r>
          </w:p>
          <w:p w14:paraId="55D56186" w14:textId="77777777" w:rsidR="005F2D78" w:rsidRPr="000976D2" w:rsidRDefault="005F2D78" w:rsidP="00B0455B">
            <w:pPr>
              <w:suppressAutoHyphens/>
              <w:rPr>
                <w:rFonts w:ascii="Arial" w:eastAsia="Times New Roman" w:hAnsi="Arial" w:cs="Arial"/>
                <w:lang w:eastAsia="ar-SA"/>
              </w:rPr>
            </w:pPr>
            <w:r w:rsidRPr="000976D2">
              <w:rPr>
                <w:rFonts w:ascii="Arial" w:eastAsia="Times New Roman" w:hAnsi="Arial" w:cs="Arial"/>
                <w:lang w:eastAsia="ar-SA"/>
              </w:rPr>
              <w:t>Za funkcionalno djelovanje Stanice potrebno je osigurati stalan razvoj tehničko tehnološke opremljenosti,  djelatnog sustava praćenja rada, dojave i uzbunjivanja.</w:t>
            </w:r>
          </w:p>
          <w:p w14:paraId="760B2CA4" w14:textId="77777777" w:rsidR="005F2D78" w:rsidRPr="000976D2" w:rsidRDefault="005F2D78" w:rsidP="00B0455B">
            <w:pPr>
              <w:suppressAutoHyphens/>
              <w:rPr>
                <w:rFonts w:ascii="Arial" w:eastAsia="Times New Roman" w:hAnsi="Arial" w:cs="Arial"/>
                <w:lang w:eastAsia="ar-SA"/>
              </w:rPr>
            </w:pPr>
            <w:r w:rsidRPr="000976D2">
              <w:rPr>
                <w:rFonts w:ascii="Arial" w:eastAsia="Times New Roman" w:hAnsi="Arial" w:cs="Arial"/>
                <w:lang w:eastAsia="ar-SA"/>
              </w:rPr>
              <w:lastRenderedPageBreak/>
              <w:t>Prvenstveno treba osigurati specijalističku i osobnu spasilačku i zaštitnu opremu, vozila, plovila i ostala prijevozna sredstva.</w:t>
            </w:r>
          </w:p>
        </w:tc>
        <w:tc>
          <w:tcPr>
            <w:tcW w:w="1843" w:type="dxa"/>
          </w:tcPr>
          <w:p w14:paraId="25BC7D0D" w14:textId="77777777" w:rsidR="005F2D78" w:rsidRPr="000976D2" w:rsidRDefault="005F2D78" w:rsidP="0097290B">
            <w:pPr>
              <w:suppressAutoHyphens/>
              <w:rPr>
                <w:rFonts w:ascii="Arial" w:eastAsia="Times New Roman" w:hAnsi="Arial" w:cs="Arial"/>
                <w:lang w:eastAsia="ar-SA"/>
              </w:rPr>
            </w:pPr>
            <w:r w:rsidRPr="000976D2">
              <w:rPr>
                <w:rFonts w:ascii="Arial" w:eastAsia="Times New Roman" w:hAnsi="Arial" w:cs="Arial"/>
                <w:lang w:eastAsia="ar-SA"/>
              </w:rPr>
              <w:lastRenderedPageBreak/>
              <w:t>3.800,00</w:t>
            </w:r>
          </w:p>
        </w:tc>
      </w:tr>
      <w:tr w:rsidR="005F2D78" w:rsidRPr="000976D2" w14:paraId="1B377212" w14:textId="77777777" w:rsidTr="008506CE">
        <w:trPr>
          <w:trHeight w:val="492"/>
        </w:trPr>
        <w:tc>
          <w:tcPr>
            <w:tcW w:w="959" w:type="dxa"/>
          </w:tcPr>
          <w:p w14:paraId="2A7F901D" w14:textId="77777777" w:rsidR="005F2D78" w:rsidRPr="000976D2" w:rsidRDefault="005F2D78" w:rsidP="00C85B00">
            <w:pPr>
              <w:suppressAutoHyphens/>
              <w:rPr>
                <w:rFonts w:ascii="Arial" w:eastAsia="Times New Roman" w:hAnsi="Arial" w:cs="Arial"/>
                <w:color w:val="FF0000"/>
                <w:lang w:eastAsia="ar-SA"/>
              </w:rPr>
            </w:pPr>
            <w:r w:rsidRPr="000976D2">
              <w:rPr>
                <w:rFonts w:ascii="Arial" w:eastAsia="Times New Roman" w:hAnsi="Arial" w:cs="Arial"/>
                <w:lang w:eastAsia="ar-SA"/>
              </w:rPr>
              <w:t>2.</w:t>
            </w:r>
          </w:p>
        </w:tc>
        <w:tc>
          <w:tcPr>
            <w:tcW w:w="5386" w:type="dxa"/>
          </w:tcPr>
          <w:p w14:paraId="7AC861B4" w14:textId="77777777" w:rsidR="005F2D78" w:rsidRPr="000976D2" w:rsidRDefault="005F2D78" w:rsidP="00927498">
            <w:pPr>
              <w:suppressAutoHyphens/>
              <w:rPr>
                <w:rFonts w:ascii="Arial" w:eastAsia="Times New Roman" w:hAnsi="Arial" w:cs="Arial"/>
                <w:b/>
                <w:bCs/>
                <w:lang w:eastAsia="ar-SA"/>
              </w:rPr>
            </w:pPr>
            <w:r w:rsidRPr="000976D2">
              <w:rPr>
                <w:rFonts w:ascii="Arial" w:eastAsia="Times New Roman" w:hAnsi="Arial" w:cs="Arial"/>
                <w:b/>
                <w:bCs/>
                <w:lang w:eastAsia="ar-SA"/>
              </w:rPr>
              <w:t>Režijski, administrativni i dr. troškovi Stanice</w:t>
            </w:r>
          </w:p>
        </w:tc>
        <w:tc>
          <w:tcPr>
            <w:tcW w:w="1843" w:type="dxa"/>
          </w:tcPr>
          <w:p w14:paraId="745926EE" w14:textId="77777777" w:rsidR="005F2D78" w:rsidRPr="000976D2" w:rsidRDefault="005F2D78" w:rsidP="00C85B00">
            <w:pPr>
              <w:suppressAutoHyphens/>
              <w:rPr>
                <w:rFonts w:ascii="Arial" w:eastAsia="Times New Roman" w:hAnsi="Arial" w:cs="Arial"/>
                <w:lang w:eastAsia="ar-SA"/>
              </w:rPr>
            </w:pPr>
            <w:r w:rsidRPr="000976D2">
              <w:rPr>
                <w:rFonts w:ascii="Arial" w:eastAsia="Times New Roman" w:hAnsi="Arial" w:cs="Arial"/>
                <w:lang w:eastAsia="ar-SA"/>
              </w:rPr>
              <w:t xml:space="preserve">2.700,00 </w:t>
            </w:r>
          </w:p>
        </w:tc>
      </w:tr>
      <w:tr w:rsidR="005F2D78" w:rsidRPr="000976D2" w14:paraId="3AF16C23" w14:textId="77777777" w:rsidTr="008506CE">
        <w:trPr>
          <w:trHeight w:val="3643"/>
        </w:trPr>
        <w:tc>
          <w:tcPr>
            <w:tcW w:w="959" w:type="dxa"/>
          </w:tcPr>
          <w:p w14:paraId="391FEEE3" w14:textId="77777777" w:rsidR="005F2D78" w:rsidRPr="000976D2" w:rsidRDefault="005F2D78" w:rsidP="00C85B00">
            <w:pPr>
              <w:suppressAutoHyphens/>
              <w:rPr>
                <w:rFonts w:ascii="Arial" w:eastAsia="Times New Roman" w:hAnsi="Arial" w:cs="Arial"/>
                <w:color w:val="FF0000"/>
                <w:lang w:eastAsia="ar-SA"/>
              </w:rPr>
            </w:pPr>
            <w:r w:rsidRPr="000976D2">
              <w:rPr>
                <w:rFonts w:ascii="Arial" w:eastAsia="Times New Roman" w:hAnsi="Arial" w:cs="Arial"/>
                <w:lang w:eastAsia="ar-SA"/>
              </w:rPr>
              <w:t>3.</w:t>
            </w:r>
          </w:p>
        </w:tc>
        <w:tc>
          <w:tcPr>
            <w:tcW w:w="5386" w:type="dxa"/>
          </w:tcPr>
          <w:p w14:paraId="191C45D8" w14:textId="77777777" w:rsidR="005F2D78" w:rsidRPr="000976D2" w:rsidRDefault="005F2D78" w:rsidP="00C85B00">
            <w:pPr>
              <w:suppressAutoHyphens/>
              <w:rPr>
                <w:rFonts w:ascii="Arial" w:eastAsia="Times New Roman" w:hAnsi="Arial" w:cs="Arial"/>
                <w:b/>
                <w:lang w:eastAsia="ar-SA"/>
              </w:rPr>
            </w:pPr>
            <w:r w:rsidRPr="000976D2">
              <w:rPr>
                <w:rFonts w:ascii="Arial" w:eastAsia="Times New Roman" w:hAnsi="Arial" w:cs="Arial"/>
                <w:b/>
                <w:lang w:eastAsia="ar-SA"/>
              </w:rPr>
              <w:t>Troškovi akcija spašavanja i osiguranje spremnosti i obuke  spašavatelja</w:t>
            </w:r>
          </w:p>
          <w:p w14:paraId="6CB03EF7" w14:textId="77777777" w:rsidR="005F2D78" w:rsidRPr="000976D2" w:rsidRDefault="005F2D78" w:rsidP="004E0699">
            <w:pPr>
              <w:suppressAutoHyphens/>
              <w:rPr>
                <w:rFonts w:ascii="Arial" w:eastAsia="Times New Roman" w:hAnsi="Arial" w:cs="Arial"/>
                <w:lang w:eastAsia="ar-SA"/>
              </w:rPr>
            </w:pPr>
            <w:r w:rsidRPr="000976D2">
              <w:rPr>
                <w:rFonts w:ascii="Arial" w:eastAsia="Times New Roman" w:hAnsi="Arial" w:cs="Arial"/>
                <w:lang w:eastAsia="ar-SA"/>
              </w:rPr>
              <w:t xml:space="preserve">Sastoji se od spasilačkih aktivnosti, aktivnosti stjecanja i održavanja sposobnosti, znanja i vještina te obvezne vježbe koje su uvjet za produljenje spasilačkih licenci. </w:t>
            </w:r>
          </w:p>
          <w:p w14:paraId="406C7F38" w14:textId="77777777" w:rsidR="005F2D78" w:rsidRPr="000976D2" w:rsidRDefault="005F2D78" w:rsidP="004E0699">
            <w:pPr>
              <w:suppressAutoHyphens/>
              <w:rPr>
                <w:rFonts w:ascii="Arial" w:eastAsia="Times New Roman" w:hAnsi="Arial" w:cs="Arial"/>
                <w:lang w:eastAsia="ar-SA"/>
              </w:rPr>
            </w:pPr>
            <w:r w:rsidRPr="000976D2">
              <w:rPr>
                <w:rFonts w:ascii="Arial" w:eastAsia="Times New Roman" w:hAnsi="Arial" w:cs="Arial"/>
                <w:lang w:eastAsia="ar-SA"/>
              </w:rPr>
              <w:t>U svrhu spremnosti, Stanica provodi periodičke i obavezne vježbe:</w:t>
            </w:r>
          </w:p>
          <w:p w14:paraId="1D5959FE" w14:textId="77777777" w:rsidR="005F2D78" w:rsidRPr="000976D2" w:rsidRDefault="005F2D78" w:rsidP="004E0699">
            <w:pPr>
              <w:suppressAutoHyphens/>
              <w:rPr>
                <w:rFonts w:ascii="Arial" w:eastAsia="Times New Roman" w:hAnsi="Arial" w:cs="Arial"/>
                <w:lang w:eastAsia="ar-SA"/>
              </w:rPr>
            </w:pPr>
            <w:r w:rsidRPr="000976D2">
              <w:rPr>
                <w:rFonts w:ascii="Arial" w:eastAsia="Times New Roman" w:hAnsi="Arial" w:cs="Arial"/>
                <w:lang w:eastAsia="ar-SA"/>
              </w:rPr>
              <w:t>- na vodama, specijalističko školovanje koje obuhvaća ronjenje i rad na vodi (rijeka Mrežnica).</w:t>
            </w:r>
          </w:p>
          <w:p w14:paraId="07DE262A" w14:textId="77777777" w:rsidR="005F2D78" w:rsidRPr="000976D2" w:rsidRDefault="005F2D78" w:rsidP="004E0699">
            <w:pPr>
              <w:suppressAutoHyphens/>
              <w:rPr>
                <w:rFonts w:ascii="Arial" w:eastAsia="Times New Roman" w:hAnsi="Arial" w:cs="Arial"/>
                <w:lang w:eastAsia="ar-SA"/>
              </w:rPr>
            </w:pPr>
            <w:r w:rsidRPr="000976D2">
              <w:rPr>
                <w:rFonts w:ascii="Arial" w:eastAsia="Times New Roman" w:hAnsi="Arial" w:cs="Arial"/>
                <w:lang w:eastAsia="ar-SA"/>
              </w:rPr>
              <w:t>- u stijeni te u speleološkim objektima,</w:t>
            </w:r>
          </w:p>
          <w:p w14:paraId="706AD845" w14:textId="77777777" w:rsidR="005F2D78" w:rsidRPr="000976D2" w:rsidRDefault="005F2D78" w:rsidP="004E0699">
            <w:pPr>
              <w:suppressAutoHyphens/>
              <w:rPr>
                <w:rFonts w:ascii="Arial" w:eastAsia="Times New Roman" w:hAnsi="Arial" w:cs="Arial"/>
                <w:lang w:eastAsia="ar-SA"/>
              </w:rPr>
            </w:pPr>
            <w:r w:rsidRPr="000976D2">
              <w:rPr>
                <w:rFonts w:ascii="Arial" w:eastAsia="Times New Roman" w:hAnsi="Arial" w:cs="Arial"/>
                <w:lang w:eastAsia="ar-SA"/>
              </w:rPr>
              <w:t>- na neurbanom području i  nepristupačnim mjestima.</w:t>
            </w:r>
          </w:p>
          <w:p w14:paraId="4DF7C60D" w14:textId="77777777" w:rsidR="005F2D78" w:rsidRPr="000976D2" w:rsidRDefault="005F2D78" w:rsidP="00565282">
            <w:pPr>
              <w:suppressAutoHyphens/>
              <w:rPr>
                <w:rFonts w:ascii="Arial" w:eastAsia="Times New Roman" w:hAnsi="Arial" w:cs="Arial"/>
                <w:lang w:eastAsia="ar-SA"/>
              </w:rPr>
            </w:pPr>
            <w:r w:rsidRPr="000976D2">
              <w:rPr>
                <w:rFonts w:ascii="Arial" w:eastAsia="Times New Roman" w:hAnsi="Arial" w:cs="Arial"/>
                <w:lang w:eastAsia="ar-SA"/>
              </w:rPr>
              <w:t>Troškove i broj akcija spašavanja nije moguće predvidjeti.</w:t>
            </w:r>
          </w:p>
        </w:tc>
        <w:tc>
          <w:tcPr>
            <w:tcW w:w="1843" w:type="dxa"/>
          </w:tcPr>
          <w:p w14:paraId="3575CBA5" w14:textId="77777777" w:rsidR="005F2D78" w:rsidRPr="000976D2" w:rsidRDefault="005F2D78" w:rsidP="00C85B00">
            <w:pPr>
              <w:suppressAutoHyphens/>
              <w:rPr>
                <w:rFonts w:ascii="Arial" w:eastAsia="Times New Roman" w:hAnsi="Arial" w:cs="Arial"/>
                <w:lang w:eastAsia="ar-SA"/>
              </w:rPr>
            </w:pPr>
          </w:p>
          <w:p w14:paraId="03125A81" w14:textId="77777777" w:rsidR="005F2D78" w:rsidRPr="000976D2" w:rsidRDefault="005F2D78" w:rsidP="00C85B00">
            <w:pPr>
              <w:suppressAutoHyphens/>
              <w:rPr>
                <w:rFonts w:ascii="Arial" w:eastAsia="Times New Roman" w:hAnsi="Arial" w:cs="Arial"/>
                <w:lang w:eastAsia="ar-SA"/>
              </w:rPr>
            </w:pPr>
          </w:p>
          <w:p w14:paraId="7226A701" w14:textId="77777777" w:rsidR="005F2D78" w:rsidRPr="000976D2" w:rsidRDefault="005F2D78" w:rsidP="00C85B00">
            <w:pPr>
              <w:suppressAutoHyphens/>
              <w:rPr>
                <w:rFonts w:ascii="Arial" w:eastAsia="Times New Roman" w:hAnsi="Arial" w:cs="Arial"/>
                <w:lang w:eastAsia="ar-SA"/>
              </w:rPr>
            </w:pPr>
          </w:p>
          <w:p w14:paraId="4FE1CEA5" w14:textId="77777777" w:rsidR="005F2D78" w:rsidRPr="000976D2" w:rsidRDefault="005F2D78" w:rsidP="00C85B00">
            <w:pPr>
              <w:suppressAutoHyphens/>
              <w:rPr>
                <w:rFonts w:ascii="Arial" w:eastAsia="Times New Roman" w:hAnsi="Arial" w:cs="Arial"/>
                <w:lang w:eastAsia="ar-SA"/>
              </w:rPr>
            </w:pPr>
          </w:p>
          <w:p w14:paraId="24C17579" w14:textId="77777777" w:rsidR="005F2D78" w:rsidRPr="000976D2" w:rsidRDefault="005F2D78" w:rsidP="00C85B00">
            <w:pPr>
              <w:suppressAutoHyphens/>
              <w:rPr>
                <w:rFonts w:ascii="Arial" w:eastAsia="Times New Roman" w:hAnsi="Arial" w:cs="Arial"/>
                <w:lang w:eastAsia="ar-SA"/>
              </w:rPr>
            </w:pPr>
          </w:p>
          <w:p w14:paraId="2CC45B28" w14:textId="77777777" w:rsidR="005F2D78" w:rsidRPr="000976D2" w:rsidRDefault="005F2D78" w:rsidP="00C85B00">
            <w:pPr>
              <w:suppressAutoHyphens/>
              <w:rPr>
                <w:rFonts w:ascii="Arial" w:eastAsia="Times New Roman" w:hAnsi="Arial" w:cs="Arial"/>
                <w:lang w:eastAsia="ar-SA"/>
              </w:rPr>
            </w:pPr>
          </w:p>
          <w:p w14:paraId="03E9C9DA" w14:textId="77777777" w:rsidR="005F2D78" w:rsidRPr="000976D2" w:rsidRDefault="005F2D78" w:rsidP="00C85B00">
            <w:pPr>
              <w:suppressAutoHyphens/>
              <w:rPr>
                <w:rFonts w:ascii="Arial" w:eastAsia="Times New Roman" w:hAnsi="Arial" w:cs="Arial"/>
                <w:lang w:eastAsia="ar-SA"/>
              </w:rPr>
            </w:pPr>
          </w:p>
        </w:tc>
      </w:tr>
      <w:tr w:rsidR="005F2D78" w:rsidRPr="000976D2" w14:paraId="36FFF2D1" w14:textId="77777777" w:rsidTr="008506CE">
        <w:trPr>
          <w:trHeight w:val="362"/>
        </w:trPr>
        <w:tc>
          <w:tcPr>
            <w:tcW w:w="959" w:type="dxa"/>
          </w:tcPr>
          <w:p w14:paraId="5ACE608B" w14:textId="77777777" w:rsidR="005F2D78" w:rsidRPr="000976D2" w:rsidRDefault="005F2D78" w:rsidP="00C85B00">
            <w:pPr>
              <w:suppressAutoHyphens/>
              <w:rPr>
                <w:rFonts w:ascii="Arial" w:eastAsia="Times New Roman" w:hAnsi="Arial" w:cs="Arial"/>
                <w:color w:val="FF0000"/>
                <w:lang w:eastAsia="ar-SA"/>
              </w:rPr>
            </w:pPr>
          </w:p>
        </w:tc>
        <w:tc>
          <w:tcPr>
            <w:tcW w:w="5386" w:type="dxa"/>
          </w:tcPr>
          <w:p w14:paraId="3A5A8891" w14:textId="77777777" w:rsidR="005F2D78" w:rsidRPr="000976D2" w:rsidRDefault="005F2D78" w:rsidP="00C85B00">
            <w:pPr>
              <w:suppressAutoHyphens/>
              <w:rPr>
                <w:rFonts w:ascii="Arial" w:eastAsia="Times New Roman" w:hAnsi="Arial" w:cs="Arial"/>
                <w:b/>
                <w:lang w:eastAsia="ar-SA"/>
              </w:rPr>
            </w:pPr>
            <w:r w:rsidRPr="000976D2">
              <w:rPr>
                <w:rFonts w:ascii="Arial" w:eastAsia="Times New Roman" w:hAnsi="Arial" w:cs="Arial"/>
                <w:b/>
                <w:lang w:eastAsia="ar-SA"/>
              </w:rPr>
              <w:t>UKUPNO</w:t>
            </w:r>
          </w:p>
        </w:tc>
        <w:tc>
          <w:tcPr>
            <w:tcW w:w="1843" w:type="dxa"/>
          </w:tcPr>
          <w:p w14:paraId="3E35F4DF" w14:textId="77777777" w:rsidR="005F2D78" w:rsidRPr="000976D2" w:rsidRDefault="005F2D78" w:rsidP="00C85B00">
            <w:pPr>
              <w:suppressAutoHyphens/>
              <w:rPr>
                <w:rFonts w:ascii="Arial" w:eastAsia="Times New Roman" w:hAnsi="Arial" w:cs="Arial"/>
                <w:b/>
                <w:bCs/>
                <w:lang w:eastAsia="ar-SA"/>
              </w:rPr>
            </w:pPr>
            <w:r w:rsidRPr="000976D2">
              <w:rPr>
                <w:rFonts w:ascii="Arial" w:eastAsia="Times New Roman" w:hAnsi="Arial" w:cs="Arial"/>
                <w:b/>
                <w:bCs/>
                <w:lang w:eastAsia="ar-SA"/>
              </w:rPr>
              <w:t>6.500,00</w:t>
            </w:r>
          </w:p>
        </w:tc>
      </w:tr>
    </w:tbl>
    <w:p w14:paraId="141313AB" w14:textId="77777777" w:rsidR="005F2D78" w:rsidRPr="000976D2" w:rsidRDefault="005F2D78" w:rsidP="00C85B00">
      <w:pPr>
        <w:suppressAutoHyphens/>
        <w:spacing w:after="0" w:line="240" w:lineRule="auto"/>
        <w:rPr>
          <w:rFonts w:ascii="Arial" w:eastAsia="Times New Roman" w:hAnsi="Arial" w:cs="Arial"/>
          <w:lang w:eastAsia="ar-SA"/>
        </w:rPr>
      </w:pPr>
    </w:p>
    <w:p w14:paraId="3AE6557F" w14:textId="77777777" w:rsidR="005F2D78" w:rsidRPr="000976D2" w:rsidRDefault="005F2D78" w:rsidP="002B533F">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5.</w:t>
      </w:r>
    </w:p>
    <w:p w14:paraId="316AC2D4" w14:textId="77777777" w:rsidR="005F2D78" w:rsidRPr="000976D2" w:rsidRDefault="005F2D78" w:rsidP="00206622">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Sredstva iz članka 1. ovog Programa uplaćuju se na žiro račun Hrvatske gorske službe spašavanja – Stanica Karlovac.</w:t>
      </w:r>
    </w:p>
    <w:p w14:paraId="67C102C0" w14:textId="77777777" w:rsidR="005F2D78" w:rsidRPr="000976D2" w:rsidRDefault="005F2D78" w:rsidP="00206622">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Isplate se vrše tijekom godine u 4 obroka temeljem zaključenog Ugovora o suradnji i  pismenog zahtjeva Stanice za prijenos financijskih sredstava.</w:t>
      </w:r>
    </w:p>
    <w:p w14:paraId="72936161" w14:textId="77777777" w:rsidR="005F2D78" w:rsidRPr="000976D2" w:rsidRDefault="005F2D78" w:rsidP="00206622">
      <w:pPr>
        <w:suppressAutoHyphens/>
        <w:spacing w:after="0" w:line="240" w:lineRule="auto"/>
        <w:jc w:val="both"/>
        <w:rPr>
          <w:rFonts w:ascii="Arial" w:eastAsia="Times New Roman" w:hAnsi="Arial" w:cs="Arial"/>
          <w:lang w:eastAsia="ar-SA"/>
        </w:rPr>
      </w:pPr>
    </w:p>
    <w:p w14:paraId="1B0BBA14" w14:textId="77777777" w:rsidR="005F2D78" w:rsidRPr="000976D2" w:rsidRDefault="005F2D78" w:rsidP="00206622">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6.</w:t>
      </w:r>
    </w:p>
    <w:p w14:paraId="2BEE6436" w14:textId="77777777" w:rsidR="005F2D78" w:rsidRPr="000976D2" w:rsidRDefault="005F2D78" w:rsidP="00206622">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Hrvatska gorska služba spašavanja  - Stanica Karlovac dužna je Gradu Duga Rese podnijeti godišnje izvješće o izvršenju programa  te utrošku sredstava sa računima i izvodima banke u roku od 60 dana od isteka poslovne godine.</w:t>
      </w:r>
    </w:p>
    <w:p w14:paraId="73874860" w14:textId="77777777" w:rsidR="005F2D78" w:rsidRPr="000976D2" w:rsidRDefault="005F2D78" w:rsidP="00206622">
      <w:pPr>
        <w:suppressAutoHyphens/>
        <w:spacing w:after="0" w:line="240" w:lineRule="auto"/>
        <w:jc w:val="both"/>
        <w:rPr>
          <w:rFonts w:ascii="Arial" w:eastAsia="Times New Roman" w:hAnsi="Arial" w:cs="Arial"/>
          <w:lang w:eastAsia="ar-SA"/>
        </w:rPr>
      </w:pPr>
    </w:p>
    <w:p w14:paraId="27F08622" w14:textId="77777777" w:rsidR="005F2D78" w:rsidRPr="000976D2" w:rsidRDefault="005F2D78" w:rsidP="00EC7E9E">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7.</w:t>
      </w:r>
    </w:p>
    <w:p w14:paraId="5156988C" w14:textId="77777777" w:rsidR="005F2D78" w:rsidRPr="000976D2" w:rsidRDefault="005F2D78" w:rsidP="00206622">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Ovaj Program stupa na snagu 01. siječnja 2026. godine i objaviti će se u Službenom glasniku Grada Duga Rese.</w:t>
      </w:r>
    </w:p>
    <w:p w14:paraId="022716AB" w14:textId="77777777" w:rsidR="005F2D78" w:rsidRPr="000976D2" w:rsidRDefault="005F2D78" w:rsidP="00206622">
      <w:pPr>
        <w:suppressAutoHyphens/>
        <w:spacing w:after="0" w:line="240" w:lineRule="auto"/>
        <w:jc w:val="both"/>
        <w:rPr>
          <w:rFonts w:ascii="Arial" w:eastAsia="Times New Roman" w:hAnsi="Arial" w:cs="Arial"/>
          <w:lang w:eastAsia="ar-SA"/>
        </w:rPr>
      </w:pPr>
    </w:p>
    <w:p w14:paraId="309D4F80" w14:textId="77777777" w:rsidR="005F2D78" w:rsidRPr="000976D2" w:rsidRDefault="005F2D78" w:rsidP="00206622">
      <w:pPr>
        <w:suppressAutoHyphens/>
        <w:spacing w:after="0" w:line="240" w:lineRule="auto"/>
        <w:jc w:val="both"/>
        <w:rPr>
          <w:rFonts w:ascii="Arial" w:eastAsia="Times New Roman" w:hAnsi="Arial" w:cs="Arial"/>
          <w:lang w:eastAsia="ar-SA"/>
        </w:rPr>
      </w:pPr>
    </w:p>
    <w:p w14:paraId="1DFFAFE1" w14:textId="77777777" w:rsidR="005F2D78" w:rsidRPr="000976D2" w:rsidRDefault="005F2D78" w:rsidP="00206622">
      <w:pPr>
        <w:suppressAutoHyphens/>
        <w:spacing w:after="0" w:line="240" w:lineRule="auto"/>
        <w:jc w:val="both"/>
        <w:rPr>
          <w:rFonts w:ascii="Arial" w:eastAsia="Times New Roman" w:hAnsi="Arial" w:cs="Arial"/>
          <w:b/>
          <w:bCs/>
          <w:lang w:eastAsia="ar-SA"/>
        </w:rPr>
      </w:pPr>
    </w:p>
    <w:p w14:paraId="750B1510" w14:textId="77777777" w:rsidR="005F2D78" w:rsidRPr="000976D2" w:rsidRDefault="005F2D78" w:rsidP="001A4562">
      <w:pPr>
        <w:suppressAutoHyphens/>
        <w:spacing w:after="0" w:line="240" w:lineRule="auto"/>
        <w:jc w:val="right"/>
        <w:rPr>
          <w:rFonts w:ascii="Arial" w:eastAsia="Times New Roman" w:hAnsi="Arial" w:cs="Arial"/>
          <w:b/>
          <w:bCs/>
          <w:lang w:eastAsia="ar-SA"/>
        </w:rPr>
      </w:pPr>
      <w:r w:rsidRPr="000976D2">
        <w:rPr>
          <w:rFonts w:ascii="Arial" w:eastAsia="Times New Roman" w:hAnsi="Arial" w:cs="Arial"/>
          <w:b/>
          <w:bCs/>
          <w:lang w:eastAsia="ar-SA"/>
        </w:rPr>
        <w:t xml:space="preserve">                                                                                 PREDSJEDNICA GRADSKOG VIJEĆA</w:t>
      </w:r>
    </w:p>
    <w:p w14:paraId="45340E35" w14:textId="05D7CF99" w:rsidR="005F2D78" w:rsidRPr="000976D2" w:rsidRDefault="005F2D78" w:rsidP="00A33C88">
      <w:pPr>
        <w:suppressAutoHyphens/>
        <w:spacing w:after="0" w:line="240" w:lineRule="auto"/>
        <w:jc w:val="center"/>
        <w:rPr>
          <w:rFonts w:ascii="Arial" w:eastAsia="Times New Roman" w:hAnsi="Arial" w:cs="Arial"/>
          <w:lang w:eastAsia="ar-SA"/>
        </w:rPr>
      </w:pPr>
      <w:r w:rsidRPr="000976D2">
        <w:rPr>
          <w:rFonts w:ascii="Arial" w:eastAsia="Times New Roman" w:hAnsi="Arial" w:cs="Arial"/>
          <w:b/>
          <w:bCs/>
          <w:lang w:eastAsia="ar-SA"/>
        </w:rPr>
        <w:t xml:space="preserve">                                                                           </w:t>
      </w:r>
      <w:r w:rsidRPr="000976D2">
        <w:rPr>
          <w:rFonts w:ascii="Arial" w:hAnsi="Arial" w:cs="Arial"/>
        </w:rPr>
        <w:t xml:space="preserve">Višnja Mihalić - </w:t>
      </w:r>
      <w:proofErr w:type="spellStart"/>
      <w:r w:rsidRPr="000976D2">
        <w:rPr>
          <w:rFonts w:ascii="Arial" w:hAnsi="Arial" w:cs="Arial"/>
        </w:rPr>
        <w:t>Mikuljan</w:t>
      </w:r>
      <w:proofErr w:type="spellEnd"/>
      <w:r w:rsidRPr="000976D2">
        <w:rPr>
          <w:rFonts w:ascii="Arial" w:hAnsi="Arial" w:cs="Arial"/>
        </w:rPr>
        <w:t>, dr. med.</w:t>
      </w:r>
      <w:r w:rsidRPr="000976D2">
        <w:rPr>
          <w:rFonts w:ascii="Arial" w:eastAsia="Times New Roman" w:hAnsi="Arial" w:cs="Arial"/>
          <w:lang w:eastAsia="ar-SA"/>
        </w:rPr>
        <w:t xml:space="preserve">                                                                                                           </w:t>
      </w:r>
    </w:p>
    <w:p w14:paraId="7911E9C8" w14:textId="77777777" w:rsidR="005F2D78" w:rsidRPr="000976D2" w:rsidRDefault="005F2D78" w:rsidP="00E6711D">
      <w:pPr>
        <w:suppressAutoHyphens/>
        <w:spacing w:after="0" w:line="240" w:lineRule="auto"/>
        <w:rPr>
          <w:rFonts w:ascii="Arial" w:hAnsi="Arial" w:cs="Arial"/>
          <w:b/>
          <w:sz w:val="20"/>
          <w:szCs w:val="20"/>
        </w:rPr>
      </w:pPr>
    </w:p>
    <w:p w14:paraId="3F429864" w14:textId="77777777" w:rsidR="005F2D78" w:rsidRPr="000976D2" w:rsidRDefault="005F2D78" w:rsidP="00DE7B5A">
      <w:pPr>
        <w:suppressAutoHyphens/>
        <w:spacing w:after="0" w:line="240" w:lineRule="auto"/>
        <w:rPr>
          <w:rFonts w:ascii="Arial" w:hAnsi="Arial" w:cs="Arial"/>
          <w:b/>
          <w:sz w:val="18"/>
          <w:szCs w:val="18"/>
        </w:rPr>
      </w:pPr>
    </w:p>
    <w:p w14:paraId="78DCFC2E" w14:textId="77777777" w:rsidR="005F2D78" w:rsidRPr="000976D2" w:rsidRDefault="005F2D78" w:rsidP="00DE7B5A">
      <w:pPr>
        <w:suppressAutoHyphens/>
        <w:spacing w:after="0" w:line="240" w:lineRule="auto"/>
        <w:rPr>
          <w:rFonts w:ascii="Arial" w:hAnsi="Arial" w:cs="Arial"/>
          <w:b/>
          <w:sz w:val="18"/>
          <w:szCs w:val="18"/>
        </w:rPr>
      </w:pPr>
    </w:p>
    <w:p w14:paraId="50C37855" w14:textId="77777777" w:rsidR="005F2D78" w:rsidRPr="000976D2" w:rsidRDefault="005F2D78" w:rsidP="00EE28DA">
      <w:pPr>
        <w:suppressAutoHyphens/>
        <w:spacing w:after="0" w:line="240" w:lineRule="auto"/>
        <w:rPr>
          <w:rFonts w:ascii="Arial" w:hAnsi="Arial" w:cs="Arial"/>
          <w:b/>
          <w:sz w:val="18"/>
          <w:szCs w:val="18"/>
        </w:rPr>
      </w:pPr>
    </w:p>
    <w:p w14:paraId="21F7A40C" w14:textId="72EA97E8" w:rsidR="005F2D78" w:rsidRPr="000976D2" w:rsidRDefault="005F2D78" w:rsidP="00C13177">
      <w:pPr>
        <w:pStyle w:val="Bezproreda2"/>
      </w:pPr>
      <w:r w:rsidRPr="000976D2">
        <w:lastRenderedPageBreak/>
        <w:t xml:space="preserve">              </w:t>
      </w:r>
    </w:p>
    <w:p w14:paraId="345D1436" w14:textId="77777777" w:rsidR="005F2D78" w:rsidRPr="000976D2" w:rsidRDefault="005F2D78" w:rsidP="00C13177">
      <w:pPr>
        <w:pStyle w:val="Bezproreda2"/>
      </w:pPr>
      <w:r w:rsidRPr="000976D2">
        <w:rPr>
          <w:sz w:val="16"/>
          <w:szCs w:val="16"/>
        </w:rPr>
        <w:t xml:space="preserve">             </w:t>
      </w:r>
      <w:r w:rsidR="004D42DF">
        <w:rPr>
          <w:sz w:val="16"/>
          <w:szCs w:val="16"/>
        </w:rPr>
        <w:pict w14:anchorId="20466E77">
          <v:shape id="_x0000_i1030" type="#_x0000_t75" style="width:36.75pt;height:44.25pt" filled="t">
            <v:fill opacity="0" color2="black"/>
            <v:imagedata r:id="rId12" o:title="" croptop="-218f" cropbottom="-218f" cropleft="-332f" cropright="-332f"/>
          </v:shape>
        </w:pict>
      </w:r>
      <w:r w:rsidRPr="000976D2">
        <w:rPr>
          <w:sz w:val="16"/>
          <w:szCs w:val="16"/>
        </w:rPr>
        <w:tab/>
      </w:r>
    </w:p>
    <w:p w14:paraId="71DD29C4" w14:textId="77777777" w:rsidR="005F2D78" w:rsidRPr="000976D2" w:rsidRDefault="005F2D78" w:rsidP="00C13177">
      <w:pPr>
        <w:pStyle w:val="Bezproreda2"/>
      </w:pPr>
      <w:r w:rsidRPr="000976D2">
        <w:rPr>
          <w:sz w:val="16"/>
          <w:szCs w:val="16"/>
        </w:rPr>
        <w:t xml:space="preserve">  REPUBLIKA HRVATSKA</w:t>
      </w:r>
    </w:p>
    <w:p w14:paraId="4C982F5A" w14:textId="77777777" w:rsidR="005F2D78" w:rsidRPr="000976D2" w:rsidRDefault="005F2D78" w:rsidP="00C13177">
      <w:pPr>
        <w:pStyle w:val="Bezproreda2"/>
      </w:pPr>
      <w:r w:rsidRPr="000976D2">
        <w:rPr>
          <w:sz w:val="16"/>
          <w:szCs w:val="16"/>
        </w:rPr>
        <w:t xml:space="preserve">KARLOVAČKA ŽUPANIJA </w:t>
      </w:r>
    </w:p>
    <w:p w14:paraId="055D5FF3" w14:textId="77777777" w:rsidR="005F2D78" w:rsidRPr="000976D2" w:rsidRDefault="005F2D78" w:rsidP="00C13177">
      <w:pPr>
        <w:pStyle w:val="Bezproreda2"/>
      </w:pPr>
      <w:r w:rsidRPr="000976D2">
        <w:rPr>
          <w:sz w:val="16"/>
          <w:szCs w:val="16"/>
        </w:rPr>
        <w:t xml:space="preserve">      GRAD DUGA RESA</w:t>
      </w:r>
    </w:p>
    <w:p w14:paraId="6A368EFE" w14:textId="77777777" w:rsidR="005F2D78" w:rsidRPr="000976D2" w:rsidRDefault="005F2D78" w:rsidP="00C13177">
      <w:pPr>
        <w:pStyle w:val="Bezproreda2"/>
      </w:pPr>
      <w:r w:rsidRPr="000976D2">
        <w:rPr>
          <w:sz w:val="16"/>
          <w:szCs w:val="16"/>
        </w:rPr>
        <w:t xml:space="preserve">      GRADSKO VIJEĆE</w:t>
      </w:r>
    </w:p>
    <w:p w14:paraId="4A189C6F" w14:textId="77777777" w:rsidR="005F2D78" w:rsidRPr="000976D2" w:rsidRDefault="005F2D78" w:rsidP="00C13177">
      <w:pPr>
        <w:pStyle w:val="Bezproreda2"/>
      </w:pPr>
      <w:r w:rsidRPr="000976D2">
        <w:rPr>
          <w:sz w:val="18"/>
          <w:szCs w:val="18"/>
        </w:rPr>
        <w:t>KLASA:  024-05-15/25-01/01</w:t>
      </w:r>
    </w:p>
    <w:p w14:paraId="2D363953" w14:textId="77777777" w:rsidR="005F2D78" w:rsidRPr="000976D2" w:rsidRDefault="005F2D78" w:rsidP="00C13177">
      <w:pPr>
        <w:pStyle w:val="Bezproreda2"/>
      </w:pPr>
      <w:r w:rsidRPr="000976D2">
        <w:rPr>
          <w:sz w:val="18"/>
          <w:szCs w:val="18"/>
        </w:rPr>
        <w:t>URBROJ: 2133-3-02-01-25-27</w:t>
      </w:r>
    </w:p>
    <w:p w14:paraId="1441E751" w14:textId="77777777" w:rsidR="005F2D78" w:rsidRPr="000976D2" w:rsidRDefault="005F2D78" w:rsidP="00C13177">
      <w:pPr>
        <w:pStyle w:val="Bezproreda2"/>
      </w:pPr>
      <w:r w:rsidRPr="000976D2">
        <w:rPr>
          <w:sz w:val="18"/>
          <w:szCs w:val="18"/>
        </w:rPr>
        <w:t>Duga Resa,  30.  prosinca  2025.  godine</w:t>
      </w:r>
    </w:p>
    <w:p w14:paraId="3F53D0D0" w14:textId="77777777" w:rsidR="005F2D78" w:rsidRPr="000976D2" w:rsidRDefault="005F2D78" w:rsidP="00C13177">
      <w:pPr>
        <w:pStyle w:val="Bezproreda2"/>
        <w:rPr>
          <w:sz w:val="18"/>
          <w:szCs w:val="18"/>
        </w:rPr>
      </w:pPr>
    </w:p>
    <w:p w14:paraId="0D7E92DB" w14:textId="77777777" w:rsidR="005F2D78" w:rsidRPr="000976D2" w:rsidRDefault="005F2D78">
      <w:pPr>
        <w:overflowPunct w:val="0"/>
        <w:autoSpaceDE w:val="0"/>
        <w:ind w:firstLine="708"/>
        <w:jc w:val="both"/>
      </w:pPr>
      <w:r w:rsidRPr="000976D2">
        <w:rPr>
          <w:rFonts w:ascii="Arial" w:hAnsi="Arial" w:cs="Arial"/>
        </w:rPr>
        <w:t xml:space="preserve">Na temelju članka 72. Zakona o komunalnom gospodarstvu /NN broj 68/18, 110/18, 32/20 i 145/24/ i članka 46. Statuta Grada Duge Rese /Službeni glasnik Grada Duge Rese broj </w:t>
      </w:r>
      <w:r w:rsidRPr="000976D2">
        <w:rPr>
          <w:rFonts w:ascii="Arial" w:eastAsia="Arial" w:hAnsi="Arial" w:cs="Arial"/>
        </w:rPr>
        <w:t>06/18, 02/20 i 02/21/</w:t>
      </w:r>
      <w:r w:rsidRPr="000976D2">
        <w:rPr>
          <w:rFonts w:ascii="Arial" w:hAnsi="Arial" w:cs="Arial"/>
        </w:rPr>
        <w:t xml:space="preserve"> Gradsko vijeće Grada Duge Rese na 6. </w:t>
      </w:r>
      <w:r w:rsidRPr="000976D2">
        <w:rPr>
          <w:rFonts w:ascii="Arial" w:hAnsi="Arial" w:cs="Arial"/>
          <w:bCs/>
        </w:rPr>
        <w:t xml:space="preserve">sjednici održanoj dana 30. prosinca </w:t>
      </w:r>
      <w:r w:rsidRPr="000976D2">
        <w:rPr>
          <w:rFonts w:ascii="Arial" w:hAnsi="Arial" w:cs="Arial"/>
        </w:rPr>
        <w:t xml:space="preserve">2025. godine donijelo je </w:t>
      </w:r>
    </w:p>
    <w:p w14:paraId="4BD4A67D" w14:textId="77777777" w:rsidR="005F2D78" w:rsidRPr="000976D2" w:rsidRDefault="005F2D78">
      <w:pPr>
        <w:overflowPunct w:val="0"/>
        <w:autoSpaceDE w:val="0"/>
        <w:jc w:val="center"/>
      </w:pPr>
      <w:r w:rsidRPr="000976D2">
        <w:rPr>
          <w:rFonts w:ascii="Arial" w:hAnsi="Arial" w:cs="Arial"/>
          <w:b/>
        </w:rPr>
        <w:t>Program</w:t>
      </w:r>
    </w:p>
    <w:p w14:paraId="3803D577" w14:textId="77777777" w:rsidR="005F2D78" w:rsidRPr="000976D2" w:rsidRDefault="005F2D78">
      <w:pPr>
        <w:overflowPunct w:val="0"/>
        <w:autoSpaceDE w:val="0"/>
        <w:jc w:val="center"/>
      </w:pPr>
      <w:r w:rsidRPr="000976D2">
        <w:rPr>
          <w:rFonts w:ascii="Arial" w:hAnsi="Arial" w:cs="Arial"/>
          <w:b/>
        </w:rPr>
        <w:t>održavanja komunalne infrastrukture</w:t>
      </w:r>
    </w:p>
    <w:p w14:paraId="0620F7B9" w14:textId="77777777" w:rsidR="005F2D78" w:rsidRPr="000976D2" w:rsidRDefault="005F2D78">
      <w:pPr>
        <w:overflowPunct w:val="0"/>
        <w:autoSpaceDE w:val="0"/>
        <w:jc w:val="center"/>
      </w:pPr>
      <w:r w:rsidRPr="000976D2">
        <w:rPr>
          <w:rFonts w:ascii="Arial" w:eastAsia="Arial" w:hAnsi="Arial" w:cs="Arial"/>
          <w:b/>
        </w:rPr>
        <w:t xml:space="preserve"> </w:t>
      </w:r>
      <w:r w:rsidRPr="000976D2">
        <w:rPr>
          <w:rFonts w:ascii="Arial" w:hAnsi="Arial" w:cs="Arial"/>
          <w:b/>
        </w:rPr>
        <w:t xml:space="preserve">u Gradu Dugoj Resi za 2026. godinu </w:t>
      </w:r>
    </w:p>
    <w:p w14:paraId="39CC1E3E" w14:textId="77777777" w:rsidR="005F2D78" w:rsidRPr="000976D2" w:rsidRDefault="005F2D78">
      <w:pPr>
        <w:overflowPunct w:val="0"/>
        <w:autoSpaceDE w:val="0"/>
        <w:jc w:val="center"/>
        <w:rPr>
          <w:rFonts w:ascii="Arial" w:hAnsi="Arial" w:cs="Arial"/>
          <w:b/>
          <w:i/>
          <w:color w:val="FF0000"/>
        </w:rPr>
      </w:pPr>
    </w:p>
    <w:p w14:paraId="66B1068A" w14:textId="77777777" w:rsidR="005F2D78" w:rsidRPr="000976D2" w:rsidRDefault="005F2D78">
      <w:pPr>
        <w:overflowPunct w:val="0"/>
        <w:autoSpaceDE w:val="0"/>
      </w:pPr>
      <w:r w:rsidRPr="000976D2">
        <w:rPr>
          <w:rFonts w:ascii="Arial" w:hAnsi="Arial" w:cs="Arial"/>
          <w:b/>
        </w:rPr>
        <w:t>I. OPĆE ODREDBE</w:t>
      </w:r>
    </w:p>
    <w:p w14:paraId="3054CA0E" w14:textId="77777777" w:rsidR="005F2D78" w:rsidRPr="000976D2" w:rsidRDefault="005F2D78">
      <w:pPr>
        <w:overflowPunct w:val="0"/>
        <w:autoSpaceDE w:val="0"/>
        <w:jc w:val="center"/>
      </w:pPr>
      <w:r w:rsidRPr="000976D2">
        <w:rPr>
          <w:rFonts w:ascii="Arial" w:hAnsi="Arial" w:cs="Arial"/>
          <w:b/>
        </w:rPr>
        <w:t>Članak 1.</w:t>
      </w:r>
    </w:p>
    <w:p w14:paraId="3FD84078" w14:textId="77777777" w:rsidR="005F2D78" w:rsidRPr="000976D2" w:rsidRDefault="005F2D78">
      <w:pPr>
        <w:overflowPunct w:val="0"/>
        <w:autoSpaceDE w:val="0"/>
        <w:ind w:firstLine="708"/>
        <w:jc w:val="both"/>
      </w:pPr>
      <w:r w:rsidRPr="000976D2">
        <w:rPr>
          <w:rFonts w:ascii="Arial" w:hAnsi="Arial" w:cs="Arial"/>
        </w:rPr>
        <w:t>Programom održavanja komunalne infrastrukture u Gradu Dugoj Resi (u daljnjem tekstu: Program) utvrđuje se  opis i opseg radova održavanja uređenog građevinskog zemljišta na području Grada za 2026. godinu sa iskazom financijskih sredstava potrebnih za njegovo ostvarenje.</w:t>
      </w:r>
    </w:p>
    <w:p w14:paraId="662E1D13" w14:textId="77777777" w:rsidR="005F2D78" w:rsidRPr="000976D2" w:rsidRDefault="005F2D78">
      <w:pPr>
        <w:overflowPunct w:val="0"/>
        <w:autoSpaceDE w:val="0"/>
        <w:jc w:val="both"/>
      </w:pPr>
      <w:r w:rsidRPr="000976D2">
        <w:rPr>
          <w:rFonts w:ascii="Arial" w:hAnsi="Arial" w:cs="Arial"/>
        </w:rPr>
        <w:t>U smislu ovog programa pojam održavanja komunalne infrastrukture obuhvaća obavljanje slijedećih komunalnih djelatnosti u održavanju uređenog građevinskog zemljišta:</w:t>
      </w:r>
    </w:p>
    <w:p w14:paraId="121E47CF"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odvodnja atmosferskih voda,</w:t>
      </w:r>
    </w:p>
    <w:p w14:paraId="2EB584E0"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održavanje čistoće u dijelu koji se odnosi na čišćenje javnih površina,</w:t>
      </w:r>
    </w:p>
    <w:p w14:paraId="04B75374"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održavanje javnih površina,</w:t>
      </w:r>
    </w:p>
    <w:p w14:paraId="080946F6"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održavanje groblja,</w:t>
      </w:r>
    </w:p>
    <w:p w14:paraId="66F3F939"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održavanje nerazvrstanih cesta,</w:t>
      </w:r>
    </w:p>
    <w:p w14:paraId="38ACDFD7"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javna rasvjeta.</w:t>
      </w:r>
    </w:p>
    <w:p w14:paraId="5B1416AB" w14:textId="77777777" w:rsidR="005F2D78" w:rsidRPr="000976D2" w:rsidRDefault="005F2D78">
      <w:pPr>
        <w:overflowPunct w:val="0"/>
        <w:autoSpaceDE w:val="0"/>
        <w:jc w:val="center"/>
      </w:pPr>
      <w:r w:rsidRPr="000976D2">
        <w:rPr>
          <w:rFonts w:ascii="Arial" w:hAnsi="Arial" w:cs="Arial"/>
          <w:b/>
        </w:rPr>
        <w:t>Članak 2.</w:t>
      </w:r>
    </w:p>
    <w:p w14:paraId="2CB6769D" w14:textId="77777777" w:rsidR="005F2D78" w:rsidRPr="000976D2" w:rsidRDefault="005F2D78">
      <w:pPr>
        <w:overflowPunct w:val="0"/>
        <w:autoSpaceDE w:val="0"/>
        <w:ind w:firstLine="708"/>
        <w:jc w:val="both"/>
      </w:pPr>
      <w:r w:rsidRPr="000976D2">
        <w:rPr>
          <w:rFonts w:ascii="Arial" w:hAnsi="Arial" w:cs="Arial"/>
        </w:rPr>
        <w:t xml:space="preserve">Vrijednost planiranih radova  iz ovog Programa planirana su u ukupnom iznosu od </w:t>
      </w:r>
      <w:r w:rsidRPr="000976D2">
        <w:rPr>
          <w:rFonts w:ascii="Arial" w:hAnsi="Arial" w:cs="Arial"/>
          <w:b/>
          <w:bCs/>
        </w:rPr>
        <w:t>1.631.400,00 €</w:t>
      </w:r>
      <w:r w:rsidRPr="000976D2">
        <w:rPr>
          <w:rFonts w:ascii="Arial" w:hAnsi="Arial" w:cs="Arial"/>
        </w:rPr>
        <w:t xml:space="preserve"> iz sljedećih prihoda:</w:t>
      </w:r>
    </w:p>
    <w:p w14:paraId="6EF12C5D"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 xml:space="preserve">komunalne naknade u iznosu od </w:t>
      </w:r>
      <w:r w:rsidRPr="000976D2">
        <w:rPr>
          <w:rFonts w:ascii="Arial" w:hAnsi="Arial" w:cs="Arial"/>
          <w:bCs/>
        </w:rPr>
        <w:t>689.241,00 €</w:t>
      </w:r>
    </w:p>
    <w:p w14:paraId="353FE8FE"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koncesije u iznosu od 97.051,00</w:t>
      </w:r>
      <w:r w:rsidRPr="000976D2">
        <w:rPr>
          <w:rFonts w:ascii="Arial" w:hAnsi="Arial" w:cs="Arial"/>
          <w:bCs/>
        </w:rPr>
        <w:t xml:space="preserve"> €</w:t>
      </w:r>
    </w:p>
    <w:p w14:paraId="6FDA1FD4"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vodnog doprinosa u iznosu od 700,00</w:t>
      </w:r>
      <w:r w:rsidRPr="000976D2">
        <w:rPr>
          <w:rFonts w:ascii="Arial" w:hAnsi="Arial" w:cs="Arial"/>
          <w:bCs/>
        </w:rPr>
        <w:t xml:space="preserve"> €</w:t>
      </w:r>
    </w:p>
    <w:p w14:paraId="1E03F3C4"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iz prihoda od prodaje stanova u iznosu od 60.000,00</w:t>
      </w:r>
      <w:r w:rsidRPr="000976D2">
        <w:rPr>
          <w:rFonts w:ascii="Arial" w:hAnsi="Arial" w:cs="Arial"/>
          <w:bCs/>
        </w:rPr>
        <w:t xml:space="preserve"> €</w:t>
      </w:r>
    </w:p>
    <w:p w14:paraId="18AB6179"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bCs/>
        </w:rPr>
        <w:t xml:space="preserve">iz šumskog doprinosa u iznosu od </w:t>
      </w:r>
      <w:r w:rsidRPr="000976D2">
        <w:rPr>
          <w:rFonts w:ascii="Arial" w:hAnsi="Arial" w:cs="Arial"/>
        </w:rPr>
        <w:t>696,00</w:t>
      </w:r>
      <w:r w:rsidRPr="000976D2">
        <w:rPr>
          <w:rFonts w:ascii="Arial" w:hAnsi="Arial" w:cs="Arial"/>
          <w:bCs/>
        </w:rPr>
        <w:t xml:space="preserve"> €</w:t>
      </w:r>
    </w:p>
    <w:p w14:paraId="01C72C70"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bCs/>
        </w:rPr>
        <w:t>iz ostalih prihoda za posebne namjene 4.500,00 €</w:t>
      </w:r>
    </w:p>
    <w:p w14:paraId="5100711F"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općih prihoda proračuna u iznosu od 796.712,00</w:t>
      </w:r>
      <w:r w:rsidRPr="000976D2">
        <w:rPr>
          <w:rFonts w:ascii="Arial" w:hAnsi="Arial" w:cs="Arial"/>
          <w:bCs/>
        </w:rPr>
        <w:t xml:space="preserve"> €</w:t>
      </w:r>
    </w:p>
    <w:p w14:paraId="19008117"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bCs/>
        </w:rPr>
        <w:t xml:space="preserve">iz pomoći u iznosu od </w:t>
      </w:r>
      <w:r w:rsidRPr="000976D2">
        <w:rPr>
          <w:rFonts w:ascii="Arial" w:hAnsi="Arial" w:cs="Arial"/>
        </w:rPr>
        <w:t>2.500,00</w:t>
      </w:r>
      <w:r w:rsidRPr="000976D2">
        <w:rPr>
          <w:rFonts w:ascii="Arial" w:hAnsi="Arial" w:cs="Arial"/>
          <w:bCs/>
        </w:rPr>
        <w:t xml:space="preserve"> €</w:t>
      </w:r>
      <w:r w:rsidRPr="000976D2">
        <w:rPr>
          <w:rFonts w:ascii="Arial" w:hAnsi="Arial" w:cs="Arial"/>
        </w:rPr>
        <w:t>.</w:t>
      </w:r>
    </w:p>
    <w:p w14:paraId="43651D22" w14:textId="77777777" w:rsidR="005F2D78" w:rsidRPr="000976D2" w:rsidRDefault="005F2D78">
      <w:pPr>
        <w:overflowPunct w:val="0"/>
        <w:autoSpaceDE w:val="0"/>
        <w:ind w:left="1069"/>
        <w:jc w:val="both"/>
        <w:rPr>
          <w:rFonts w:ascii="Arial" w:hAnsi="Arial" w:cs="Arial"/>
        </w:rPr>
      </w:pPr>
    </w:p>
    <w:p w14:paraId="191B69A9" w14:textId="77777777" w:rsidR="005F2D78" w:rsidRPr="000976D2" w:rsidRDefault="005F2D78">
      <w:pPr>
        <w:overflowPunct w:val="0"/>
        <w:autoSpaceDE w:val="0"/>
        <w:jc w:val="center"/>
      </w:pPr>
      <w:r w:rsidRPr="000976D2">
        <w:rPr>
          <w:rFonts w:ascii="Arial" w:hAnsi="Arial" w:cs="Arial"/>
          <w:b/>
        </w:rPr>
        <w:t>Članak 3.</w:t>
      </w:r>
    </w:p>
    <w:p w14:paraId="4BB136BC" w14:textId="77777777" w:rsidR="005F2D78" w:rsidRPr="000976D2" w:rsidRDefault="005F2D78">
      <w:pPr>
        <w:overflowPunct w:val="0"/>
        <w:autoSpaceDE w:val="0"/>
        <w:ind w:firstLine="708"/>
        <w:jc w:val="both"/>
      </w:pPr>
      <w:r w:rsidRPr="000976D2">
        <w:rPr>
          <w:rFonts w:ascii="Arial" w:hAnsi="Arial" w:cs="Arial"/>
        </w:rPr>
        <w:t>Pod odvodnjom atmosferskih voda u smislu ovog Programa podrazumijeva se održavanje sistema za odvodnju atmosferskih voda sa javnih prometnih i zelenih površina te sanaciju terena nakon vremenskih nepogoda.</w:t>
      </w:r>
    </w:p>
    <w:p w14:paraId="688DA8EE" w14:textId="77777777" w:rsidR="005F2D78" w:rsidRPr="000976D2" w:rsidRDefault="005F2D78">
      <w:pPr>
        <w:overflowPunct w:val="0"/>
        <w:autoSpaceDE w:val="0"/>
        <w:ind w:firstLine="708"/>
        <w:jc w:val="both"/>
      </w:pPr>
      <w:r w:rsidRPr="000976D2">
        <w:rPr>
          <w:rFonts w:ascii="Arial" w:hAnsi="Arial" w:cs="Arial"/>
        </w:rPr>
        <w:t xml:space="preserve">Sustav za odvodnju atmosferskih voda čine oborinski kanali, kanalske rešetke, taložnice i slivnici koji se održavaju na nerazvrstanim cestama i na zelenim površinama. </w:t>
      </w:r>
    </w:p>
    <w:p w14:paraId="1D969C1D" w14:textId="77777777" w:rsidR="005F2D78" w:rsidRPr="000976D2" w:rsidRDefault="005F2D78">
      <w:pPr>
        <w:overflowPunct w:val="0"/>
        <w:autoSpaceDE w:val="0"/>
        <w:jc w:val="center"/>
        <w:rPr>
          <w:rFonts w:ascii="Arial" w:hAnsi="Arial" w:cs="Arial"/>
          <w:b/>
        </w:rPr>
      </w:pPr>
    </w:p>
    <w:p w14:paraId="35EFBC5C" w14:textId="77777777" w:rsidR="005F2D78" w:rsidRPr="000976D2" w:rsidRDefault="005F2D78">
      <w:pPr>
        <w:overflowPunct w:val="0"/>
        <w:autoSpaceDE w:val="0"/>
        <w:jc w:val="center"/>
      </w:pPr>
      <w:r w:rsidRPr="000976D2">
        <w:rPr>
          <w:rFonts w:ascii="Arial" w:hAnsi="Arial" w:cs="Arial"/>
          <w:b/>
        </w:rPr>
        <w:t>Članak 4.</w:t>
      </w:r>
    </w:p>
    <w:p w14:paraId="4919D543" w14:textId="77777777" w:rsidR="005F2D78" w:rsidRPr="000976D2" w:rsidRDefault="005F2D78">
      <w:pPr>
        <w:overflowPunct w:val="0"/>
        <w:autoSpaceDE w:val="0"/>
        <w:jc w:val="both"/>
      </w:pPr>
      <w:r w:rsidRPr="000976D2">
        <w:rPr>
          <w:rFonts w:ascii="Arial" w:hAnsi="Arial" w:cs="Arial"/>
        </w:rPr>
        <w:tab/>
        <w:t>Pod održavanjem čistoće u dijelu koji se odnosi na čišćenje javnih površina podrazumijeva se skupljanje i odvoz komunalnog otpada na određenu deponiju, pranje, čišćenje i uklanjanje snijega sa javnih površina.</w:t>
      </w:r>
    </w:p>
    <w:p w14:paraId="13A66C1A" w14:textId="77777777" w:rsidR="005F2D78" w:rsidRPr="000976D2" w:rsidRDefault="005F2D78">
      <w:pPr>
        <w:overflowPunct w:val="0"/>
        <w:autoSpaceDE w:val="0"/>
        <w:jc w:val="center"/>
      </w:pPr>
      <w:r w:rsidRPr="000976D2">
        <w:rPr>
          <w:rFonts w:ascii="Arial" w:hAnsi="Arial" w:cs="Arial"/>
          <w:b/>
        </w:rPr>
        <w:t>Članak 5.</w:t>
      </w:r>
    </w:p>
    <w:p w14:paraId="728DCD47" w14:textId="77777777" w:rsidR="005F2D78" w:rsidRPr="000976D2" w:rsidRDefault="005F2D78">
      <w:pPr>
        <w:overflowPunct w:val="0"/>
        <w:autoSpaceDE w:val="0"/>
        <w:jc w:val="both"/>
      </w:pPr>
      <w:r w:rsidRPr="000976D2">
        <w:rPr>
          <w:rFonts w:ascii="Arial" w:hAnsi="Arial" w:cs="Arial"/>
        </w:rPr>
        <w:tab/>
        <w:t>Pod održavanjem javnih površina podrazumijeva se održavanje javnih zelenih površina, pješačkih staza, pješačkih zona, pothodnika, trgova, parkova, dječjih igrališta, javnih prometnih površina osim javnih cesta.</w:t>
      </w:r>
    </w:p>
    <w:p w14:paraId="45090099" w14:textId="77777777" w:rsidR="005F2D78" w:rsidRPr="000976D2" w:rsidRDefault="005F2D78">
      <w:pPr>
        <w:overflowPunct w:val="0"/>
        <w:autoSpaceDE w:val="0"/>
        <w:jc w:val="center"/>
      </w:pPr>
      <w:r w:rsidRPr="000976D2">
        <w:rPr>
          <w:rFonts w:ascii="Arial" w:hAnsi="Arial" w:cs="Arial"/>
          <w:b/>
        </w:rPr>
        <w:t>Članak 6.</w:t>
      </w:r>
    </w:p>
    <w:p w14:paraId="0568C554" w14:textId="77777777" w:rsidR="005F2D78" w:rsidRPr="000976D2" w:rsidRDefault="005F2D78">
      <w:pPr>
        <w:overflowPunct w:val="0"/>
        <w:autoSpaceDE w:val="0"/>
        <w:jc w:val="both"/>
      </w:pPr>
      <w:r w:rsidRPr="000976D2">
        <w:rPr>
          <w:rFonts w:ascii="Arial" w:hAnsi="Arial" w:cs="Arial"/>
        </w:rPr>
        <w:tab/>
        <w:t>Pod održavanjem groblja razumijeva se održavanje prostora i zgrada za obavljanje ispraćaja i sahrane pokojnika.</w:t>
      </w:r>
    </w:p>
    <w:p w14:paraId="1F66CF88" w14:textId="77777777" w:rsidR="005F2D78" w:rsidRPr="000976D2" w:rsidRDefault="005F2D78">
      <w:pPr>
        <w:overflowPunct w:val="0"/>
        <w:autoSpaceDE w:val="0"/>
        <w:jc w:val="center"/>
      </w:pPr>
      <w:r w:rsidRPr="000976D2">
        <w:rPr>
          <w:rFonts w:ascii="Arial" w:hAnsi="Arial" w:cs="Arial"/>
          <w:b/>
        </w:rPr>
        <w:t>Članak 7.</w:t>
      </w:r>
    </w:p>
    <w:p w14:paraId="463447BB" w14:textId="77777777" w:rsidR="005F2D78" w:rsidRPr="000976D2" w:rsidRDefault="005F2D78">
      <w:pPr>
        <w:overflowPunct w:val="0"/>
        <w:autoSpaceDE w:val="0"/>
        <w:jc w:val="both"/>
      </w:pPr>
      <w:r w:rsidRPr="000976D2">
        <w:rPr>
          <w:rFonts w:ascii="Arial" w:hAnsi="Arial" w:cs="Arial"/>
        </w:rPr>
        <w:tab/>
        <w:t>Pod održavanjem nerazvrstanih cesta razumijeva se održavanje površina koje se koriste za promet po bilo kojoj osnovi i koje svatko može slobodno koristiti  na način  i pod uvjetima  određenim Zakonom o cestama  i drugim propisima  a koje nisu  razvrstane  kao javne ceste  u smislu  ovog Zakona.</w:t>
      </w:r>
    </w:p>
    <w:p w14:paraId="5EB0BB08" w14:textId="77777777" w:rsidR="005F2D78" w:rsidRPr="000976D2" w:rsidRDefault="005F2D78">
      <w:pPr>
        <w:overflowPunct w:val="0"/>
        <w:autoSpaceDE w:val="0"/>
        <w:jc w:val="center"/>
      </w:pPr>
      <w:r w:rsidRPr="000976D2">
        <w:rPr>
          <w:rFonts w:ascii="Arial" w:hAnsi="Arial" w:cs="Arial"/>
          <w:b/>
        </w:rPr>
        <w:t>Članak 8.</w:t>
      </w:r>
    </w:p>
    <w:p w14:paraId="3D04038A" w14:textId="77777777" w:rsidR="005F2D78" w:rsidRPr="000976D2" w:rsidRDefault="005F2D78">
      <w:pPr>
        <w:overflowPunct w:val="0"/>
        <w:autoSpaceDE w:val="0"/>
        <w:jc w:val="both"/>
      </w:pPr>
      <w:r w:rsidRPr="000976D2">
        <w:rPr>
          <w:rFonts w:ascii="Arial" w:hAnsi="Arial" w:cs="Arial"/>
        </w:rPr>
        <w:tab/>
        <w:t>Pod pojmom javna rasvjeta podrazumijeva se upravljanje, održavanje objekata i uređaja javne rasvjete, uključivo podmirivanje troškova električne energije, za rasvjetljavanje javnih površina, javnih cesta koje prolaze kroz naselje i nerazvrstanih cesta.</w:t>
      </w:r>
    </w:p>
    <w:p w14:paraId="5E08929B" w14:textId="77777777" w:rsidR="005F2D78" w:rsidRPr="000976D2" w:rsidRDefault="005F2D78">
      <w:pPr>
        <w:overflowPunct w:val="0"/>
        <w:autoSpaceDE w:val="0"/>
        <w:rPr>
          <w:rFonts w:ascii="Arial" w:hAnsi="Arial" w:cs="Arial"/>
        </w:rPr>
      </w:pPr>
    </w:p>
    <w:p w14:paraId="09ED3D79" w14:textId="77777777" w:rsidR="005F2D78" w:rsidRPr="000976D2" w:rsidRDefault="005F2D78">
      <w:pPr>
        <w:overflowPunct w:val="0"/>
        <w:autoSpaceDE w:val="0"/>
      </w:pPr>
      <w:r w:rsidRPr="000976D2">
        <w:rPr>
          <w:rFonts w:ascii="Arial" w:hAnsi="Arial" w:cs="Arial"/>
          <w:b/>
        </w:rPr>
        <w:t>II. ODVODNJA ATMOSFERSKIH VODA</w:t>
      </w:r>
    </w:p>
    <w:p w14:paraId="6D5BF36A" w14:textId="77777777" w:rsidR="005F2D78" w:rsidRPr="000976D2" w:rsidRDefault="005F2D78">
      <w:pPr>
        <w:overflowPunct w:val="0"/>
        <w:autoSpaceDE w:val="0"/>
        <w:jc w:val="center"/>
      </w:pPr>
      <w:r w:rsidRPr="000976D2">
        <w:rPr>
          <w:rFonts w:ascii="Arial" w:hAnsi="Arial" w:cs="Arial"/>
          <w:b/>
        </w:rPr>
        <w:t>Članak 9.</w:t>
      </w:r>
    </w:p>
    <w:p w14:paraId="7B962D01" w14:textId="77777777" w:rsidR="005F2D78" w:rsidRPr="000976D2" w:rsidRDefault="005F2D78">
      <w:pPr>
        <w:overflowPunct w:val="0"/>
        <w:autoSpaceDE w:val="0"/>
        <w:jc w:val="both"/>
      </w:pPr>
      <w:r w:rsidRPr="000976D2">
        <w:rPr>
          <w:rFonts w:ascii="Arial" w:hAnsi="Arial" w:cs="Arial"/>
        </w:rPr>
        <w:tab/>
        <w:t>Pod radovima održavanja sistema za odvodnju atmosferskih voda sa javnih prometnih i zelenih površina smatraju se radovi kojima se osigurava trajna i nesmetana uporaba tih površina, a oni obuhvaćaju:</w:t>
      </w:r>
    </w:p>
    <w:p w14:paraId="4B49772C"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lastRenderedPageBreak/>
        <w:t xml:space="preserve">čišćenje vodovodnih grla na asfaltiranim površinama svaki puta nakon prestanka     jačih vremenskih nepogoda - 698 slivnika  za odvodnju </w:t>
      </w:r>
    </w:p>
    <w:p w14:paraId="5C6DBDE8"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zamjenu dotrajalih rešetaka i poklopaca po potrebi</w:t>
      </w:r>
    </w:p>
    <w:p w14:paraId="791B4ED6"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čišćenje manjih vodotoka.</w:t>
      </w:r>
    </w:p>
    <w:p w14:paraId="27AC549D" w14:textId="77777777" w:rsidR="005F2D78" w:rsidRPr="000976D2" w:rsidRDefault="005F2D78">
      <w:pPr>
        <w:overflowPunct w:val="0"/>
        <w:autoSpaceDE w:val="0"/>
        <w:ind w:left="709"/>
        <w:jc w:val="both"/>
        <w:rPr>
          <w:rFonts w:ascii="Arial" w:hAnsi="Arial" w:cs="Arial"/>
        </w:rPr>
      </w:pPr>
    </w:p>
    <w:p w14:paraId="1936E208" w14:textId="77777777" w:rsidR="005F2D78" w:rsidRPr="000976D2" w:rsidRDefault="005F2D78" w:rsidP="009643E8">
      <w:pPr>
        <w:overflowPunct w:val="0"/>
        <w:autoSpaceDE w:val="0"/>
        <w:ind w:firstLine="708"/>
        <w:jc w:val="both"/>
      </w:pPr>
      <w:r w:rsidRPr="000976D2">
        <w:rPr>
          <w:rFonts w:ascii="Arial" w:hAnsi="Arial" w:cs="Arial"/>
        </w:rPr>
        <w:t xml:space="preserve">Cestovni jarci i slivnici trebaju se  održavati tako da u svakom trenutku mogu  primiti količinu oborina za koju su projektirani. </w:t>
      </w:r>
    </w:p>
    <w:p w14:paraId="6989FBF6" w14:textId="77777777" w:rsidR="005F2D78" w:rsidRPr="000976D2" w:rsidRDefault="005F2D78">
      <w:pPr>
        <w:overflowPunct w:val="0"/>
        <w:autoSpaceDE w:val="0"/>
        <w:jc w:val="center"/>
      </w:pPr>
      <w:r w:rsidRPr="000976D2">
        <w:rPr>
          <w:rFonts w:ascii="Arial" w:hAnsi="Arial" w:cs="Arial"/>
          <w:b/>
        </w:rPr>
        <w:t>Članak 10</w:t>
      </w:r>
      <w:r w:rsidRPr="000976D2">
        <w:rPr>
          <w:rFonts w:ascii="Arial" w:hAnsi="Arial" w:cs="Arial"/>
        </w:rPr>
        <w:t>.</w:t>
      </w:r>
    </w:p>
    <w:p w14:paraId="6D93E8E7" w14:textId="77777777" w:rsidR="005F2D78" w:rsidRPr="000976D2" w:rsidRDefault="005F2D78">
      <w:pPr>
        <w:overflowPunct w:val="0"/>
        <w:autoSpaceDE w:val="0"/>
        <w:jc w:val="both"/>
      </w:pPr>
      <w:r w:rsidRPr="000976D2">
        <w:rPr>
          <w:rFonts w:ascii="Arial" w:hAnsi="Arial" w:cs="Arial"/>
        </w:rPr>
        <w:tab/>
        <w:t>Za redovno održavanje sustava za odvodnju atmosferskih voda u gradskom proračunu planirana su sredstva u iznosu od 15.700,00</w:t>
      </w:r>
      <w:r w:rsidRPr="000976D2">
        <w:rPr>
          <w:rFonts w:ascii="Arial" w:hAnsi="Arial" w:cs="Arial"/>
          <w:bCs/>
        </w:rPr>
        <w:t xml:space="preserve"> €</w:t>
      </w:r>
      <w:r w:rsidRPr="000976D2">
        <w:rPr>
          <w:rFonts w:ascii="Arial" w:hAnsi="Arial" w:cs="Arial"/>
        </w:rPr>
        <w:t xml:space="preserve"> i to iz općih prihoda i primitaka u iznosu od 15.000,00</w:t>
      </w:r>
      <w:r w:rsidRPr="000976D2">
        <w:rPr>
          <w:rFonts w:ascii="Arial" w:hAnsi="Arial" w:cs="Arial"/>
          <w:bCs/>
        </w:rPr>
        <w:t xml:space="preserve"> €</w:t>
      </w:r>
      <w:r w:rsidRPr="000976D2">
        <w:rPr>
          <w:rFonts w:ascii="Arial" w:hAnsi="Arial" w:cs="Arial"/>
        </w:rPr>
        <w:t>, te iz vodnog doprinosa u iznosu od 700,00</w:t>
      </w:r>
      <w:r w:rsidRPr="000976D2">
        <w:rPr>
          <w:rFonts w:ascii="Arial" w:hAnsi="Arial" w:cs="Arial"/>
          <w:bCs/>
        </w:rPr>
        <w:t xml:space="preserve"> €</w:t>
      </w:r>
      <w:r w:rsidRPr="000976D2">
        <w:rPr>
          <w:rFonts w:ascii="Arial" w:hAnsi="Arial" w:cs="Arial"/>
        </w:rPr>
        <w:t>.</w:t>
      </w:r>
    </w:p>
    <w:p w14:paraId="5E5ACC45" w14:textId="77777777" w:rsidR="005F2D78" w:rsidRPr="000976D2" w:rsidRDefault="005F2D78">
      <w:pPr>
        <w:overflowPunct w:val="0"/>
        <w:autoSpaceDE w:val="0"/>
        <w:jc w:val="both"/>
        <w:rPr>
          <w:rFonts w:ascii="Arial" w:hAnsi="Arial" w:cs="Arial"/>
        </w:rPr>
      </w:pPr>
    </w:p>
    <w:p w14:paraId="5C5B51B3" w14:textId="77777777" w:rsidR="005F2D78" w:rsidRPr="000976D2" w:rsidRDefault="005F2D78">
      <w:pPr>
        <w:overflowPunct w:val="0"/>
        <w:autoSpaceDE w:val="0"/>
        <w:jc w:val="both"/>
      </w:pPr>
      <w:r w:rsidRPr="000976D2">
        <w:rPr>
          <w:rFonts w:ascii="Arial" w:hAnsi="Arial" w:cs="Arial"/>
          <w:b/>
        </w:rPr>
        <w:t>III. ODRŽAVANJE ČISTOĆE JAVNIH POVRŠINA</w:t>
      </w:r>
    </w:p>
    <w:p w14:paraId="365A29AD" w14:textId="77777777" w:rsidR="005F2D78" w:rsidRPr="000976D2" w:rsidRDefault="005F2D78">
      <w:pPr>
        <w:overflowPunct w:val="0"/>
        <w:autoSpaceDE w:val="0"/>
        <w:jc w:val="center"/>
      </w:pPr>
      <w:r w:rsidRPr="000976D2">
        <w:rPr>
          <w:rFonts w:ascii="Arial" w:hAnsi="Arial" w:cs="Arial"/>
          <w:b/>
        </w:rPr>
        <w:t>Članak 11.</w:t>
      </w:r>
    </w:p>
    <w:p w14:paraId="3BFDB008" w14:textId="77777777" w:rsidR="005F2D78" w:rsidRPr="000976D2" w:rsidRDefault="005F2D78" w:rsidP="00990713">
      <w:pPr>
        <w:overflowPunct w:val="0"/>
        <w:autoSpaceDE w:val="0"/>
        <w:ind w:firstLine="708"/>
        <w:jc w:val="both"/>
        <w:rPr>
          <w:rFonts w:ascii="Arial" w:hAnsi="Arial" w:cs="Arial"/>
        </w:rPr>
      </w:pPr>
      <w:r w:rsidRPr="000976D2">
        <w:rPr>
          <w:rFonts w:ascii="Arial" w:hAnsi="Arial" w:cs="Arial"/>
        </w:rPr>
        <w:t xml:space="preserve">Za održavanje čistoće javnih površina planirana su sredstva iznosu od </w:t>
      </w:r>
      <w:r w:rsidRPr="000976D2">
        <w:rPr>
          <w:rFonts w:ascii="Arial" w:hAnsi="Arial" w:cs="Arial"/>
          <w:b/>
        </w:rPr>
        <w:t>320.700,00</w:t>
      </w:r>
      <w:r w:rsidRPr="000976D2">
        <w:rPr>
          <w:rFonts w:ascii="Arial" w:hAnsi="Arial" w:cs="Arial"/>
          <w:b/>
          <w:bCs/>
        </w:rPr>
        <w:t xml:space="preserve"> €</w:t>
      </w:r>
      <w:r w:rsidRPr="000976D2">
        <w:rPr>
          <w:rFonts w:ascii="Arial" w:hAnsi="Arial" w:cs="Arial"/>
        </w:rPr>
        <w:t>, i to iz općih prihoda i primitaka u iznosu od  210.700,00</w:t>
      </w:r>
      <w:r w:rsidRPr="000976D2">
        <w:rPr>
          <w:rFonts w:ascii="Arial" w:hAnsi="Arial" w:cs="Arial"/>
          <w:bCs/>
        </w:rPr>
        <w:t xml:space="preserve"> €</w:t>
      </w:r>
      <w:r w:rsidRPr="000976D2">
        <w:rPr>
          <w:rFonts w:ascii="Arial" w:hAnsi="Arial" w:cs="Arial"/>
        </w:rPr>
        <w:t>, iz komunalne naknade u iznosu od 120.000,00</w:t>
      </w:r>
      <w:r w:rsidRPr="000976D2">
        <w:rPr>
          <w:rFonts w:ascii="Arial" w:hAnsi="Arial" w:cs="Arial"/>
          <w:bCs/>
        </w:rPr>
        <w:t xml:space="preserve"> €</w:t>
      </w:r>
      <w:r w:rsidRPr="000976D2">
        <w:rPr>
          <w:rFonts w:ascii="Arial" w:hAnsi="Arial" w:cs="Arial"/>
        </w:rPr>
        <w:t xml:space="preserve">. </w:t>
      </w:r>
    </w:p>
    <w:p w14:paraId="0E57091D" w14:textId="77777777" w:rsidR="005F2D78" w:rsidRPr="000976D2" w:rsidRDefault="005F2D78">
      <w:pPr>
        <w:overflowPunct w:val="0"/>
        <w:autoSpaceDE w:val="0"/>
        <w:jc w:val="both"/>
      </w:pPr>
      <w:r w:rsidRPr="000976D2">
        <w:rPr>
          <w:rFonts w:ascii="Arial" w:hAnsi="Arial" w:cs="Arial"/>
        </w:rPr>
        <w:tab/>
        <w:t>Održavanje čistoće javnih površina  obuhvaća :</w:t>
      </w:r>
    </w:p>
    <w:p w14:paraId="3C0547B8"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ručno  i strojno pometanje i pranje ulica, te pražnjenje košarica za otpad za što se predviđa 60.000,00</w:t>
      </w:r>
      <w:r w:rsidRPr="000976D2">
        <w:rPr>
          <w:rFonts w:ascii="Arial" w:hAnsi="Arial" w:cs="Arial"/>
          <w:bCs/>
        </w:rPr>
        <w:t xml:space="preserve"> €</w:t>
      </w:r>
      <w:r w:rsidRPr="000976D2">
        <w:rPr>
          <w:rFonts w:ascii="Arial" w:hAnsi="Arial" w:cs="Arial"/>
        </w:rPr>
        <w:t>.</w:t>
      </w:r>
    </w:p>
    <w:p w14:paraId="319D41CD"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naknada za odlaganje i zbrinjavanje komunalnog otpada (ekološka renta) sukladno Ugovoru  zaključenom sa Gradom Karlovcem od 29.07.2007. godine za što  se predviđa 13.000,00</w:t>
      </w:r>
      <w:r w:rsidRPr="000976D2">
        <w:rPr>
          <w:rFonts w:ascii="Arial" w:hAnsi="Arial" w:cs="Arial"/>
          <w:bCs/>
        </w:rPr>
        <w:t xml:space="preserve"> €</w:t>
      </w:r>
      <w:r w:rsidRPr="000976D2">
        <w:rPr>
          <w:rFonts w:ascii="Arial" w:hAnsi="Arial" w:cs="Arial"/>
        </w:rPr>
        <w:t>.</w:t>
      </w:r>
    </w:p>
    <w:p w14:paraId="78F214C9"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financiranje društva Centra za gospodarenje otpadom Karlovačke županije d.o.o. za što se predviđa iznos od 167.700,00</w:t>
      </w:r>
      <w:r w:rsidRPr="000976D2">
        <w:rPr>
          <w:rFonts w:ascii="Arial" w:hAnsi="Arial" w:cs="Arial"/>
          <w:bCs/>
        </w:rPr>
        <w:t xml:space="preserve"> €</w:t>
      </w:r>
      <w:r w:rsidRPr="000976D2">
        <w:rPr>
          <w:rFonts w:ascii="Arial" w:hAnsi="Arial" w:cs="Arial"/>
        </w:rPr>
        <w:t xml:space="preserve">. </w:t>
      </w:r>
    </w:p>
    <w:p w14:paraId="7A144F83"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uklanjanje snijega i leda - zimska služba za što se predlaže iznos od 80.000,00</w:t>
      </w:r>
      <w:r w:rsidRPr="000976D2">
        <w:rPr>
          <w:rFonts w:ascii="Arial" w:hAnsi="Arial" w:cs="Arial"/>
          <w:bCs/>
        </w:rPr>
        <w:t xml:space="preserve"> €</w:t>
      </w:r>
      <w:r w:rsidRPr="000976D2">
        <w:rPr>
          <w:rFonts w:ascii="Arial" w:hAnsi="Arial" w:cs="Arial"/>
        </w:rPr>
        <w:t xml:space="preserve">. </w:t>
      </w:r>
    </w:p>
    <w:p w14:paraId="783B5563" w14:textId="77777777" w:rsidR="005F2D78" w:rsidRPr="000976D2" w:rsidRDefault="005F2D78" w:rsidP="00D13DC7">
      <w:pPr>
        <w:overflowPunct w:val="0"/>
        <w:autoSpaceDE w:val="0"/>
        <w:rPr>
          <w:rFonts w:ascii="Arial" w:hAnsi="Arial" w:cs="Arial"/>
          <w:b/>
        </w:rPr>
      </w:pPr>
    </w:p>
    <w:p w14:paraId="1747C076" w14:textId="77777777" w:rsidR="005F2D78" w:rsidRPr="000976D2" w:rsidRDefault="005F2D78">
      <w:pPr>
        <w:overflowPunct w:val="0"/>
        <w:autoSpaceDE w:val="0"/>
        <w:jc w:val="center"/>
      </w:pPr>
      <w:r w:rsidRPr="000976D2">
        <w:rPr>
          <w:rFonts w:ascii="Arial" w:hAnsi="Arial" w:cs="Arial"/>
          <w:b/>
        </w:rPr>
        <w:t>Članak 12.</w:t>
      </w:r>
    </w:p>
    <w:p w14:paraId="36AF2E55" w14:textId="77777777" w:rsidR="005F2D78" w:rsidRPr="000976D2" w:rsidRDefault="005F2D78">
      <w:pPr>
        <w:overflowPunct w:val="0"/>
        <w:autoSpaceDE w:val="0"/>
        <w:jc w:val="both"/>
      </w:pPr>
      <w:r w:rsidRPr="000976D2">
        <w:rPr>
          <w:rFonts w:ascii="Arial" w:eastAsia="Arial" w:hAnsi="Arial" w:cs="Arial"/>
        </w:rPr>
        <w:t xml:space="preserve">             </w:t>
      </w:r>
      <w:r w:rsidRPr="000976D2">
        <w:rPr>
          <w:rFonts w:ascii="Arial" w:hAnsi="Arial" w:cs="Arial"/>
        </w:rPr>
        <w:t>Na području Grada strojno se čisti javna površina veličine 262.690 m</w:t>
      </w:r>
      <w:r w:rsidRPr="000976D2">
        <w:rPr>
          <w:rFonts w:ascii="Arial" w:hAnsi="Arial" w:cs="Arial"/>
          <w:vertAlign w:val="superscript"/>
        </w:rPr>
        <w:t>2</w:t>
      </w:r>
      <w:r w:rsidRPr="000976D2">
        <w:rPr>
          <w:rFonts w:ascii="Arial" w:hAnsi="Arial" w:cs="Arial"/>
        </w:rPr>
        <w:t xml:space="preserve"> mjesečno. Detaljni opis i specifikacija čišćenja javnih površina nalazi se u posebnom ugovoru koji je sklopljen sa Čistoćom Duga Resa d.o.o., Kolodvorska 1, Duga Resa.</w:t>
      </w:r>
    </w:p>
    <w:p w14:paraId="799146F2" w14:textId="77777777" w:rsidR="005F2D78" w:rsidRPr="000976D2" w:rsidRDefault="005F2D78">
      <w:pPr>
        <w:overflowPunct w:val="0"/>
        <w:autoSpaceDE w:val="0"/>
        <w:ind w:firstLine="708"/>
        <w:rPr>
          <w:rFonts w:ascii="Arial" w:hAnsi="Arial" w:cs="Arial"/>
        </w:rPr>
      </w:pPr>
    </w:p>
    <w:p w14:paraId="555BAA79" w14:textId="77777777" w:rsidR="005F2D78" w:rsidRPr="000976D2" w:rsidRDefault="005F2D78">
      <w:pPr>
        <w:overflowPunct w:val="0"/>
        <w:autoSpaceDE w:val="0"/>
        <w:ind w:firstLine="708"/>
      </w:pPr>
      <w:r w:rsidRPr="000976D2">
        <w:rPr>
          <w:rFonts w:ascii="Arial" w:hAnsi="Arial" w:cs="Arial"/>
        </w:rPr>
        <w:t>Komunalna usluga održavanja  čistoće - zimska služba obavlja se u vremenu od 15.10. do 15.4. iduće godine za što je planiran iznos od 80.000,00</w:t>
      </w:r>
      <w:r w:rsidRPr="000976D2">
        <w:rPr>
          <w:rFonts w:ascii="Arial" w:hAnsi="Arial" w:cs="Arial"/>
          <w:bCs/>
        </w:rPr>
        <w:t xml:space="preserve"> €.</w:t>
      </w:r>
      <w:r w:rsidRPr="000976D2">
        <w:rPr>
          <w:rFonts w:ascii="Arial" w:hAnsi="Arial" w:cs="Arial"/>
        </w:rPr>
        <w:t xml:space="preserve"> </w:t>
      </w:r>
    </w:p>
    <w:p w14:paraId="38A7C7D6" w14:textId="77777777" w:rsidR="005F2D78" w:rsidRPr="000976D2" w:rsidRDefault="005F2D78">
      <w:pPr>
        <w:overflowPunct w:val="0"/>
        <w:autoSpaceDE w:val="0"/>
      </w:pPr>
      <w:r w:rsidRPr="000976D2">
        <w:rPr>
          <w:rFonts w:ascii="Arial" w:eastAsia="Arial" w:hAnsi="Arial" w:cs="Arial"/>
        </w:rPr>
        <w:t xml:space="preserve">                                                  </w:t>
      </w:r>
    </w:p>
    <w:p w14:paraId="17AA3B74" w14:textId="77777777" w:rsidR="005F2D78" w:rsidRPr="000976D2" w:rsidRDefault="005F2D78">
      <w:pPr>
        <w:overflowPunct w:val="0"/>
        <w:autoSpaceDE w:val="0"/>
        <w:rPr>
          <w:rFonts w:ascii="Arial" w:hAnsi="Arial" w:cs="Arial"/>
          <w:b/>
        </w:rPr>
      </w:pPr>
    </w:p>
    <w:p w14:paraId="78B79B64" w14:textId="77777777" w:rsidR="005F2D78" w:rsidRPr="000976D2" w:rsidRDefault="005F2D78">
      <w:pPr>
        <w:overflowPunct w:val="0"/>
        <w:autoSpaceDE w:val="0"/>
        <w:rPr>
          <w:rFonts w:ascii="Arial" w:hAnsi="Arial" w:cs="Arial"/>
          <w:b/>
        </w:rPr>
      </w:pPr>
    </w:p>
    <w:p w14:paraId="36D14BC2" w14:textId="77777777" w:rsidR="005F2D78" w:rsidRPr="000976D2" w:rsidRDefault="005F2D78">
      <w:pPr>
        <w:overflowPunct w:val="0"/>
        <w:autoSpaceDE w:val="0"/>
      </w:pPr>
      <w:r w:rsidRPr="000976D2">
        <w:rPr>
          <w:rFonts w:ascii="Arial" w:hAnsi="Arial" w:cs="Arial"/>
          <w:b/>
        </w:rPr>
        <w:lastRenderedPageBreak/>
        <w:t>IV. ODRŽAVANJE JAVNIH POVRŠINA</w:t>
      </w:r>
    </w:p>
    <w:p w14:paraId="165411D8" w14:textId="77777777" w:rsidR="005F2D78" w:rsidRPr="000976D2" w:rsidRDefault="005F2D78">
      <w:pPr>
        <w:overflowPunct w:val="0"/>
        <w:autoSpaceDE w:val="0"/>
        <w:jc w:val="center"/>
      </w:pPr>
      <w:r w:rsidRPr="000976D2">
        <w:rPr>
          <w:rFonts w:ascii="Arial" w:hAnsi="Arial" w:cs="Arial"/>
          <w:b/>
        </w:rPr>
        <w:t>Članak 13.</w:t>
      </w:r>
    </w:p>
    <w:p w14:paraId="323D4012" w14:textId="77777777" w:rsidR="005F2D78" w:rsidRPr="000976D2" w:rsidRDefault="005F2D78">
      <w:pPr>
        <w:overflowPunct w:val="0"/>
        <w:autoSpaceDE w:val="0"/>
        <w:jc w:val="both"/>
      </w:pPr>
      <w:r w:rsidRPr="000976D2">
        <w:rPr>
          <w:rFonts w:ascii="Arial" w:hAnsi="Arial" w:cs="Arial"/>
          <w:b/>
        </w:rPr>
        <w:t>Košenje travnjaka</w:t>
      </w:r>
    </w:p>
    <w:p w14:paraId="72CFB9A5" w14:textId="77777777" w:rsidR="005F2D78" w:rsidRPr="000976D2" w:rsidRDefault="005F2D78">
      <w:pPr>
        <w:overflowPunct w:val="0"/>
        <w:autoSpaceDE w:val="0"/>
        <w:ind w:firstLine="708"/>
        <w:jc w:val="both"/>
      </w:pPr>
      <w:r w:rsidRPr="000976D2">
        <w:rPr>
          <w:rFonts w:ascii="Arial" w:hAnsi="Arial" w:cs="Arial"/>
        </w:rPr>
        <w:t xml:space="preserve">Košenje travnjaka u parkovima vršit će se kroz vegetacijsku sezonu od 4 do 9 mjeseca na svim zelenim površinama a parkovi jače nagnutih terena kosit će se ručno klasičnom kosom te </w:t>
      </w:r>
      <w:proofErr w:type="spellStart"/>
      <w:r w:rsidRPr="000976D2">
        <w:rPr>
          <w:rFonts w:ascii="Arial" w:hAnsi="Arial" w:cs="Arial"/>
        </w:rPr>
        <w:t>izgrabiti</w:t>
      </w:r>
      <w:proofErr w:type="spellEnd"/>
      <w:r w:rsidRPr="000976D2">
        <w:rPr>
          <w:rFonts w:ascii="Arial" w:hAnsi="Arial" w:cs="Arial"/>
        </w:rPr>
        <w:t xml:space="preserve"> travu i utovariti na vozila, tj. odmah po završenoj košnji treba ukloniti travu s površine travnjaka. </w:t>
      </w:r>
    </w:p>
    <w:p w14:paraId="2611D73E" w14:textId="77777777" w:rsidR="005F2D78" w:rsidRPr="000976D2" w:rsidRDefault="005F2D78">
      <w:pPr>
        <w:overflowPunct w:val="0"/>
        <w:autoSpaceDE w:val="0"/>
        <w:jc w:val="both"/>
      </w:pPr>
      <w:r w:rsidRPr="000976D2">
        <w:rPr>
          <w:rFonts w:ascii="Arial" w:hAnsi="Arial" w:cs="Arial"/>
          <w:b/>
        </w:rPr>
        <w:t>Žive ograde</w:t>
      </w:r>
    </w:p>
    <w:p w14:paraId="157B395F" w14:textId="77777777" w:rsidR="005F2D78" w:rsidRPr="000976D2" w:rsidRDefault="005F2D78">
      <w:pPr>
        <w:overflowPunct w:val="0"/>
        <w:autoSpaceDE w:val="0"/>
        <w:ind w:firstLine="708"/>
        <w:jc w:val="both"/>
      </w:pPr>
      <w:r w:rsidRPr="000976D2">
        <w:rPr>
          <w:rFonts w:ascii="Arial" w:hAnsi="Arial" w:cs="Arial"/>
        </w:rPr>
        <w:t xml:space="preserve">Šišanje živih ograda od </w:t>
      </w:r>
      <w:proofErr w:type="spellStart"/>
      <w:r w:rsidRPr="000976D2">
        <w:rPr>
          <w:rFonts w:ascii="Arial" w:hAnsi="Arial" w:cs="Arial"/>
        </w:rPr>
        <w:t>ligustruma</w:t>
      </w:r>
      <w:proofErr w:type="spellEnd"/>
      <w:r w:rsidRPr="000976D2">
        <w:rPr>
          <w:rFonts w:ascii="Arial" w:hAnsi="Arial" w:cs="Arial"/>
        </w:rPr>
        <w:t xml:space="preserve"> i </w:t>
      </w:r>
      <w:proofErr w:type="spellStart"/>
      <w:r w:rsidRPr="000976D2">
        <w:rPr>
          <w:rFonts w:ascii="Arial" w:hAnsi="Arial" w:cs="Arial"/>
        </w:rPr>
        <w:t>buksusa</w:t>
      </w:r>
      <w:proofErr w:type="spellEnd"/>
      <w:r w:rsidRPr="000976D2">
        <w:rPr>
          <w:rFonts w:ascii="Arial" w:hAnsi="Arial" w:cs="Arial"/>
        </w:rPr>
        <w:t xml:space="preserve"> obavlja se s tri strane kako su već do sada oblikovane. </w:t>
      </w:r>
    </w:p>
    <w:p w14:paraId="3354AECE" w14:textId="77777777" w:rsidR="005F2D78" w:rsidRPr="000976D2" w:rsidRDefault="005F2D78">
      <w:pPr>
        <w:overflowPunct w:val="0"/>
        <w:autoSpaceDE w:val="0"/>
        <w:ind w:firstLine="708"/>
        <w:jc w:val="both"/>
      </w:pPr>
      <w:r w:rsidRPr="000976D2">
        <w:rPr>
          <w:rFonts w:ascii="Arial" w:hAnsi="Arial" w:cs="Arial"/>
        </w:rPr>
        <w:t xml:space="preserve">Poslije šišanja potrebno je odrezane grane skupiti grabljama na male hrpe, utovariti u vozilo i ukloniti s javne površine. Okopavanje živih ograda vrši se jednom u tijeku godine (proljeće) s obje strane žive ograde. </w:t>
      </w:r>
    </w:p>
    <w:p w14:paraId="52C2DEA4" w14:textId="77777777" w:rsidR="005F2D78" w:rsidRPr="000976D2" w:rsidRDefault="005F2D78">
      <w:pPr>
        <w:overflowPunct w:val="0"/>
        <w:autoSpaceDE w:val="0"/>
        <w:jc w:val="both"/>
      </w:pPr>
      <w:r w:rsidRPr="000976D2">
        <w:rPr>
          <w:rFonts w:ascii="Arial" w:hAnsi="Arial" w:cs="Arial"/>
          <w:b/>
        </w:rPr>
        <w:t>Sezonski cvjetnjaci</w:t>
      </w:r>
    </w:p>
    <w:p w14:paraId="18E41033" w14:textId="77777777" w:rsidR="005F2D78" w:rsidRPr="000976D2" w:rsidRDefault="005F2D78">
      <w:pPr>
        <w:overflowPunct w:val="0"/>
        <w:autoSpaceDE w:val="0"/>
        <w:ind w:firstLine="708"/>
        <w:jc w:val="both"/>
      </w:pPr>
      <w:r w:rsidRPr="000976D2">
        <w:rPr>
          <w:rFonts w:ascii="Arial" w:hAnsi="Arial" w:cs="Arial"/>
        </w:rPr>
        <w:t xml:space="preserve">Zasađivanjem sezonskim cvijećem postojećih cvjetnih gredica s prvom i drugom sadnjom, zalijevanje, okopavanje, plijevljenje tijekom cijele godine, a prije sadnje prekopavanje i </w:t>
      </w:r>
      <w:proofErr w:type="spellStart"/>
      <w:r w:rsidRPr="000976D2">
        <w:rPr>
          <w:rFonts w:ascii="Arial" w:hAnsi="Arial" w:cs="Arial"/>
        </w:rPr>
        <w:t>prignojavanje</w:t>
      </w:r>
      <w:proofErr w:type="spellEnd"/>
      <w:r w:rsidRPr="000976D2">
        <w:rPr>
          <w:rFonts w:ascii="Arial" w:hAnsi="Arial" w:cs="Arial"/>
        </w:rPr>
        <w:t xml:space="preserve">. </w:t>
      </w:r>
    </w:p>
    <w:p w14:paraId="004E271C" w14:textId="77777777" w:rsidR="005F2D78" w:rsidRPr="000976D2" w:rsidRDefault="005F2D78">
      <w:pPr>
        <w:overflowPunct w:val="0"/>
        <w:autoSpaceDE w:val="0"/>
        <w:ind w:firstLine="708"/>
        <w:jc w:val="both"/>
      </w:pPr>
      <w:r w:rsidRPr="000976D2">
        <w:rPr>
          <w:rFonts w:ascii="Arial" w:hAnsi="Arial" w:cs="Arial"/>
        </w:rPr>
        <w:t xml:space="preserve">Sadnja se vrši jednom do dva puta godišnje. </w:t>
      </w:r>
    </w:p>
    <w:p w14:paraId="513F0196" w14:textId="77777777" w:rsidR="005F2D78" w:rsidRPr="000976D2" w:rsidRDefault="005F2D78">
      <w:pPr>
        <w:overflowPunct w:val="0"/>
        <w:autoSpaceDE w:val="0"/>
        <w:jc w:val="both"/>
      </w:pPr>
      <w:r w:rsidRPr="000976D2">
        <w:rPr>
          <w:rFonts w:ascii="Arial" w:hAnsi="Arial" w:cs="Arial"/>
          <w:b/>
        </w:rPr>
        <w:t>Grabljanje</w:t>
      </w:r>
    </w:p>
    <w:p w14:paraId="792CBBF8" w14:textId="77777777" w:rsidR="005F2D78" w:rsidRPr="000976D2" w:rsidRDefault="005F2D78">
      <w:pPr>
        <w:overflowPunct w:val="0"/>
        <w:autoSpaceDE w:val="0"/>
        <w:ind w:firstLine="708"/>
        <w:jc w:val="both"/>
      </w:pPr>
      <w:r w:rsidRPr="000976D2">
        <w:rPr>
          <w:rFonts w:ascii="Arial" w:hAnsi="Arial" w:cs="Arial"/>
        </w:rPr>
        <w:t xml:space="preserve">Grabljanje travnjaka vrši se poslije odlaska zadnjeg snijega da se trava </w:t>
      </w:r>
      <w:proofErr w:type="spellStart"/>
      <w:r w:rsidRPr="000976D2">
        <w:rPr>
          <w:rFonts w:ascii="Arial" w:hAnsi="Arial" w:cs="Arial"/>
        </w:rPr>
        <w:t>razrači</w:t>
      </w:r>
      <w:proofErr w:type="spellEnd"/>
      <w:r w:rsidRPr="000976D2">
        <w:rPr>
          <w:rFonts w:ascii="Arial" w:hAnsi="Arial" w:cs="Arial"/>
        </w:rPr>
        <w:t xml:space="preserve"> i tlo dobije više kisika a nepoželjni predmeti (suha trava, lišće i razni drugi otpadci) uklone sa zelenog tepiha kako bi se travnjak što brže obnovio. </w:t>
      </w:r>
    </w:p>
    <w:p w14:paraId="44341793" w14:textId="77777777" w:rsidR="005F2D78" w:rsidRPr="000976D2" w:rsidRDefault="005F2D78">
      <w:pPr>
        <w:overflowPunct w:val="0"/>
        <w:autoSpaceDE w:val="0"/>
        <w:ind w:firstLine="708"/>
        <w:jc w:val="both"/>
      </w:pPr>
      <w:r w:rsidRPr="000976D2">
        <w:rPr>
          <w:rFonts w:ascii="Arial" w:hAnsi="Arial" w:cs="Arial"/>
        </w:rPr>
        <w:t>Ukupne zelene površine koje se grabe iznose cca 102.000 m</w:t>
      </w:r>
      <w:r w:rsidRPr="000976D2">
        <w:rPr>
          <w:rFonts w:ascii="Arial" w:hAnsi="Arial" w:cs="Arial"/>
          <w:vertAlign w:val="superscript"/>
        </w:rPr>
        <w:t>2</w:t>
      </w:r>
      <w:r w:rsidRPr="000976D2">
        <w:rPr>
          <w:rFonts w:ascii="Arial" w:hAnsi="Arial" w:cs="Arial"/>
        </w:rPr>
        <w:t xml:space="preserve">, što se grabi jednom do dva puta godišnje. </w:t>
      </w:r>
    </w:p>
    <w:p w14:paraId="1D792D42" w14:textId="77777777" w:rsidR="005F2D78" w:rsidRPr="000976D2" w:rsidRDefault="005F2D78">
      <w:pPr>
        <w:overflowPunct w:val="0"/>
        <w:autoSpaceDE w:val="0"/>
        <w:jc w:val="both"/>
      </w:pPr>
      <w:r w:rsidRPr="000976D2">
        <w:rPr>
          <w:rFonts w:ascii="Arial" w:hAnsi="Arial" w:cs="Arial"/>
          <w:b/>
        </w:rPr>
        <w:t>Drvoredi</w:t>
      </w:r>
    </w:p>
    <w:p w14:paraId="4CCA020F" w14:textId="77777777" w:rsidR="005F2D78" w:rsidRPr="000976D2" w:rsidRDefault="005F2D78" w:rsidP="009643E8">
      <w:pPr>
        <w:overflowPunct w:val="0"/>
        <w:autoSpaceDE w:val="0"/>
        <w:ind w:firstLine="708"/>
        <w:jc w:val="both"/>
      </w:pPr>
      <w:r w:rsidRPr="000976D2">
        <w:rPr>
          <w:rFonts w:ascii="Arial" w:hAnsi="Arial" w:cs="Arial"/>
        </w:rPr>
        <w:t xml:space="preserve">Na području Grada drveće se orezuje prema potrebi. Troškovi orezivanja izračunavaju se temeljem utrošenih radnih sati, radne snage i strojeva što zavisi od tipa površine krošnje koja se tretira, vrsti terena i dr. </w:t>
      </w:r>
    </w:p>
    <w:p w14:paraId="7CBDE56B" w14:textId="77777777" w:rsidR="005F2D78" w:rsidRPr="000976D2" w:rsidRDefault="005F2D78">
      <w:pPr>
        <w:overflowPunct w:val="0"/>
        <w:autoSpaceDE w:val="0"/>
        <w:jc w:val="center"/>
      </w:pPr>
      <w:r w:rsidRPr="000976D2">
        <w:rPr>
          <w:rFonts w:ascii="Arial" w:hAnsi="Arial" w:cs="Arial"/>
          <w:b/>
        </w:rPr>
        <w:t>Članak 14.</w:t>
      </w:r>
    </w:p>
    <w:p w14:paraId="1C173043" w14:textId="77777777" w:rsidR="005F2D78" w:rsidRPr="000976D2" w:rsidRDefault="005F2D78">
      <w:pPr>
        <w:overflowPunct w:val="0"/>
        <w:autoSpaceDE w:val="0"/>
        <w:ind w:firstLine="708"/>
        <w:jc w:val="both"/>
      </w:pPr>
      <w:r w:rsidRPr="000976D2">
        <w:rPr>
          <w:rFonts w:ascii="Arial" w:hAnsi="Arial" w:cs="Arial"/>
        </w:rPr>
        <w:t>Operativni ritam i dinamika radova navedenih u prethodnom članku utvrđuju se godišnjim ugovorom s Čistoćom Duga Resa d.o.o.</w:t>
      </w:r>
    </w:p>
    <w:p w14:paraId="40A32D84" w14:textId="77777777" w:rsidR="005F2D78" w:rsidRPr="000976D2" w:rsidRDefault="005F2D78" w:rsidP="009643E8">
      <w:pPr>
        <w:overflowPunct w:val="0"/>
        <w:autoSpaceDE w:val="0"/>
        <w:ind w:firstLine="708"/>
        <w:jc w:val="both"/>
        <w:rPr>
          <w:rFonts w:ascii="Arial" w:hAnsi="Arial" w:cs="Arial"/>
        </w:rPr>
      </w:pPr>
      <w:r w:rsidRPr="000976D2">
        <w:rPr>
          <w:rFonts w:ascii="Arial" w:hAnsi="Arial" w:cs="Arial"/>
        </w:rPr>
        <w:t>Za košnju travnjaka, šišanje živica, sadnju cvjetnjaka, grabljanje travnjaka i održavanje drvoreda planirano je 200.000,00</w:t>
      </w:r>
      <w:r w:rsidRPr="000976D2">
        <w:rPr>
          <w:rFonts w:ascii="Arial" w:hAnsi="Arial" w:cs="Arial"/>
          <w:bCs/>
        </w:rPr>
        <w:t xml:space="preserve"> €</w:t>
      </w:r>
      <w:r w:rsidRPr="000976D2">
        <w:rPr>
          <w:rFonts w:ascii="Arial" w:hAnsi="Arial" w:cs="Arial"/>
        </w:rPr>
        <w:t>.</w:t>
      </w:r>
    </w:p>
    <w:p w14:paraId="4F15FD1D" w14:textId="77777777" w:rsidR="005F2D78" w:rsidRPr="000976D2" w:rsidRDefault="005F2D78" w:rsidP="009643E8">
      <w:pPr>
        <w:overflowPunct w:val="0"/>
        <w:autoSpaceDE w:val="0"/>
        <w:ind w:firstLine="708"/>
        <w:jc w:val="both"/>
        <w:rPr>
          <w:rFonts w:ascii="Arial" w:hAnsi="Arial" w:cs="Arial"/>
        </w:rPr>
      </w:pPr>
    </w:p>
    <w:p w14:paraId="4D2E594E" w14:textId="77777777" w:rsidR="00C13177" w:rsidRPr="000976D2" w:rsidRDefault="00C13177" w:rsidP="00C13177">
      <w:pPr>
        <w:overflowPunct w:val="0"/>
        <w:autoSpaceDE w:val="0"/>
        <w:rPr>
          <w:rFonts w:ascii="Arial" w:hAnsi="Arial" w:cs="Arial"/>
          <w:b/>
        </w:rPr>
      </w:pPr>
    </w:p>
    <w:p w14:paraId="199C2B69" w14:textId="12511F66" w:rsidR="005F2D78" w:rsidRPr="000976D2" w:rsidRDefault="005F2D78" w:rsidP="00C13177">
      <w:pPr>
        <w:overflowPunct w:val="0"/>
        <w:autoSpaceDE w:val="0"/>
        <w:jc w:val="center"/>
      </w:pPr>
      <w:r w:rsidRPr="000976D2">
        <w:rPr>
          <w:rFonts w:ascii="Arial" w:hAnsi="Arial" w:cs="Arial"/>
          <w:b/>
        </w:rPr>
        <w:lastRenderedPageBreak/>
        <w:t>Članak 15.</w:t>
      </w:r>
    </w:p>
    <w:p w14:paraId="173A27E0" w14:textId="77777777" w:rsidR="005F2D78" w:rsidRPr="000976D2" w:rsidRDefault="005F2D78">
      <w:pPr>
        <w:overflowPunct w:val="0"/>
        <w:autoSpaceDE w:val="0"/>
        <w:ind w:firstLine="708"/>
        <w:jc w:val="both"/>
      </w:pPr>
      <w:r w:rsidRPr="000976D2">
        <w:rPr>
          <w:rFonts w:ascii="Arial" w:hAnsi="Arial" w:cs="Arial"/>
        </w:rPr>
        <w:t>Za ostale potrebe održavanja javnih površina osigurano je:</w:t>
      </w:r>
    </w:p>
    <w:p w14:paraId="2D186FDA"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bCs/>
        </w:rPr>
        <w:t>održavanje autobusnih nadstrešnica, kupališta i sl.- 22.000,00 €</w:t>
      </w:r>
    </w:p>
    <w:p w14:paraId="1D87CFDF"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higijeničarska služba  - 30.000,00</w:t>
      </w:r>
      <w:r w:rsidRPr="000976D2">
        <w:rPr>
          <w:rFonts w:ascii="Arial" w:hAnsi="Arial" w:cs="Arial"/>
          <w:bCs/>
        </w:rPr>
        <w:t xml:space="preserve"> €</w:t>
      </w:r>
    </w:p>
    <w:p w14:paraId="7E3E5109"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program mjera DDD-a – 10.000,00</w:t>
      </w:r>
      <w:r w:rsidRPr="000976D2">
        <w:rPr>
          <w:rFonts w:ascii="Arial" w:hAnsi="Arial" w:cs="Arial"/>
          <w:bCs/>
        </w:rPr>
        <w:t xml:space="preserve"> €</w:t>
      </w:r>
    </w:p>
    <w:p w14:paraId="37B7BADC"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hitne komunalne intervencije  - 5.000,00</w:t>
      </w:r>
      <w:r w:rsidRPr="000976D2">
        <w:rPr>
          <w:rFonts w:ascii="Arial" w:hAnsi="Arial" w:cs="Arial"/>
          <w:bCs/>
        </w:rPr>
        <w:t xml:space="preserve"> €</w:t>
      </w:r>
    </w:p>
    <w:p w14:paraId="1E8855AD"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proofErr w:type="spellStart"/>
      <w:r w:rsidRPr="000976D2">
        <w:rPr>
          <w:rFonts w:ascii="Arial" w:hAnsi="Arial" w:cs="Arial"/>
          <w:bCs/>
        </w:rPr>
        <w:t>čipiranje</w:t>
      </w:r>
      <w:proofErr w:type="spellEnd"/>
      <w:r w:rsidRPr="000976D2">
        <w:rPr>
          <w:rFonts w:ascii="Arial" w:hAnsi="Arial" w:cs="Arial"/>
          <w:bCs/>
        </w:rPr>
        <w:t xml:space="preserve"> i sterilizacija pasa i mačaka - </w:t>
      </w:r>
      <w:r w:rsidRPr="000976D2">
        <w:rPr>
          <w:rFonts w:ascii="Arial" w:hAnsi="Arial" w:cs="Arial"/>
        </w:rPr>
        <w:t>5.000,00</w:t>
      </w:r>
      <w:r w:rsidRPr="000976D2">
        <w:rPr>
          <w:rFonts w:ascii="Arial" w:hAnsi="Arial" w:cs="Arial"/>
          <w:bCs/>
        </w:rPr>
        <w:t xml:space="preserve"> €</w:t>
      </w:r>
    </w:p>
    <w:p w14:paraId="6F4B99D3" w14:textId="77777777" w:rsidR="005F2D78" w:rsidRPr="000976D2" w:rsidRDefault="005F2D78" w:rsidP="004854D8">
      <w:pPr>
        <w:overflowPunct w:val="0"/>
        <w:autoSpaceDE w:val="0"/>
        <w:ind w:left="709"/>
        <w:jc w:val="both"/>
        <w:rPr>
          <w:rFonts w:ascii="Arial" w:hAnsi="Arial" w:cs="Arial"/>
        </w:rPr>
      </w:pPr>
    </w:p>
    <w:p w14:paraId="42591489" w14:textId="77777777" w:rsidR="005F2D78" w:rsidRPr="000976D2" w:rsidRDefault="005F2D78" w:rsidP="009607F0">
      <w:pPr>
        <w:overflowPunct w:val="0"/>
        <w:autoSpaceDE w:val="0"/>
        <w:ind w:firstLine="708"/>
        <w:jc w:val="both"/>
      </w:pPr>
      <w:r w:rsidRPr="000976D2">
        <w:rPr>
          <w:rFonts w:ascii="Arial" w:hAnsi="Arial" w:cs="Arial"/>
        </w:rPr>
        <w:t xml:space="preserve">Za ukupno održavanje javnih površina planirana su sredstva u ukupnom iznosu od </w:t>
      </w:r>
      <w:r w:rsidRPr="000976D2">
        <w:rPr>
          <w:rFonts w:ascii="Arial" w:hAnsi="Arial" w:cs="Arial"/>
          <w:b/>
        </w:rPr>
        <w:t>272.000,00</w:t>
      </w:r>
      <w:r w:rsidRPr="000976D2">
        <w:rPr>
          <w:rFonts w:ascii="Arial" w:hAnsi="Arial" w:cs="Arial"/>
          <w:b/>
          <w:bCs/>
        </w:rPr>
        <w:t xml:space="preserve"> €</w:t>
      </w:r>
      <w:r w:rsidRPr="000976D2">
        <w:rPr>
          <w:rFonts w:ascii="Arial" w:hAnsi="Arial" w:cs="Arial"/>
        </w:rPr>
        <w:t xml:space="preserve"> i to iz sredstava komunalne naknade 172.200,00</w:t>
      </w:r>
      <w:r w:rsidRPr="000976D2">
        <w:rPr>
          <w:rFonts w:ascii="Arial" w:hAnsi="Arial" w:cs="Arial"/>
          <w:bCs/>
        </w:rPr>
        <w:t xml:space="preserve"> €</w:t>
      </w:r>
      <w:r w:rsidRPr="000976D2">
        <w:rPr>
          <w:rFonts w:ascii="Arial" w:hAnsi="Arial" w:cs="Arial"/>
        </w:rPr>
        <w:t>, iz općih prihoda i primitaka u iznosu od  97.300,00</w:t>
      </w:r>
      <w:r w:rsidRPr="000976D2">
        <w:rPr>
          <w:rFonts w:ascii="Arial" w:hAnsi="Arial" w:cs="Arial"/>
          <w:bCs/>
        </w:rPr>
        <w:t xml:space="preserve"> €</w:t>
      </w:r>
      <w:r w:rsidRPr="000976D2">
        <w:rPr>
          <w:rFonts w:ascii="Arial" w:hAnsi="Arial" w:cs="Arial"/>
        </w:rPr>
        <w:t xml:space="preserve"> </w:t>
      </w:r>
      <w:r w:rsidRPr="000976D2">
        <w:rPr>
          <w:rFonts w:ascii="Arial" w:hAnsi="Arial" w:cs="Arial"/>
          <w:bCs/>
        </w:rPr>
        <w:t xml:space="preserve">te iz pomoći u iznosu od </w:t>
      </w:r>
      <w:r w:rsidRPr="000976D2">
        <w:rPr>
          <w:rFonts w:ascii="Arial" w:hAnsi="Arial" w:cs="Arial"/>
        </w:rPr>
        <w:t>2.500,00</w:t>
      </w:r>
      <w:r w:rsidRPr="000976D2">
        <w:rPr>
          <w:rFonts w:ascii="Arial" w:hAnsi="Arial" w:cs="Arial"/>
          <w:bCs/>
        </w:rPr>
        <w:t xml:space="preserve"> €</w:t>
      </w:r>
      <w:r w:rsidRPr="000976D2">
        <w:rPr>
          <w:rFonts w:ascii="Arial" w:hAnsi="Arial" w:cs="Arial"/>
        </w:rPr>
        <w:t xml:space="preserve">. </w:t>
      </w:r>
    </w:p>
    <w:p w14:paraId="6E75A05C" w14:textId="77777777" w:rsidR="005F2D78" w:rsidRPr="000976D2" w:rsidRDefault="005F2D78">
      <w:pPr>
        <w:overflowPunct w:val="0"/>
        <w:autoSpaceDE w:val="0"/>
        <w:ind w:firstLine="708"/>
        <w:jc w:val="both"/>
        <w:rPr>
          <w:rFonts w:ascii="Arial" w:hAnsi="Arial" w:cs="Arial"/>
        </w:rPr>
      </w:pPr>
    </w:p>
    <w:p w14:paraId="3195EC66" w14:textId="77777777" w:rsidR="005F2D78" w:rsidRPr="000976D2" w:rsidRDefault="005F2D78">
      <w:pPr>
        <w:overflowPunct w:val="0"/>
        <w:autoSpaceDE w:val="0"/>
      </w:pPr>
      <w:r w:rsidRPr="000976D2">
        <w:rPr>
          <w:rFonts w:ascii="Arial" w:hAnsi="Arial" w:cs="Arial"/>
          <w:b/>
        </w:rPr>
        <w:t>V.  ODRŽAVANJE GROBLJA</w:t>
      </w:r>
    </w:p>
    <w:p w14:paraId="5F9ACC03" w14:textId="77777777" w:rsidR="005F2D78" w:rsidRPr="000976D2" w:rsidRDefault="005F2D78">
      <w:pPr>
        <w:overflowPunct w:val="0"/>
        <w:autoSpaceDE w:val="0"/>
        <w:jc w:val="center"/>
      </w:pPr>
      <w:r w:rsidRPr="000976D2">
        <w:rPr>
          <w:rFonts w:ascii="Arial" w:hAnsi="Arial" w:cs="Arial"/>
          <w:b/>
        </w:rPr>
        <w:t>Članak 16.</w:t>
      </w:r>
    </w:p>
    <w:p w14:paraId="50916974" w14:textId="77777777" w:rsidR="005F2D78" w:rsidRPr="000976D2" w:rsidRDefault="005F2D78">
      <w:pPr>
        <w:overflowPunct w:val="0"/>
        <w:autoSpaceDE w:val="0"/>
        <w:jc w:val="both"/>
      </w:pPr>
      <w:r w:rsidRPr="000976D2">
        <w:rPr>
          <w:rFonts w:ascii="Arial" w:hAnsi="Arial" w:cs="Arial"/>
        </w:rPr>
        <w:tab/>
        <w:t xml:space="preserve">Za uređenje i održavanje groblja  Sveti Petar u Dugoj Resi i Sveti Ivan u Zvečaju  , pri čemu se podrazumijeva košnja zelenih površina, održavanje čistoće zajedničkih zelenih površina, prolaza između grobova, te pješačkih staza od 6.800 m2  koja će se obavljati 3 puta godišnje, planira se iznos od  </w:t>
      </w:r>
      <w:r w:rsidRPr="000976D2">
        <w:rPr>
          <w:rFonts w:ascii="Arial" w:hAnsi="Arial" w:cs="Arial"/>
          <w:b/>
        </w:rPr>
        <w:t>10.000,00</w:t>
      </w:r>
      <w:r w:rsidRPr="000976D2">
        <w:rPr>
          <w:rFonts w:ascii="Arial" w:hAnsi="Arial" w:cs="Arial"/>
          <w:b/>
          <w:bCs/>
        </w:rPr>
        <w:t xml:space="preserve"> €</w:t>
      </w:r>
      <w:r w:rsidRPr="000976D2">
        <w:rPr>
          <w:rFonts w:ascii="Arial" w:hAnsi="Arial" w:cs="Arial"/>
          <w:b/>
        </w:rPr>
        <w:t xml:space="preserve"> </w:t>
      </w:r>
      <w:r w:rsidRPr="000976D2">
        <w:rPr>
          <w:rFonts w:ascii="Arial" w:hAnsi="Arial" w:cs="Arial"/>
        </w:rPr>
        <w:t xml:space="preserve">i to iz </w:t>
      </w:r>
      <w:r w:rsidRPr="000976D2">
        <w:rPr>
          <w:rFonts w:ascii="Arial" w:hAnsi="Arial" w:cs="Arial"/>
          <w:bCs/>
        </w:rPr>
        <w:t>komunalne naknade</w:t>
      </w:r>
      <w:r w:rsidRPr="000976D2">
        <w:rPr>
          <w:rFonts w:ascii="Arial" w:hAnsi="Arial" w:cs="Arial"/>
        </w:rPr>
        <w:t>.</w:t>
      </w:r>
    </w:p>
    <w:p w14:paraId="75876339" w14:textId="77777777" w:rsidR="005F2D78" w:rsidRPr="000976D2" w:rsidRDefault="005F2D78">
      <w:pPr>
        <w:overflowPunct w:val="0"/>
        <w:autoSpaceDE w:val="0"/>
        <w:jc w:val="both"/>
      </w:pPr>
      <w:r w:rsidRPr="000976D2">
        <w:rPr>
          <w:rFonts w:ascii="Arial" w:eastAsia="Arial" w:hAnsi="Arial" w:cs="Arial"/>
        </w:rPr>
        <w:t xml:space="preserve">           </w:t>
      </w:r>
      <w:r w:rsidRPr="000976D2">
        <w:rPr>
          <w:rFonts w:ascii="Arial" w:hAnsi="Arial" w:cs="Arial"/>
        </w:rPr>
        <w:t xml:space="preserve">Skupljanje smeća po zelenim površinama, živicama i oko mrtvačnice te odvoz na deponiju vrši se tjednim odvozom kontejnera. </w:t>
      </w:r>
    </w:p>
    <w:p w14:paraId="7B689E95" w14:textId="77777777" w:rsidR="005F2D78" w:rsidRPr="000976D2" w:rsidRDefault="005F2D78">
      <w:pPr>
        <w:overflowPunct w:val="0"/>
        <w:autoSpaceDE w:val="0"/>
        <w:rPr>
          <w:rFonts w:ascii="Arial" w:hAnsi="Arial" w:cs="Arial"/>
        </w:rPr>
      </w:pPr>
    </w:p>
    <w:p w14:paraId="7798B5AF" w14:textId="77777777" w:rsidR="005F2D78" w:rsidRPr="000976D2" w:rsidRDefault="005F2D78" w:rsidP="009643E8">
      <w:pPr>
        <w:overflowPunct w:val="0"/>
        <w:autoSpaceDE w:val="0"/>
      </w:pPr>
      <w:r w:rsidRPr="000976D2">
        <w:rPr>
          <w:rFonts w:ascii="Arial" w:hAnsi="Arial" w:cs="Arial"/>
          <w:b/>
        </w:rPr>
        <w:t>VI. ODRŽAVANJE NERAZVRSTANIH CESTA</w:t>
      </w:r>
    </w:p>
    <w:p w14:paraId="387EE8A5" w14:textId="77777777" w:rsidR="005F2D78" w:rsidRPr="000976D2" w:rsidRDefault="005F2D78">
      <w:pPr>
        <w:overflowPunct w:val="0"/>
        <w:autoSpaceDE w:val="0"/>
        <w:jc w:val="center"/>
      </w:pPr>
      <w:r w:rsidRPr="000976D2">
        <w:rPr>
          <w:rFonts w:ascii="Arial" w:hAnsi="Arial" w:cs="Arial"/>
          <w:b/>
        </w:rPr>
        <w:t>Članak 17.</w:t>
      </w:r>
    </w:p>
    <w:p w14:paraId="77AFD555" w14:textId="77777777" w:rsidR="005F2D78" w:rsidRPr="000976D2" w:rsidRDefault="005F2D78">
      <w:pPr>
        <w:pStyle w:val="NoSpacing"/>
        <w:ind w:firstLine="708"/>
        <w:jc w:val="both"/>
      </w:pPr>
      <w:r w:rsidRPr="000976D2">
        <w:rPr>
          <w:rFonts w:ascii="Arial" w:hAnsi="Arial" w:cs="Arial"/>
        </w:rPr>
        <w:t>Pod nerazvrstanim cestama podrazumijevaju se površine koje se koriste za promet  vozilima i koje svatko može slobodno koristiti na način i pod uvjetima  određenim Zakonom o cestama   (Narodne novine broj 84/11) i drugim propisima, a koje nisu razvrstane kao javne ceste u smislu ovog Zakona.</w:t>
      </w:r>
    </w:p>
    <w:p w14:paraId="2F982474" w14:textId="77777777" w:rsidR="005F2D78" w:rsidRPr="000976D2" w:rsidRDefault="005F2D78">
      <w:pPr>
        <w:pStyle w:val="NoSpacing"/>
        <w:ind w:firstLine="708"/>
        <w:jc w:val="both"/>
      </w:pPr>
      <w:r w:rsidRPr="000976D2">
        <w:rPr>
          <w:rFonts w:ascii="Arial" w:hAnsi="Arial" w:cs="Arial"/>
        </w:rPr>
        <w:t>Nerazvrstanu cestu  čine :</w:t>
      </w:r>
    </w:p>
    <w:p w14:paraId="7ABB324E" w14:textId="77777777" w:rsidR="005F2D78" w:rsidRPr="000976D2" w:rsidRDefault="005F2D78" w:rsidP="005F2D78">
      <w:pPr>
        <w:pStyle w:val="NoSpacing"/>
        <w:numPr>
          <w:ilvl w:val="0"/>
          <w:numId w:val="86"/>
        </w:numPr>
        <w:suppressAutoHyphens/>
        <w:jc w:val="both"/>
      </w:pPr>
      <w:r w:rsidRPr="000976D2">
        <w:rPr>
          <w:rFonts w:ascii="Arial" w:hAnsi="Arial" w:cs="Arial"/>
        </w:rPr>
        <w:t xml:space="preserve">cestovne građevine (donji sloj, kolnička konstrukcija, sustav za odvodnju atmosferskih voda s nerazvrstane ceste, drenaže, most, vijadukt, podvožnjak, nadvožnjak, propust, tunel, galerija, potporni i </w:t>
      </w:r>
      <w:proofErr w:type="spellStart"/>
      <w:r w:rsidRPr="000976D2">
        <w:rPr>
          <w:rFonts w:ascii="Arial" w:hAnsi="Arial" w:cs="Arial"/>
        </w:rPr>
        <w:t>obložni</w:t>
      </w:r>
      <w:proofErr w:type="spellEnd"/>
      <w:r w:rsidRPr="000976D2">
        <w:rPr>
          <w:rFonts w:ascii="Arial" w:hAnsi="Arial" w:cs="Arial"/>
        </w:rPr>
        <w:t xml:space="preserve"> zid, pothodnik, </w:t>
      </w:r>
      <w:proofErr w:type="spellStart"/>
      <w:r w:rsidRPr="000976D2">
        <w:rPr>
          <w:rFonts w:ascii="Arial" w:hAnsi="Arial" w:cs="Arial"/>
        </w:rPr>
        <w:t>nadhodnik</w:t>
      </w:r>
      <w:proofErr w:type="spellEnd"/>
      <w:r w:rsidRPr="000976D2">
        <w:rPr>
          <w:rFonts w:ascii="Arial" w:hAnsi="Arial" w:cs="Arial"/>
        </w:rPr>
        <w:t xml:space="preserve"> i slično) </w:t>
      </w:r>
      <w:proofErr w:type="spellStart"/>
      <w:r w:rsidRPr="000976D2">
        <w:rPr>
          <w:rFonts w:ascii="Arial" w:hAnsi="Arial" w:cs="Arial"/>
        </w:rPr>
        <w:t>nogustup</w:t>
      </w:r>
      <w:proofErr w:type="spellEnd"/>
      <w:r w:rsidRPr="000976D2">
        <w:rPr>
          <w:rFonts w:ascii="Arial" w:hAnsi="Arial" w:cs="Arial"/>
        </w:rPr>
        <w:t>, biciklističke staze, te sve prometne i druge površine  na pripadajućem zemljištu (zelene površine, ugibališta, parkirališta, okretišta, stajališta javnog prijevoza i slično)</w:t>
      </w:r>
    </w:p>
    <w:p w14:paraId="7A85D511" w14:textId="77777777" w:rsidR="005F2D78" w:rsidRPr="000976D2" w:rsidRDefault="005F2D78" w:rsidP="005F2D78">
      <w:pPr>
        <w:pStyle w:val="NoSpacing"/>
        <w:numPr>
          <w:ilvl w:val="0"/>
          <w:numId w:val="82"/>
        </w:numPr>
        <w:suppressAutoHyphens/>
        <w:ind w:left="1069" w:hanging="360"/>
        <w:jc w:val="both"/>
      </w:pPr>
      <w:r w:rsidRPr="000976D2">
        <w:rPr>
          <w:rFonts w:ascii="Arial" w:hAnsi="Arial" w:cs="Arial"/>
        </w:rPr>
        <w:t>građevna čestica, odnosno cestovno zemljište u površini koju čine površina zemljišta na kojoj će se prema projektu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ceste, upravljanje i nadzor prometa, benzinske postaje, servisi i drugo)</w:t>
      </w:r>
    </w:p>
    <w:p w14:paraId="7B4BDB64" w14:textId="77777777" w:rsidR="005F2D78" w:rsidRPr="000976D2" w:rsidRDefault="005F2D78" w:rsidP="005F2D78">
      <w:pPr>
        <w:pStyle w:val="NoSpacing"/>
        <w:numPr>
          <w:ilvl w:val="0"/>
          <w:numId w:val="82"/>
        </w:numPr>
        <w:suppressAutoHyphens/>
        <w:ind w:left="1069" w:hanging="360"/>
        <w:jc w:val="both"/>
      </w:pPr>
      <w:r w:rsidRPr="000976D2">
        <w:rPr>
          <w:rFonts w:ascii="Arial" w:hAnsi="Arial" w:cs="Arial"/>
        </w:rPr>
        <w:t>zemljišni pojas s obiju strana ceste potreban za nesmetano održavanje ceste širine prema projektu ceste</w:t>
      </w:r>
    </w:p>
    <w:p w14:paraId="282C9306" w14:textId="77777777" w:rsidR="005F2D78" w:rsidRPr="000976D2" w:rsidRDefault="005F2D78" w:rsidP="005F2D78">
      <w:pPr>
        <w:pStyle w:val="NoSpacing"/>
        <w:numPr>
          <w:ilvl w:val="0"/>
          <w:numId w:val="82"/>
        </w:numPr>
        <w:suppressAutoHyphens/>
        <w:ind w:left="1069" w:hanging="360"/>
        <w:jc w:val="both"/>
      </w:pPr>
      <w:r w:rsidRPr="000976D2">
        <w:rPr>
          <w:rFonts w:ascii="Arial" w:hAnsi="Arial" w:cs="Arial"/>
        </w:rPr>
        <w:lastRenderedPageBreak/>
        <w:t>prometna signalizacija (okomita, vodoravna i svjetlosna) i oprema za upravljanje  i nadzor prometa</w:t>
      </w:r>
    </w:p>
    <w:p w14:paraId="51112538" w14:textId="77777777" w:rsidR="005F2D78" w:rsidRPr="000976D2" w:rsidRDefault="005F2D78" w:rsidP="005F2D78">
      <w:pPr>
        <w:pStyle w:val="NoSpacing"/>
        <w:numPr>
          <w:ilvl w:val="0"/>
          <w:numId w:val="82"/>
        </w:numPr>
        <w:suppressAutoHyphens/>
        <w:ind w:left="1069" w:hanging="360"/>
        <w:jc w:val="both"/>
      </w:pPr>
      <w:r w:rsidRPr="000976D2">
        <w:rPr>
          <w:rFonts w:ascii="Arial" w:hAnsi="Arial" w:cs="Arial"/>
        </w:rPr>
        <w:t>javna rasvjeta i oprema ceste (odbojnici i zaštitne ograde, uređaj za zaštitu od buke, uređaj za naknadu parkiranja i slično).</w:t>
      </w:r>
    </w:p>
    <w:p w14:paraId="19CDBF98" w14:textId="77777777" w:rsidR="005F2D78" w:rsidRPr="000976D2" w:rsidRDefault="005F2D78" w:rsidP="009643E8">
      <w:pPr>
        <w:overflowPunct w:val="0"/>
        <w:autoSpaceDE w:val="0"/>
        <w:ind w:firstLine="708"/>
      </w:pPr>
      <w:r w:rsidRPr="000976D2">
        <w:rPr>
          <w:rFonts w:ascii="Arial" w:hAnsi="Arial" w:cs="Arial"/>
        </w:rPr>
        <w:t>Održavanje nerazvrstanih cesta s obzirom na obujam i dinamiku izvođenja dijeli se na  tekuće i pojačano (investicijsko) održavanje.</w:t>
      </w:r>
    </w:p>
    <w:p w14:paraId="053BF36D" w14:textId="77777777" w:rsidR="005F2D78" w:rsidRPr="000976D2" w:rsidRDefault="005F2D78">
      <w:pPr>
        <w:overflowPunct w:val="0"/>
        <w:autoSpaceDE w:val="0"/>
        <w:jc w:val="center"/>
      </w:pPr>
      <w:r w:rsidRPr="000976D2">
        <w:rPr>
          <w:rFonts w:ascii="Arial" w:hAnsi="Arial" w:cs="Arial"/>
          <w:b/>
        </w:rPr>
        <w:t>Članak 18.</w:t>
      </w:r>
    </w:p>
    <w:p w14:paraId="67F661D4" w14:textId="77777777" w:rsidR="005F2D78" w:rsidRPr="000976D2" w:rsidRDefault="005F2D78">
      <w:pPr>
        <w:overflowPunct w:val="0"/>
        <w:autoSpaceDE w:val="0"/>
        <w:ind w:firstLine="708"/>
        <w:jc w:val="both"/>
      </w:pPr>
      <w:r w:rsidRPr="000976D2">
        <w:rPr>
          <w:rFonts w:ascii="Arial" w:hAnsi="Arial" w:cs="Arial"/>
        </w:rPr>
        <w:t>Pod pojmom tekućeg održavanja asfaltiranih prometnih površina</w:t>
      </w:r>
      <w:r w:rsidRPr="000976D2">
        <w:rPr>
          <w:rFonts w:ascii="Arial" w:hAnsi="Arial" w:cs="Arial"/>
          <w:b/>
        </w:rPr>
        <w:t xml:space="preserve"> </w:t>
      </w:r>
      <w:r w:rsidRPr="000976D2">
        <w:rPr>
          <w:rFonts w:ascii="Arial" w:hAnsi="Arial" w:cs="Arial"/>
        </w:rPr>
        <w:t xml:space="preserve">smatra se uklanjanje oštećenja koja se nazivaju udarne rupe. Za te radove predviđena su sredstva u iznosu od </w:t>
      </w:r>
      <w:r w:rsidRPr="000976D2">
        <w:rPr>
          <w:rFonts w:ascii="Arial" w:hAnsi="Arial" w:cs="Arial"/>
          <w:b/>
        </w:rPr>
        <w:t>10.000,00</w:t>
      </w:r>
      <w:r w:rsidRPr="000976D2">
        <w:rPr>
          <w:rFonts w:ascii="Arial" w:hAnsi="Arial" w:cs="Arial"/>
          <w:b/>
          <w:bCs/>
        </w:rPr>
        <w:t xml:space="preserve"> €</w:t>
      </w:r>
      <w:r w:rsidRPr="000976D2">
        <w:rPr>
          <w:rFonts w:ascii="Arial" w:hAnsi="Arial" w:cs="Arial"/>
        </w:rPr>
        <w:t xml:space="preserve"> koje se financiraju iz sredstava komunalne naknade.  </w:t>
      </w:r>
    </w:p>
    <w:p w14:paraId="7213FBEC" w14:textId="77777777" w:rsidR="005F2D78" w:rsidRPr="000976D2" w:rsidRDefault="005F2D78">
      <w:pPr>
        <w:overflowPunct w:val="0"/>
        <w:autoSpaceDE w:val="0"/>
        <w:ind w:firstLine="708"/>
        <w:jc w:val="both"/>
        <w:rPr>
          <w:rFonts w:ascii="Arial" w:hAnsi="Arial" w:cs="Arial"/>
        </w:rPr>
      </w:pPr>
    </w:p>
    <w:p w14:paraId="03B47AE2" w14:textId="77777777" w:rsidR="005F2D78" w:rsidRPr="000976D2" w:rsidRDefault="005F2D78">
      <w:pPr>
        <w:overflowPunct w:val="0"/>
        <w:autoSpaceDE w:val="0"/>
        <w:ind w:firstLine="708"/>
        <w:jc w:val="both"/>
      </w:pPr>
      <w:r w:rsidRPr="000976D2">
        <w:rPr>
          <w:rFonts w:ascii="Arial" w:hAnsi="Arial" w:cs="Arial"/>
        </w:rPr>
        <w:t xml:space="preserve">Za pojačano održavanje nerazvrstanih cesta (asfaltiranje postojećih cesta) planirana su sredstva u iznosu od </w:t>
      </w:r>
      <w:proofErr w:type="spellStart"/>
      <w:r w:rsidRPr="000976D2">
        <w:rPr>
          <w:rFonts w:ascii="Arial" w:hAnsi="Arial" w:cs="Arial"/>
        </w:rPr>
        <w:t>od</w:t>
      </w:r>
      <w:proofErr w:type="spellEnd"/>
      <w:r w:rsidRPr="000976D2">
        <w:rPr>
          <w:rFonts w:ascii="Arial" w:hAnsi="Arial" w:cs="Arial"/>
        </w:rPr>
        <w:t xml:space="preserve"> </w:t>
      </w:r>
      <w:r w:rsidRPr="000976D2">
        <w:rPr>
          <w:rFonts w:ascii="Arial" w:hAnsi="Arial" w:cs="Arial"/>
          <w:b/>
          <w:bCs/>
        </w:rPr>
        <w:t>792.700,00 €</w:t>
      </w:r>
      <w:r w:rsidRPr="000976D2">
        <w:rPr>
          <w:rFonts w:ascii="Arial" w:hAnsi="Arial" w:cs="Arial"/>
        </w:rPr>
        <w:t xml:space="preserve"> iz sredstava komunalne naknade u iznosu od 185.291,00</w:t>
      </w:r>
      <w:r w:rsidRPr="000976D2">
        <w:rPr>
          <w:rFonts w:ascii="Arial" w:hAnsi="Arial" w:cs="Arial"/>
          <w:bCs/>
        </w:rPr>
        <w:t xml:space="preserve"> €</w:t>
      </w:r>
      <w:r w:rsidRPr="000976D2">
        <w:rPr>
          <w:rFonts w:ascii="Arial" w:hAnsi="Arial" w:cs="Arial"/>
        </w:rPr>
        <w:t>, iz koncesija u iznosu od 97.051,00</w:t>
      </w:r>
      <w:r w:rsidRPr="000976D2">
        <w:rPr>
          <w:rFonts w:ascii="Arial" w:hAnsi="Arial" w:cs="Arial"/>
          <w:bCs/>
        </w:rPr>
        <w:t xml:space="preserve"> €, </w:t>
      </w:r>
      <w:r w:rsidRPr="000976D2">
        <w:rPr>
          <w:rFonts w:ascii="Arial" w:hAnsi="Arial" w:cs="Arial"/>
        </w:rPr>
        <w:t>iz prihoda od prodaje stanova u iznosu od 60.000,00</w:t>
      </w:r>
      <w:r w:rsidRPr="000976D2">
        <w:rPr>
          <w:rFonts w:ascii="Arial" w:hAnsi="Arial" w:cs="Arial"/>
          <w:bCs/>
        </w:rPr>
        <w:t xml:space="preserve"> €, </w:t>
      </w:r>
      <w:r w:rsidRPr="000976D2">
        <w:rPr>
          <w:rFonts w:ascii="Arial" w:hAnsi="Arial" w:cs="Arial"/>
        </w:rPr>
        <w:t>iz šumskog doprinosa u iznosu od 696,00</w:t>
      </w:r>
      <w:r w:rsidRPr="000976D2">
        <w:rPr>
          <w:rFonts w:ascii="Arial" w:hAnsi="Arial" w:cs="Arial"/>
          <w:bCs/>
        </w:rPr>
        <w:t xml:space="preserve"> €</w:t>
      </w:r>
      <w:r w:rsidRPr="000976D2">
        <w:rPr>
          <w:rFonts w:ascii="Arial" w:hAnsi="Arial" w:cs="Arial"/>
        </w:rPr>
        <w:t xml:space="preserve"> te iz općih prihoda u iznosu od 449.662,00</w:t>
      </w:r>
      <w:r w:rsidRPr="000976D2">
        <w:rPr>
          <w:rFonts w:ascii="Arial" w:hAnsi="Arial" w:cs="Arial"/>
          <w:bCs/>
        </w:rPr>
        <w:t xml:space="preserve"> €</w:t>
      </w:r>
      <w:r w:rsidRPr="000976D2">
        <w:rPr>
          <w:rFonts w:ascii="Arial" w:hAnsi="Arial" w:cs="Arial"/>
        </w:rPr>
        <w:t xml:space="preserve">. </w:t>
      </w:r>
    </w:p>
    <w:p w14:paraId="3DDAE42D" w14:textId="77777777" w:rsidR="005F2D78" w:rsidRPr="000976D2" w:rsidRDefault="005F2D78">
      <w:pPr>
        <w:ind w:firstLine="708"/>
        <w:jc w:val="both"/>
        <w:rPr>
          <w:rFonts w:ascii="Arial" w:hAnsi="Arial" w:cs="Arial"/>
        </w:rPr>
      </w:pPr>
    </w:p>
    <w:p w14:paraId="11707568" w14:textId="77777777" w:rsidR="005F2D78" w:rsidRPr="000976D2" w:rsidRDefault="005F2D78">
      <w:pPr>
        <w:ind w:firstLine="708"/>
        <w:jc w:val="both"/>
        <w:rPr>
          <w:rFonts w:ascii="Arial" w:hAnsi="Arial" w:cs="Arial"/>
        </w:rPr>
      </w:pPr>
      <w:r w:rsidRPr="000976D2">
        <w:rPr>
          <w:rFonts w:ascii="Arial" w:hAnsi="Arial" w:cs="Arial"/>
        </w:rPr>
        <w:t xml:space="preserve">Za  prometnu signalizaciju predviđena su sredstva u iznosu od </w:t>
      </w:r>
      <w:r w:rsidRPr="000976D2">
        <w:rPr>
          <w:rFonts w:ascii="Arial" w:hAnsi="Arial" w:cs="Arial"/>
          <w:b/>
        </w:rPr>
        <w:t>49.050,00</w:t>
      </w:r>
      <w:r w:rsidRPr="000976D2">
        <w:rPr>
          <w:rFonts w:ascii="Arial" w:hAnsi="Arial" w:cs="Arial"/>
          <w:b/>
          <w:bCs/>
        </w:rPr>
        <w:t xml:space="preserve"> €</w:t>
      </w:r>
      <w:r w:rsidRPr="000976D2">
        <w:rPr>
          <w:rFonts w:ascii="Arial" w:hAnsi="Arial" w:cs="Arial"/>
        </w:rPr>
        <w:t>, financirana iz sredstava komunalne naknade u iznosu od 35.000,00</w:t>
      </w:r>
      <w:r w:rsidRPr="000976D2">
        <w:rPr>
          <w:rFonts w:ascii="Arial" w:hAnsi="Arial" w:cs="Arial"/>
          <w:bCs/>
        </w:rPr>
        <w:t xml:space="preserve"> € i </w:t>
      </w:r>
      <w:r w:rsidRPr="000976D2">
        <w:rPr>
          <w:rFonts w:ascii="Arial" w:hAnsi="Arial" w:cs="Arial"/>
        </w:rPr>
        <w:t>iz općih prihoda u iznosu od 14.050,00</w:t>
      </w:r>
      <w:r w:rsidRPr="000976D2">
        <w:rPr>
          <w:rFonts w:ascii="Arial" w:hAnsi="Arial" w:cs="Arial"/>
          <w:bCs/>
        </w:rPr>
        <w:t xml:space="preserve"> €</w:t>
      </w:r>
      <w:r w:rsidRPr="000976D2">
        <w:rPr>
          <w:rFonts w:ascii="Arial" w:hAnsi="Arial" w:cs="Arial"/>
        </w:rPr>
        <w:t>.</w:t>
      </w:r>
    </w:p>
    <w:p w14:paraId="2254CF34" w14:textId="77777777" w:rsidR="005F2D78" w:rsidRPr="000976D2" w:rsidRDefault="005F2D78">
      <w:pPr>
        <w:ind w:firstLine="708"/>
        <w:jc w:val="both"/>
      </w:pPr>
    </w:p>
    <w:p w14:paraId="2A9DCF1D" w14:textId="77777777" w:rsidR="005F2D78" w:rsidRPr="000976D2" w:rsidRDefault="005F2D78">
      <w:pPr>
        <w:overflowPunct w:val="0"/>
        <w:autoSpaceDE w:val="0"/>
        <w:ind w:firstLine="708"/>
        <w:jc w:val="both"/>
      </w:pPr>
      <w:r w:rsidRPr="000976D2">
        <w:rPr>
          <w:rFonts w:ascii="Arial" w:hAnsi="Arial" w:cs="Arial"/>
        </w:rPr>
        <w:t>Pod pojmom tekućeg održavanja neasfaltiranih nerazvrstanih cesta</w:t>
      </w:r>
      <w:r w:rsidRPr="000976D2">
        <w:rPr>
          <w:rFonts w:ascii="Arial" w:hAnsi="Arial" w:cs="Arial"/>
          <w:b/>
        </w:rPr>
        <w:t xml:space="preserve">  </w:t>
      </w:r>
      <w:r w:rsidRPr="000976D2">
        <w:rPr>
          <w:rFonts w:ascii="Arial" w:hAnsi="Arial" w:cs="Arial"/>
        </w:rPr>
        <w:t xml:space="preserve">podrazumijevamo njihovo nasipavanje agregatom odgovarajućih frakcija, prijevoz agregata, čišćenje odvodnih kanala, strojno planiranje </w:t>
      </w:r>
      <w:proofErr w:type="spellStart"/>
      <w:r w:rsidRPr="000976D2">
        <w:rPr>
          <w:rFonts w:ascii="Arial" w:hAnsi="Arial" w:cs="Arial"/>
        </w:rPr>
        <w:t>planuma</w:t>
      </w:r>
      <w:proofErr w:type="spellEnd"/>
      <w:r w:rsidRPr="000976D2">
        <w:rPr>
          <w:rFonts w:ascii="Arial" w:hAnsi="Arial" w:cs="Arial"/>
        </w:rPr>
        <w:t xml:space="preserve">, izgradnje propusta, uklanjanje raslinja i dr., za što su planirana sredstva u iznosu </w:t>
      </w:r>
      <w:r w:rsidRPr="000976D2">
        <w:rPr>
          <w:rFonts w:ascii="Arial" w:hAnsi="Arial" w:cs="Arial"/>
          <w:b/>
        </w:rPr>
        <w:t>45.000,00</w:t>
      </w:r>
      <w:r w:rsidRPr="000976D2">
        <w:rPr>
          <w:rFonts w:ascii="Arial" w:hAnsi="Arial" w:cs="Arial"/>
          <w:b/>
          <w:bCs/>
        </w:rPr>
        <w:t xml:space="preserve"> €</w:t>
      </w:r>
      <w:r w:rsidRPr="000976D2">
        <w:rPr>
          <w:rFonts w:ascii="Arial" w:hAnsi="Arial" w:cs="Arial"/>
          <w:b/>
        </w:rPr>
        <w:t xml:space="preserve"> </w:t>
      </w:r>
      <w:r w:rsidRPr="000976D2">
        <w:rPr>
          <w:rFonts w:ascii="Arial" w:hAnsi="Arial" w:cs="Arial"/>
        </w:rPr>
        <w:t>financirana iz sredstava komunalne naknade u iznosu od 40.500,00</w:t>
      </w:r>
      <w:r w:rsidRPr="000976D2">
        <w:rPr>
          <w:rFonts w:ascii="Arial" w:hAnsi="Arial" w:cs="Arial"/>
          <w:bCs/>
        </w:rPr>
        <w:t xml:space="preserve"> € i </w:t>
      </w:r>
      <w:r w:rsidRPr="000976D2">
        <w:rPr>
          <w:rFonts w:ascii="Arial" w:hAnsi="Arial" w:cs="Arial"/>
        </w:rPr>
        <w:t>iz naknade za korištenje prostora elektrana u iznosu od 4.500,00</w:t>
      </w:r>
      <w:r w:rsidRPr="000976D2">
        <w:rPr>
          <w:rFonts w:ascii="Arial" w:hAnsi="Arial" w:cs="Arial"/>
          <w:bCs/>
        </w:rPr>
        <w:t xml:space="preserve"> €</w:t>
      </w:r>
      <w:r w:rsidRPr="000976D2">
        <w:rPr>
          <w:rFonts w:ascii="Arial" w:hAnsi="Arial" w:cs="Arial"/>
        </w:rPr>
        <w:t>.</w:t>
      </w:r>
    </w:p>
    <w:p w14:paraId="031F617B" w14:textId="77777777" w:rsidR="005F2D78" w:rsidRPr="000976D2" w:rsidRDefault="005F2D78" w:rsidP="009643E8">
      <w:pPr>
        <w:overflowPunct w:val="0"/>
        <w:autoSpaceDE w:val="0"/>
        <w:ind w:firstLine="708"/>
        <w:jc w:val="both"/>
      </w:pPr>
      <w:r w:rsidRPr="000976D2">
        <w:rPr>
          <w:rFonts w:ascii="Arial" w:hAnsi="Arial" w:cs="Arial"/>
        </w:rPr>
        <w:t>Na mjestima gdje bi zbog stalnog nasipavanja materijala došlo do podizanja nivelete prometne površine, potrebno je prije novog nasipavanja ukloniti ostatke prethodnog, a oborinske vode odvesti jednostavnim sistemom u postojeću kanalizaciju.</w:t>
      </w:r>
    </w:p>
    <w:p w14:paraId="65EB6C45" w14:textId="77777777" w:rsidR="005F2D78" w:rsidRPr="000976D2" w:rsidRDefault="005F2D78">
      <w:pPr>
        <w:overflowPunct w:val="0"/>
        <w:autoSpaceDE w:val="0"/>
        <w:jc w:val="center"/>
      </w:pPr>
      <w:r w:rsidRPr="000976D2">
        <w:rPr>
          <w:rFonts w:ascii="Arial" w:hAnsi="Arial" w:cs="Arial"/>
          <w:b/>
        </w:rPr>
        <w:t>Članak 19.</w:t>
      </w:r>
    </w:p>
    <w:p w14:paraId="13A582F1" w14:textId="77777777" w:rsidR="005F2D78" w:rsidRPr="000976D2" w:rsidRDefault="005F2D78">
      <w:pPr>
        <w:overflowPunct w:val="0"/>
        <w:autoSpaceDE w:val="0"/>
        <w:jc w:val="both"/>
      </w:pPr>
      <w:r w:rsidRPr="000976D2">
        <w:rPr>
          <w:rFonts w:ascii="Arial" w:hAnsi="Arial" w:cs="Arial"/>
        </w:rPr>
        <w:t xml:space="preserve">Za tekuće održavanje nerazvrstanih cesta  planirana su sredstva u ukupnom iznosu od </w:t>
      </w:r>
      <w:r w:rsidRPr="000976D2">
        <w:rPr>
          <w:rFonts w:ascii="Arial" w:hAnsi="Arial" w:cs="Arial"/>
          <w:b/>
        </w:rPr>
        <w:t>896.750,00</w:t>
      </w:r>
      <w:r w:rsidRPr="000976D2">
        <w:rPr>
          <w:rFonts w:ascii="Arial" w:hAnsi="Arial" w:cs="Arial"/>
          <w:b/>
          <w:bCs/>
        </w:rPr>
        <w:t xml:space="preserve"> €</w:t>
      </w:r>
      <w:r w:rsidRPr="000976D2">
        <w:rPr>
          <w:rFonts w:ascii="Arial" w:hAnsi="Arial" w:cs="Arial"/>
        </w:rPr>
        <w:t>:</w:t>
      </w:r>
    </w:p>
    <w:p w14:paraId="4F9D02EF"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investicijsko održavanje nerazvrstanih cesta po MO planiran iznos od 792.700,00</w:t>
      </w:r>
      <w:r w:rsidRPr="000976D2">
        <w:rPr>
          <w:rFonts w:ascii="Arial" w:hAnsi="Arial" w:cs="Arial"/>
          <w:bCs/>
        </w:rPr>
        <w:t xml:space="preserve"> €</w:t>
      </w:r>
      <w:r w:rsidRPr="000976D2">
        <w:rPr>
          <w:rFonts w:ascii="Arial" w:hAnsi="Arial" w:cs="Arial"/>
        </w:rPr>
        <w:t xml:space="preserve">  </w:t>
      </w:r>
    </w:p>
    <w:p w14:paraId="55866B2E"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tekuće održavanje asfaltnih prometnih površina planiran iznos od 10.000,00</w:t>
      </w:r>
      <w:r w:rsidRPr="000976D2">
        <w:rPr>
          <w:rFonts w:ascii="Arial" w:hAnsi="Arial" w:cs="Arial"/>
          <w:bCs/>
        </w:rPr>
        <w:t xml:space="preserve"> €</w:t>
      </w:r>
    </w:p>
    <w:p w14:paraId="20CAB42E"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prometna signalizacija planiran iznos od 49.050,00</w:t>
      </w:r>
      <w:r w:rsidRPr="000976D2">
        <w:rPr>
          <w:rFonts w:ascii="Arial" w:hAnsi="Arial" w:cs="Arial"/>
          <w:bCs/>
        </w:rPr>
        <w:t xml:space="preserve"> €</w:t>
      </w:r>
      <w:r w:rsidRPr="000976D2">
        <w:rPr>
          <w:rFonts w:ascii="Arial" w:hAnsi="Arial" w:cs="Arial"/>
        </w:rPr>
        <w:t>.</w:t>
      </w:r>
    </w:p>
    <w:p w14:paraId="1B6F14D7" w14:textId="77777777" w:rsidR="005F2D78" w:rsidRPr="000976D2" w:rsidRDefault="005F2D78" w:rsidP="005F2D78">
      <w:pPr>
        <w:numPr>
          <w:ilvl w:val="0"/>
          <w:numId w:val="82"/>
        </w:numPr>
        <w:suppressAutoHyphens/>
        <w:overflowPunct w:val="0"/>
        <w:autoSpaceDE w:val="0"/>
        <w:spacing w:after="0" w:line="240" w:lineRule="auto"/>
        <w:ind w:left="1069" w:hanging="360"/>
        <w:jc w:val="both"/>
      </w:pPr>
      <w:r w:rsidRPr="000976D2">
        <w:rPr>
          <w:rFonts w:ascii="Arial" w:hAnsi="Arial" w:cs="Arial"/>
        </w:rPr>
        <w:t>tekuće održavanje neasfaltiranih nerazvrstanih cesta planiran iznos od 45.000,00</w:t>
      </w:r>
      <w:r w:rsidRPr="000976D2">
        <w:rPr>
          <w:rFonts w:ascii="Arial" w:hAnsi="Arial" w:cs="Arial"/>
          <w:bCs/>
        </w:rPr>
        <w:t xml:space="preserve"> €</w:t>
      </w:r>
    </w:p>
    <w:p w14:paraId="0F7F4490" w14:textId="77777777" w:rsidR="005F2D78" w:rsidRPr="000976D2" w:rsidRDefault="005F2D78">
      <w:pPr>
        <w:overflowPunct w:val="0"/>
        <w:autoSpaceDE w:val="0"/>
        <w:rPr>
          <w:rFonts w:ascii="Arial" w:hAnsi="Arial" w:cs="Arial"/>
          <w:b/>
        </w:rPr>
      </w:pPr>
    </w:p>
    <w:p w14:paraId="20761497" w14:textId="77777777" w:rsidR="005F2D78" w:rsidRPr="000976D2" w:rsidRDefault="005F2D78">
      <w:pPr>
        <w:overflowPunct w:val="0"/>
        <w:autoSpaceDE w:val="0"/>
      </w:pPr>
      <w:r w:rsidRPr="000976D2">
        <w:rPr>
          <w:rFonts w:ascii="Arial" w:hAnsi="Arial" w:cs="Arial"/>
          <w:b/>
        </w:rPr>
        <w:lastRenderedPageBreak/>
        <w:t>VII.  ODRŽAVANJE JAVNE RASVJETE</w:t>
      </w:r>
    </w:p>
    <w:p w14:paraId="6D00BB3F" w14:textId="77777777" w:rsidR="005F2D78" w:rsidRPr="000976D2" w:rsidRDefault="005F2D78">
      <w:pPr>
        <w:overflowPunct w:val="0"/>
        <w:autoSpaceDE w:val="0"/>
        <w:jc w:val="center"/>
      </w:pPr>
      <w:r w:rsidRPr="000976D2">
        <w:rPr>
          <w:rFonts w:ascii="Arial" w:hAnsi="Arial" w:cs="Arial"/>
          <w:b/>
        </w:rPr>
        <w:t>Članak 20.</w:t>
      </w:r>
    </w:p>
    <w:p w14:paraId="501C4A49" w14:textId="77777777" w:rsidR="005F2D78" w:rsidRPr="000976D2" w:rsidRDefault="005F2D78">
      <w:pPr>
        <w:overflowPunct w:val="0"/>
        <w:autoSpaceDE w:val="0"/>
        <w:jc w:val="both"/>
      </w:pPr>
      <w:r w:rsidRPr="000976D2">
        <w:rPr>
          <w:rFonts w:ascii="Arial" w:hAnsi="Arial" w:cs="Arial"/>
        </w:rPr>
        <w:t>Poslovi održavanja javne rasvjete uključuju:</w:t>
      </w:r>
    </w:p>
    <w:p w14:paraId="685AA9A9" w14:textId="77777777" w:rsidR="005F2D78" w:rsidRPr="000976D2" w:rsidRDefault="005F2D78" w:rsidP="005F2D78">
      <w:pPr>
        <w:numPr>
          <w:ilvl w:val="0"/>
          <w:numId w:val="85"/>
        </w:numPr>
        <w:suppressAutoHyphens/>
        <w:spacing w:after="0" w:line="240" w:lineRule="auto"/>
        <w:jc w:val="both"/>
      </w:pPr>
      <w:r w:rsidRPr="000976D2">
        <w:rPr>
          <w:rFonts w:ascii="Arial" w:hAnsi="Arial" w:cs="Arial"/>
        </w:rPr>
        <w:t>upravljanje i redovno održavanje objekata i uređaja javne rasvjete: nabavu novih i zamjenu  istrošenih, neispravnih ili uništenih rasvjetnih tijela, opreme i uređaja</w:t>
      </w:r>
    </w:p>
    <w:p w14:paraId="792B9BBF" w14:textId="77777777" w:rsidR="005F2D78" w:rsidRPr="000976D2" w:rsidRDefault="005F2D78" w:rsidP="005F2D78">
      <w:pPr>
        <w:numPr>
          <w:ilvl w:val="0"/>
          <w:numId w:val="85"/>
        </w:numPr>
        <w:suppressAutoHyphens/>
        <w:spacing w:after="0" w:line="240" w:lineRule="auto"/>
        <w:jc w:val="both"/>
      </w:pPr>
      <w:r w:rsidRPr="000976D2">
        <w:rPr>
          <w:rFonts w:ascii="Arial" w:hAnsi="Arial" w:cs="Arial"/>
        </w:rPr>
        <w:t xml:space="preserve">izvanredno održavanje opreme i uređaja javne rasvjete: rekonstrukciju mreže javne rasvjete od zamjene vodiča, stupova rasvjetnih tijela, ličenje stupova, ugradnja novih štednih i moderniji rasvjetnih tijela </w:t>
      </w:r>
    </w:p>
    <w:p w14:paraId="1902E90C" w14:textId="77777777" w:rsidR="005F2D78" w:rsidRPr="000976D2" w:rsidRDefault="005F2D78" w:rsidP="005F2D78">
      <w:pPr>
        <w:numPr>
          <w:ilvl w:val="0"/>
          <w:numId w:val="83"/>
        </w:numPr>
        <w:suppressAutoHyphens/>
        <w:spacing w:after="0" w:line="240" w:lineRule="auto"/>
        <w:jc w:val="both"/>
      </w:pPr>
      <w:r w:rsidRPr="000976D2">
        <w:rPr>
          <w:rFonts w:ascii="Arial" w:hAnsi="Arial" w:cs="Arial"/>
        </w:rPr>
        <w:t>prigodno blagdansko ukrašavanje grada</w:t>
      </w:r>
    </w:p>
    <w:p w14:paraId="1FB3322D" w14:textId="77777777" w:rsidR="005F2D78" w:rsidRPr="000976D2" w:rsidRDefault="005F2D78" w:rsidP="005F2D78">
      <w:pPr>
        <w:numPr>
          <w:ilvl w:val="0"/>
          <w:numId w:val="83"/>
        </w:numPr>
        <w:suppressAutoHyphens/>
        <w:spacing w:after="0" w:line="240" w:lineRule="auto"/>
        <w:jc w:val="both"/>
      </w:pPr>
      <w:r w:rsidRPr="000976D2">
        <w:rPr>
          <w:rFonts w:ascii="Arial" w:hAnsi="Arial" w:cs="Arial"/>
        </w:rPr>
        <w:t>plaćanje utroška električne energije.</w:t>
      </w:r>
    </w:p>
    <w:p w14:paraId="3898A065" w14:textId="77777777" w:rsidR="005F2D78" w:rsidRPr="000976D2" w:rsidRDefault="005F2D78">
      <w:pPr>
        <w:overflowPunct w:val="0"/>
        <w:autoSpaceDE w:val="0"/>
        <w:jc w:val="both"/>
        <w:rPr>
          <w:rFonts w:ascii="Arial" w:hAnsi="Arial" w:cs="Arial"/>
        </w:rPr>
      </w:pPr>
    </w:p>
    <w:p w14:paraId="524E176F" w14:textId="77777777" w:rsidR="005F2D78" w:rsidRPr="000976D2" w:rsidRDefault="005F2D78" w:rsidP="00D4378D">
      <w:pPr>
        <w:overflowPunct w:val="0"/>
        <w:autoSpaceDE w:val="0"/>
        <w:ind w:firstLine="708"/>
        <w:jc w:val="both"/>
      </w:pPr>
      <w:r w:rsidRPr="000976D2">
        <w:rPr>
          <w:rFonts w:ascii="Arial" w:hAnsi="Arial" w:cs="Arial"/>
        </w:rPr>
        <w:t xml:space="preserve">Za navedene radove planirana su sredstva iznosu od 116.250,00 </w:t>
      </w:r>
      <w:r w:rsidRPr="000976D2">
        <w:rPr>
          <w:rFonts w:ascii="Arial" w:hAnsi="Arial" w:cs="Arial"/>
          <w:bCs/>
        </w:rPr>
        <w:t>€</w:t>
      </w:r>
      <w:r w:rsidRPr="000976D2">
        <w:rPr>
          <w:rFonts w:ascii="Arial" w:hAnsi="Arial" w:cs="Arial"/>
        </w:rPr>
        <w:t>, financirana iz sredstava komunalne naknade u iznosu od 106.250,00</w:t>
      </w:r>
      <w:r w:rsidRPr="000976D2">
        <w:rPr>
          <w:rFonts w:ascii="Arial" w:hAnsi="Arial" w:cs="Arial"/>
          <w:bCs/>
        </w:rPr>
        <w:t xml:space="preserve"> €</w:t>
      </w:r>
      <w:r w:rsidRPr="000976D2">
        <w:rPr>
          <w:rFonts w:ascii="Arial" w:hAnsi="Arial" w:cs="Arial"/>
        </w:rPr>
        <w:t xml:space="preserve"> te iz općih prihoda i primitaka u iznosu od  10.000,00</w:t>
      </w:r>
      <w:r w:rsidRPr="000976D2">
        <w:rPr>
          <w:rFonts w:ascii="Arial" w:hAnsi="Arial" w:cs="Arial"/>
          <w:bCs/>
        </w:rPr>
        <w:t xml:space="preserve"> €</w:t>
      </w:r>
      <w:r w:rsidRPr="000976D2">
        <w:rPr>
          <w:rFonts w:ascii="Arial" w:hAnsi="Arial" w:cs="Arial"/>
        </w:rPr>
        <w:t xml:space="preserve">.  </w:t>
      </w:r>
    </w:p>
    <w:p w14:paraId="18E5E7E0" w14:textId="77777777" w:rsidR="005F2D78" w:rsidRPr="000976D2" w:rsidRDefault="005F2D78">
      <w:pPr>
        <w:overflowPunct w:val="0"/>
        <w:autoSpaceDE w:val="0"/>
        <w:ind w:firstLine="708"/>
        <w:jc w:val="both"/>
        <w:rPr>
          <w:rFonts w:ascii="Arial" w:hAnsi="Arial" w:cs="Arial"/>
        </w:rPr>
      </w:pPr>
    </w:p>
    <w:tbl>
      <w:tblPr>
        <w:tblW w:w="0" w:type="auto"/>
        <w:tblInd w:w="1796" w:type="dxa"/>
        <w:tblLayout w:type="fixed"/>
        <w:tblLook w:val="0000" w:firstRow="0" w:lastRow="0" w:firstColumn="0" w:lastColumn="0" w:noHBand="0" w:noVBand="0"/>
      </w:tblPr>
      <w:tblGrid>
        <w:gridCol w:w="3675"/>
        <w:gridCol w:w="2452"/>
      </w:tblGrid>
      <w:tr w:rsidR="005F2D78" w:rsidRPr="000976D2" w14:paraId="11DB1CA4" w14:textId="77777777">
        <w:trPr>
          <w:trHeight w:val="227"/>
        </w:trPr>
        <w:tc>
          <w:tcPr>
            <w:tcW w:w="3675" w:type="dxa"/>
            <w:tcBorders>
              <w:top w:val="single" w:sz="6" w:space="0" w:color="000000"/>
              <w:left w:val="single" w:sz="6" w:space="0" w:color="000000"/>
              <w:bottom w:val="single" w:sz="6" w:space="0" w:color="000000"/>
            </w:tcBorders>
            <w:vAlign w:val="center"/>
          </w:tcPr>
          <w:p w14:paraId="46FD3B17" w14:textId="77777777" w:rsidR="005F2D78" w:rsidRPr="000976D2" w:rsidRDefault="005F2D78">
            <w:pPr>
              <w:overflowPunct w:val="0"/>
              <w:autoSpaceDE w:val="0"/>
              <w:jc w:val="center"/>
            </w:pPr>
            <w:r w:rsidRPr="000976D2">
              <w:rPr>
                <w:rFonts w:ascii="Arial" w:hAnsi="Arial" w:cs="Arial"/>
                <w:b/>
                <w:sz w:val="20"/>
                <w:szCs w:val="20"/>
              </w:rPr>
              <w:t>Opis radova</w:t>
            </w:r>
          </w:p>
        </w:tc>
        <w:tc>
          <w:tcPr>
            <w:tcW w:w="2452" w:type="dxa"/>
            <w:tcBorders>
              <w:top w:val="single" w:sz="6" w:space="0" w:color="000000"/>
              <w:left w:val="single" w:sz="6" w:space="0" w:color="000000"/>
              <w:bottom w:val="single" w:sz="6" w:space="0" w:color="000000"/>
              <w:right w:val="single" w:sz="6" w:space="0" w:color="000000"/>
            </w:tcBorders>
            <w:vAlign w:val="center"/>
          </w:tcPr>
          <w:p w14:paraId="7BD0BC77" w14:textId="77777777" w:rsidR="005F2D78" w:rsidRPr="000976D2" w:rsidRDefault="005F2D78">
            <w:pPr>
              <w:overflowPunct w:val="0"/>
              <w:autoSpaceDE w:val="0"/>
              <w:jc w:val="center"/>
            </w:pPr>
            <w:r w:rsidRPr="000976D2">
              <w:rPr>
                <w:rFonts w:ascii="Arial" w:hAnsi="Arial" w:cs="Arial"/>
                <w:b/>
                <w:sz w:val="20"/>
                <w:szCs w:val="20"/>
              </w:rPr>
              <w:t>Planirano</w:t>
            </w:r>
          </w:p>
        </w:tc>
      </w:tr>
      <w:tr w:rsidR="005F2D78" w:rsidRPr="000976D2" w14:paraId="3F42F7AF" w14:textId="77777777">
        <w:trPr>
          <w:trHeight w:val="227"/>
        </w:trPr>
        <w:tc>
          <w:tcPr>
            <w:tcW w:w="3675" w:type="dxa"/>
            <w:tcBorders>
              <w:top w:val="single" w:sz="6" w:space="0" w:color="000000"/>
              <w:left w:val="single" w:sz="6" w:space="0" w:color="000000"/>
              <w:bottom w:val="single" w:sz="6" w:space="0" w:color="000000"/>
            </w:tcBorders>
            <w:vAlign w:val="center"/>
          </w:tcPr>
          <w:p w14:paraId="1DE6795A" w14:textId="77777777" w:rsidR="005F2D78" w:rsidRPr="000976D2" w:rsidRDefault="005F2D78">
            <w:pPr>
              <w:overflowPunct w:val="0"/>
              <w:autoSpaceDE w:val="0"/>
            </w:pPr>
            <w:r w:rsidRPr="000976D2">
              <w:rPr>
                <w:rFonts w:ascii="Arial" w:hAnsi="Arial" w:cs="Arial"/>
                <w:sz w:val="20"/>
                <w:szCs w:val="20"/>
              </w:rPr>
              <w:t>Trošak električne energije</w:t>
            </w:r>
          </w:p>
        </w:tc>
        <w:tc>
          <w:tcPr>
            <w:tcW w:w="2452" w:type="dxa"/>
            <w:tcBorders>
              <w:top w:val="single" w:sz="6" w:space="0" w:color="000000"/>
              <w:left w:val="single" w:sz="6" w:space="0" w:color="000000"/>
              <w:bottom w:val="single" w:sz="6" w:space="0" w:color="000000"/>
              <w:right w:val="single" w:sz="6" w:space="0" w:color="000000"/>
            </w:tcBorders>
            <w:vAlign w:val="center"/>
          </w:tcPr>
          <w:p w14:paraId="2DCA26E5"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szCs w:val="20"/>
              </w:rPr>
              <w:t xml:space="preserve">65.000,00 </w:t>
            </w:r>
            <w:r w:rsidRPr="000976D2">
              <w:rPr>
                <w:rFonts w:ascii="Arial" w:hAnsi="Arial" w:cs="Arial"/>
                <w:bCs/>
                <w:sz w:val="20"/>
                <w:szCs w:val="20"/>
              </w:rPr>
              <w:t>€</w:t>
            </w:r>
          </w:p>
        </w:tc>
      </w:tr>
      <w:tr w:rsidR="005F2D78" w:rsidRPr="000976D2" w14:paraId="4B44B51B" w14:textId="77777777">
        <w:trPr>
          <w:trHeight w:val="227"/>
        </w:trPr>
        <w:tc>
          <w:tcPr>
            <w:tcW w:w="3675" w:type="dxa"/>
            <w:tcBorders>
              <w:top w:val="single" w:sz="6" w:space="0" w:color="000000"/>
              <w:left w:val="single" w:sz="6" w:space="0" w:color="000000"/>
              <w:bottom w:val="single" w:sz="6" w:space="0" w:color="000000"/>
            </w:tcBorders>
            <w:vAlign w:val="center"/>
          </w:tcPr>
          <w:p w14:paraId="0724BBE9" w14:textId="77777777" w:rsidR="005F2D78" w:rsidRPr="000976D2" w:rsidRDefault="005F2D78">
            <w:pPr>
              <w:overflowPunct w:val="0"/>
              <w:autoSpaceDE w:val="0"/>
            </w:pPr>
            <w:r w:rsidRPr="000976D2">
              <w:rPr>
                <w:rFonts w:ascii="Arial" w:hAnsi="Arial" w:cs="Arial"/>
                <w:sz w:val="20"/>
                <w:szCs w:val="20"/>
              </w:rPr>
              <w:t xml:space="preserve">Redovno održavanje javne rasvjete </w:t>
            </w:r>
          </w:p>
        </w:tc>
        <w:tc>
          <w:tcPr>
            <w:tcW w:w="2452" w:type="dxa"/>
            <w:tcBorders>
              <w:top w:val="single" w:sz="6" w:space="0" w:color="000000"/>
              <w:left w:val="single" w:sz="6" w:space="0" w:color="000000"/>
              <w:bottom w:val="single" w:sz="6" w:space="0" w:color="000000"/>
              <w:right w:val="single" w:sz="6" w:space="0" w:color="000000"/>
            </w:tcBorders>
            <w:vAlign w:val="center"/>
          </w:tcPr>
          <w:p w14:paraId="27498A20"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szCs w:val="20"/>
              </w:rPr>
              <w:t xml:space="preserve">41.250,00 </w:t>
            </w:r>
            <w:r w:rsidRPr="000976D2">
              <w:rPr>
                <w:rFonts w:ascii="Arial" w:hAnsi="Arial" w:cs="Arial"/>
                <w:bCs/>
                <w:sz w:val="20"/>
                <w:szCs w:val="20"/>
              </w:rPr>
              <w:t>€</w:t>
            </w:r>
          </w:p>
        </w:tc>
      </w:tr>
      <w:tr w:rsidR="005F2D78" w:rsidRPr="000976D2" w14:paraId="5D66573F" w14:textId="77777777">
        <w:trPr>
          <w:trHeight w:val="227"/>
        </w:trPr>
        <w:tc>
          <w:tcPr>
            <w:tcW w:w="3675" w:type="dxa"/>
            <w:tcBorders>
              <w:top w:val="single" w:sz="6" w:space="0" w:color="000000"/>
              <w:left w:val="single" w:sz="6" w:space="0" w:color="000000"/>
              <w:bottom w:val="single" w:sz="6" w:space="0" w:color="000000"/>
            </w:tcBorders>
            <w:vAlign w:val="center"/>
          </w:tcPr>
          <w:p w14:paraId="25E4B197" w14:textId="77777777" w:rsidR="005F2D78" w:rsidRPr="000976D2" w:rsidRDefault="005F2D78">
            <w:pPr>
              <w:overflowPunct w:val="0"/>
              <w:autoSpaceDE w:val="0"/>
            </w:pPr>
            <w:r w:rsidRPr="000976D2">
              <w:rPr>
                <w:rFonts w:ascii="Arial" w:hAnsi="Arial" w:cs="Arial"/>
                <w:sz w:val="20"/>
                <w:szCs w:val="20"/>
              </w:rPr>
              <w:t xml:space="preserve">Blagdansko ukrašavanje </w:t>
            </w:r>
          </w:p>
        </w:tc>
        <w:tc>
          <w:tcPr>
            <w:tcW w:w="2452" w:type="dxa"/>
            <w:tcBorders>
              <w:top w:val="single" w:sz="6" w:space="0" w:color="000000"/>
              <w:left w:val="single" w:sz="6" w:space="0" w:color="000000"/>
              <w:bottom w:val="single" w:sz="6" w:space="0" w:color="000000"/>
              <w:right w:val="single" w:sz="6" w:space="0" w:color="000000"/>
            </w:tcBorders>
            <w:vAlign w:val="center"/>
          </w:tcPr>
          <w:p w14:paraId="517DAD18" w14:textId="77777777" w:rsidR="005F2D78" w:rsidRPr="000976D2" w:rsidRDefault="005F2D78" w:rsidP="000F7399">
            <w:pPr>
              <w:overflowPunct w:val="0"/>
              <w:autoSpaceDE w:val="0"/>
              <w:jc w:val="right"/>
              <w:rPr>
                <w:rFonts w:ascii="Arial" w:hAnsi="Arial" w:cs="Arial"/>
                <w:sz w:val="20"/>
                <w:szCs w:val="20"/>
              </w:rPr>
            </w:pPr>
            <w:r w:rsidRPr="000976D2">
              <w:rPr>
                <w:rFonts w:ascii="Arial" w:eastAsia="Arial" w:hAnsi="Arial" w:cs="Arial"/>
                <w:sz w:val="20"/>
                <w:szCs w:val="20"/>
              </w:rPr>
              <w:t xml:space="preserve">  </w:t>
            </w:r>
            <w:r w:rsidRPr="000976D2">
              <w:rPr>
                <w:rFonts w:ascii="Arial" w:hAnsi="Arial" w:cs="Arial"/>
                <w:sz w:val="20"/>
                <w:szCs w:val="20"/>
              </w:rPr>
              <w:t xml:space="preserve">10.000,00 </w:t>
            </w:r>
            <w:r w:rsidRPr="000976D2">
              <w:rPr>
                <w:rFonts w:ascii="Arial" w:hAnsi="Arial" w:cs="Arial"/>
                <w:bCs/>
                <w:sz w:val="20"/>
                <w:szCs w:val="20"/>
              </w:rPr>
              <w:t>€</w:t>
            </w:r>
          </w:p>
        </w:tc>
      </w:tr>
      <w:tr w:rsidR="005F2D78" w:rsidRPr="000976D2" w14:paraId="11924D07" w14:textId="77777777">
        <w:trPr>
          <w:trHeight w:val="227"/>
        </w:trPr>
        <w:tc>
          <w:tcPr>
            <w:tcW w:w="3675" w:type="dxa"/>
            <w:tcBorders>
              <w:top w:val="single" w:sz="6" w:space="0" w:color="000000"/>
              <w:left w:val="single" w:sz="6" w:space="0" w:color="000000"/>
              <w:bottom w:val="single" w:sz="6" w:space="0" w:color="000000"/>
            </w:tcBorders>
            <w:vAlign w:val="center"/>
          </w:tcPr>
          <w:p w14:paraId="3A2DEA72" w14:textId="77777777" w:rsidR="005F2D78" w:rsidRPr="000976D2" w:rsidRDefault="005F2D78">
            <w:pPr>
              <w:overflowPunct w:val="0"/>
              <w:autoSpaceDE w:val="0"/>
              <w:jc w:val="center"/>
            </w:pPr>
            <w:r w:rsidRPr="000976D2">
              <w:rPr>
                <w:rFonts w:ascii="Arial" w:hAnsi="Arial" w:cs="Arial"/>
                <w:b/>
                <w:sz w:val="20"/>
                <w:szCs w:val="20"/>
              </w:rPr>
              <w:t>UKUPNO</w:t>
            </w:r>
          </w:p>
        </w:tc>
        <w:tc>
          <w:tcPr>
            <w:tcW w:w="2452" w:type="dxa"/>
            <w:tcBorders>
              <w:top w:val="single" w:sz="6" w:space="0" w:color="000000"/>
              <w:left w:val="single" w:sz="6" w:space="0" w:color="000000"/>
              <w:bottom w:val="single" w:sz="6" w:space="0" w:color="000000"/>
              <w:right w:val="single" w:sz="6" w:space="0" w:color="000000"/>
            </w:tcBorders>
            <w:vAlign w:val="center"/>
          </w:tcPr>
          <w:p w14:paraId="0E87FA19" w14:textId="77777777" w:rsidR="005F2D78" w:rsidRPr="000976D2" w:rsidRDefault="005F2D78" w:rsidP="000F7399">
            <w:pPr>
              <w:overflowPunct w:val="0"/>
              <w:autoSpaceDE w:val="0"/>
              <w:jc w:val="right"/>
              <w:rPr>
                <w:rFonts w:ascii="Arial" w:hAnsi="Arial" w:cs="Arial"/>
                <w:b/>
                <w:sz w:val="20"/>
                <w:szCs w:val="20"/>
              </w:rPr>
            </w:pPr>
            <w:r w:rsidRPr="000976D2">
              <w:rPr>
                <w:rFonts w:ascii="Arial" w:hAnsi="Arial" w:cs="Arial"/>
                <w:b/>
                <w:sz w:val="20"/>
                <w:szCs w:val="20"/>
              </w:rPr>
              <w:t>116.250,00 €</w:t>
            </w:r>
          </w:p>
        </w:tc>
      </w:tr>
    </w:tbl>
    <w:p w14:paraId="34A1C502" w14:textId="77777777" w:rsidR="005F2D78" w:rsidRPr="000976D2" w:rsidRDefault="005F2D78" w:rsidP="009643E8">
      <w:pPr>
        <w:rPr>
          <w:rFonts w:ascii="Arial" w:hAnsi="Arial" w:cs="Arial"/>
          <w:b/>
        </w:rPr>
      </w:pPr>
    </w:p>
    <w:p w14:paraId="3D0FB1CC" w14:textId="77777777" w:rsidR="005F2D78" w:rsidRPr="000976D2" w:rsidRDefault="005F2D78" w:rsidP="009607F0">
      <w:pPr>
        <w:jc w:val="center"/>
      </w:pPr>
      <w:r w:rsidRPr="000976D2">
        <w:rPr>
          <w:rFonts w:ascii="Arial" w:hAnsi="Arial" w:cs="Arial"/>
          <w:b/>
        </w:rPr>
        <w:t>Članak 21.</w:t>
      </w:r>
    </w:p>
    <w:p w14:paraId="1E24B14F" w14:textId="77777777" w:rsidR="005F2D78" w:rsidRPr="000976D2" w:rsidRDefault="005F2D78">
      <w:pPr>
        <w:ind w:firstLine="708"/>
      </w:pPr>
      <w:r w:rsidRPr="000976D2">
        <w:rPr>
          <w:rFonts w:ascii="Arial" w:hAnsi="Arial" w:cs="Arial"/>
          <w:b/>
          <w:bCs/>
        </w:rPr>
        <w:t>Rekapitulacija Programa održavanja komunalne infrastrukture za 2026. godinu</w:t>
      </w:r>
      <w:r w:rsidRPr="000976D2">
        <w:rPr>
          <w:rFonts w:ascii="Arial" w:hAnsi="Arial" w:cs="Arial"/>
          <w:bCs/>
        </w:rPr>
        <w:t>:</w:t>
      </w:r>
    </w:p>
    <w:p w14:paraId="00B2E125" w14:textId="77777777" w:rsidR="005F2D78" w:rsidRPr="000976D2" w:rsidRDefault="005F2D78">
      <w:pPr>
        <w:ind w:firstLine="708"/>
        <w:rPr>
          <w:rFonts w:ascii="Arial" w:hAnsi="Arial" w:cs="Arial"/>
          <w:bCs/>
        </w:rPr>
      </w:pPr>
    </w:p>
    <w:tbl>
      <w:tblPr>
        <w:tblW w:w="0" w:type="auto"/>
        <w:tblInd w:w="1623" w:type="dxa"/>
        <w:tblLayout w:type="fixed"/>
        <w:tblLook w:val="0000" w:firstRow="0" w:lastRow="0" w:firstColumn="0" w:lastColumn="0" w:noHBand="0" w:noVBand="0"/>
      </w:tblPr>
      <w:tblGrid>
        <w:gridCol w:w="3950"/>
        <w:gridCol w:w="2574"/>
      </w:tblGrid>
      <w:tr w:rsidR="005F2D78" w:rsidRPr="000976D2" w14:paraId="3E834DE9" w14:textId="77777777">
        <w:trPr>
          <w:trHeight w:val="227"/>
        </w:trPr>
        <w:tc>
          <w:tcPr>
            <w:tcW w:w="3950" w:type="dxa"/>
            <w:tcBorders>
              <w:top w:val="single" w:sz="4" w:space="0" w:color="000000"/>
              <w:left w:val="single" w:sz="4" w:space="0" w:color="000000"/>
              <w:bottom w:val="single" w:sz="4" w:space="0" w:color="000000"/>
            </w:tcBorders>
          </w:tcPr>
          <w:p w14:paraId="6973F9D1" w14:textId="77777777" w:rsidR="005F2D78" w:rsidRPr="000976D2" w:rsidRDefault="005F2D78">
            <w:pPr>
              <w:jc w:val="center"/>
            </w:pPr>
            <w:r w:rsidRPr="000976D2">
              <w:rPr>
                <w:rFonts w:ascii="Arial" w:hAnsi="Arial" w:cs="Arial"/>
                <w:b/>
                <w:bCs/>
                <w:sz w:val="20"/>
                <w:szCs w:val="20"/>
              </w:rPr>
              <w:t>Opis radova</w:t>
            </w:r>
          </w:p>
        </w:tc>
        <w:tc>
          <w:tcPr>
            <w:tcW w:w="2574" w:type="dxa"/>
            <w:tcBorders>
              <w:top w:val="single" w:sz="4" w:space="0" w:color="000000"/>
              <w:left w:val="single" w:sz="4" w:space="0" w:color="000000"/>
              <w:bottom w:val="single" w:sz="4" w:space="0" w:color="000000"/>
              <w:right w:val="single" w:sz="4" w:space="0" w:color="000000"/>
            </w:tcBorders>
          </w:tcPr>
          <w:p w14:paraId="2143BBAB" w14:textId="77777777" w:rsidR="005F2D78" w:rsidRPr="000976D2" w:rsidRDefault="005F2D78">
            <w:pPr>
              <w:jc w:val="center"/>
            </w:pPr>
            <w:r w:rsidRPr="000976D2">
              <w:rPr>
                <w:rFonts w:ascii="Arial" w:hAnsi="Arial" w:cs="Arial"/>
                <w:b/>
                <w:bCs/>
                <w:sz w:val="20"/>
                <w:szCs w:val="20"/>
              </w:rPr>
              <w:t>Planirano</w:t>
            </w:r>
          </w:p>
        </w:tc>
      </w:tr>
      <w:tr w:rsidR="005F2D78" w:rsidRPr="000976D2" w14:paraId="1CE35F35" w14:textId="77777777">
        <w:trPr>
          <w:trHeight w:val="227"/>
        </w:trPr>
        <w:tc>
          <w:tcPr>
            <w:tcW w:w="3950" w:type="dxa"/>
            <w:tcBorders>
              <w:top w:val="single" w:sz="4" w:space="0" w:color="000000"/>
              <w:left w:val="single" w:sz="4" w:space="0" w:color="000000"/>
              <w:bottom w:val="single" w:sz="4" w:space="0" w:color="000000"/>
            </w:tcBorders>
          </w:tcPr>
          <w:p w14:paraId="4E50C5BA" w14:textId="77777777" w:rsidR="005F2D78" w:rsidRPr="000976D2" w:rsidRDefault="005F2D78">
            <w:r w:rsidRPr="000976D2">
              <w:rPr>
                <w:rFonts w:ascii="Arial" w:hAnsi="Arial" w:cs="Arial"/>
                <w:bCs/>
                <w:sz w:val="20"/>
                <w:szCs w:val="20"/>
              </w:rPr>
              <w:t>Odvodnja atmosferskih voda</w:t>
            </w:r>
          </w:p>
        </w:tc>
        <w:tc>
          <w:tcPr>
            <w:tcW w:w="2574" w:type="dxa"/>
            <w:tcBorders>
              <w:top w:val="single" w:sz="4" w:space="0" w:color="000000"/>
              <w:left w:val="single" w:sz="4" w:space="0" w:color="000000"/>
              <w:bottom w:val="single" w:sz="4" w:space="0" w:color="000000"/>
              <w:right w:val="single" w:sz="4" w:space="0" w:color="000000"/>
            </w:tcBorders>
          </w:tcPr>
          <w:p w14:paraId="0BBE417F" w14:textId="77777777" w:rsidR="005F2D78" w:rsidRPr="000976D2" w:rsidRDefault="005F2D78" w:rsidP="000F7399">
            <w:pPr>
              <w:overflowPunct w:val="0"/>
              <w:autoSpaceDE w:val="0"/>
              <w:jc w:val="right"/>
              <w:rPr>
                <w:rFonts w:ascii="Arial" w:hAnsi="Arial" w:cs="Arial"/>
                <w:sz w:val="20"/>
                <w:szCs w:val="20"/>
              </w:rPr>
            </w:pPr>
            <w:r w:rsidRPr="000976D2">
              <w:rPr>
                <w:rFonts w:ascii="Arial" w:eastAsia="Arial" w:hAnsi="Arial" w:cs="Arial"/>
                <w:bCs/>
                <w:color w:val="FF0000"/>
                <w:sz w:val="20"/>
                <w:szCs w:val="20"/>
              </w:rPr>
              <w:t xml:space="preserve">    </w:t>
            </w:r>
            <w:r w:rsidRPr="000976D2">
              <w:rPr>
                <w:rFonts w:ascii="Arial" w:hAnsi="Arial" w:cs="Arial"/>
                <w:sz w:val="20"/>
                <w:szCs w:val="20"/>
              </w:rPr>
              <w:t xml:space="preserve">15.700,00 </w:t>
            </w:r>
            <w:r w:rsidRPr="000976D2">
              <w:rPr>
                <w:rFonts w:ascii="Arial" w:hAnsi="Arial" w:cs="Arial"/>
                <w:bCs/>
                <w:sz w:val="20"/>
                <w:szCs w:val="20"/>
              </w:rPr>
              <w:t>€</w:t>
            </w:r>
          </w:p>
        </w:tc>
      </w:tr>
      <w:tr w:rsidR="005F2D78" w:rsidRPr="000976D2" w14:paraId="0B7B3083" w14:textId="77777777">
        <w:trPr>
          <w:trHeight w:val="227"/>
        </w:trPr>
        <w:tc>
          <w:tcPr>
            <w:tcW w:w="3950" w:type="dxa"/>
            <w:tcBorders>
              <w:top w:val="single" w:sz="4" w:space="0" w:color="000000"/>
              <w:left w:val="single" w:sz="4" w:space="0" w:color="000000"/>
              <w:bottom w:val="single" w:sz="4" w:space="0" w:color="000000"/>
            </w:tcBorders>
          </w:tcPr>
          <w:p w14:paraId="59C84553" w14:textId="77777777" w:rsidR="005F2D78" w:rsidRPr="000976D2" w:rsidRDefault="005F2D78">
            <w:r w:rsidRPr="000976D2">
              <w:rPr>
                <w:rFonts w:ascii="Arial" w:hAnsi="Arial" w:cs="Arial"/>
                <w:bCs/>
                <w:sz w:val="20"/>
                <w:szCs w:val="20"/>
              </w:rPr>
              <w:t>Održavanje čistoće javnih površina</w:t>
            </w:r>
          </w:p>
        </w:tc>
        <w:tc>
          <w:tcPr>
            <w:tcW w:w="2574" w:type="dxa"/>
            <w:tcBorders>
              <w:top w:val="single" w:sz="4" w:space="0" w:color="000000"/>
              <w:left w:val="single" w:sz="4" w:space="0" w:color="000000"/>
              <w:bottom w:val="single" w:sz="4" w:space="0" w:color="000000"/>
              <w:right w:val="single" w:sz="4" w:space="0" w:color="000000"/>
            </w:tcBorders>
          </w:tcPr>
          <w:p w14:paraId="73186F85"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rPr>
              <w:t>320.700</w:t>
            </w:r>
            <w:r w:rsidRPr="000976D2">
              <w:rPr>
                <w:rFonts w:ascii="Arial" w:hAnsi="Arial" w:cs="Arial"/>
                <w:sz w:val="20"/>
                <w:szCs w:val="20"/>
              </w:rPr>
              <w:t xml:space="preserve">,00 </w:t>
            </w:r>
            <w:r w:rsidRPr="000976D2">
              <w:rPr>
                <w:rFonts w:ascii="Arial" w:hAnsi="Arial" w:cs="Arial"/>
                <w:bCs/>
                <w:sz w:val="20"/>
                <w:szCs w:val="20"/>
              </w:rPr>
              <w:t>€</w:t>
            </w:r>
          </w:p>
        </w:tc>
      </w:tr>
      <w:tr w:rsidR="005F2D78" w:rsidRPr="000976D2" w14:paraId="2AB94D2C" w14:textId="77777777">
        <w:trPr>
          <w:trHeight w:val="227"/>
        </w:trPr>
        <w:tc>
          <w:tcPr>
            <w:tcW w:w="3950" w:type="dxa"/>
            <w:tcBorders>
              <w:top w:val="single" w:sz="4" w:space="0" w:color="000000"/>
              <w:left w:val="single" w:sz="4" w:space="0" w:color="000000"/>
              <w:bottom w:val="single" w:sz="4" w:space="0" w:color="000000"/>
            </w:tcBorders>
          </w:tcPr>
          <w:p w14:paraId="1000DA59" w14:textId="77777777" w:rsidR="005F2D78" w:rsidRPr="000976D2" w:rsidRDefault="005F2D78">
            <w:r w:rsidRPr="000976D2">
              <w:rPr>
                <w:rFonts w:ascii="Arial" w:hAnsi="Arial" w:cs="Arial"/>
                <w:bCs/>
                <w:sz w:val="20"/>
                <w:szCs w:val="20"/>
              </w:rPr>
              <w:t>Održavanje javnih površina i higijeničarska služba</w:t>
            </w:r>
          </w:p>
        </w:tc>
        <w:tc>
          <w:tcPr>
            <w:tcW w:w="2574" w:type="dxa"/>
            <w:tcBorders>
              <w:top w:val="single" w:sz="4" w:space="0" w:color="000000"/>
              <w:left w:val="single" w:sz="4" w:space="0" w:color="000000"/>
              <w:bottom w:val="single" w:sz="4" w:space="0" w:color="000000"/>
              <w:right w:val="single" w:sz="4" w:space="0" w:color="000000"/>
            </w:tcBorders>
          </w:tcPr>
          <w:p w14:paraId="0BC54A1F"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rPr>
              <w:t>272.000</w:t>
            </w:r>
            <w:r w:rsidRPr="000976D2">
              <w:rPr>
                <w:rFonts w:ascii="Arial" w:hAnsi="Arial" w:cs="Arial"/>
                <w:sz w:val="20"/>
                <w:szCs w:val="20"/>
              </w:rPr>
              <w:t xml:space="preserve">,00 </w:t>
            </w:r>
            <w:r w:rsidRPr="000976D2">
              <w:rPr>
                <w:rFonts w:ascii="Arial" w:hAnsi="Arial" w:cs="Arial"/>
                <w:bCs/>
                <w:sz w:val="20"/>
                <w:szCs w:val="20"/>
              </w:rPr>
              <w:t>€</w:t>
            </w:r>
          </w:p>
        </w:tc>
      </w:tr>
      <w:tr w:rsidR="005F2D78" w:rsidRPr="000976D2" w14:paraId="52CB1B2C" w14:textId="77777777">
        <w:trPr>
          <w:trHeight w:val="227"/>
        </w:trPr>
        <w:tc>
          <w:tcPr>
            <w:tcW w:w="3950" w:type="dxa"/>
            <w:tcBorders>
              <w:top w:val="single" w:sz="4" w:space="0" w:color="000000"/>
              <w:left w:val="single" w:sz="4" w:space="0" w:color="000000"/>
              <w:bottom w:val="single" w:sz="4" w:space="0" w:color="000000"/>
            </w:tcBorders>
          </w:tcPr>
          <w:p w14:paraId="21D25685" w14:textId="77777777" w:rsidR="005F2D78" w:rsidRPr="000976D2" w:rsidRDefault="005F2D78">
            <w:r w:rsidRPr="000976D2">
              <w:rPr>
                <w:rFonts w:ascii="Arial" w:hAnsi="Arial" w:cs="Arial"/>
                <w:bCs/>
                <w:sz w:val="20"/>
                <w:szCs w:val="20"/>
              </w:rPr>
              <w:t>Održavanje groblja</w:t>
            </w:r>
          </w:p>
        </w:tc>
        <w:tc>
          <w:tcPr>
            <w:tcW w:w="2574" w:type="dxa"/>
            <w:tcBorders>
              <w:top w:val="single" w:sz="4" w:space="0" w:color="000000"/>
              <w:left w:val="single" w:sz="4" w:space="0" w:color="000000"/>
              <w:bottom w:val="single" w:sz="4" w:space="0" w:color="000000"/>
              <w:right w:val="single" w:sz="4" w:space="0" w:color="000000"/>
            </w:tcBorders>
          </w:tcPr>
          <w:p w14:paraId="1D4DF560"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szCs w:val="20"/>
              </w:rPr>
              <w:t xml:space="preserve">10.000,00 </w:t>
            </w:r>
            <w:r w:rsidRPr="000976D2">
              <w:rPr>
                <w:rFonts w:ascii="Arial" w:hAnsi="Arial" w:cs="Arial"/>
                <w:bCs/>
                <w:sz w:val="20"/>
                <w:szCs w:val="20"/>
              </w:rPr>
              <w:t>€</w:t>
            </w:r>
          </w:p>
        </w:tc>
      </w:tr>
      <w:tr w:rsidR="005F2D78" w:rsidRPr="000976D2" w14:paraId="3DC4FAB3" w14:textId="77777777">
        <w:trPr>
          <w:trHeight w:val="227"/>
        </w:trPr>
        <w:tc>
          <w:tcPr>
            <w:tcW w:w="3950" w:type="dxa"/>
            <w:tcBorders>
              <w:top w:val="single" w:sz="4" w:space="0" w:color="000000"/>
              <w:left w:val="single" w:sz="4" w:space="0" w:color="000000"/>
              <w:bottom w:val="single" w:sz="4" w:space="0" w:color="000000"/>
            </w:tcBorders>
          </w:tcPr>
          <w:p w14:paraId="54DE42C5" w14:textId="77777777" w:rsidR="005F2D78" w:rsidRPr="000976D2" w:rsidRDefault="005F2D78">
            <w:r w:rsidRPr="000976D2">
              <w:rPr>
                <w:rFonts w:ascii="Arial" w:hAnsi="Arial" w:cs="Arial"/>
                <w:bCs/>
                <w:sz w:val="20"/>
                <w:szCs w:val="20"/>
              </w:rPr>
              <w:t>Održavanje nerazvrstanih cesta</w:t>
            </w:r>
          </w:p>
        </w:tc>
        <w:tc>
          <w:tcPr>
            <w:tcW w:w="2574" w:type="dxa"/>
            <w:tcBorders>
              <w:top w:val="single" w:sz="4" w:space="0" w:color="000000"/>
              <w:left w:val="single" w:sz="4" w:space="0" w:color="000000"/>
              <w:bottom w:val="single" w:sz="4" w:space="0" w:color="000000"/>
              <w:right w:val="single" w:sz="4" w:space="0" w:color="000000"/>
            </w:tcBorders>
          </w:tcPr>
          <w:p w14:paraId="6DB46CF6"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rPr>
              <w:t>896.750,00</w:t>
            </w:r>
            <w:r w:rsidRPr="000976D2">
              <w:rPr>
                <w:rFonts w:ascii="Arial" w:hAnsi="Arial" w:cs="Arial"/>
                <w:sz w:val="20"/>
                <w:szCs w:val="20"/>
              </w:rPr>
              <w:t xml:space="preserve"> </w:t>
            </w:r>
            <w:r w:rsidRPr="000976D2">
              <w:rPr>
                <w:rFonts w:ascii="Arial" w:hAnsi="Arial" w:cs="Arial"/>
                <w:bCs/>
                <w:sz w:val="20"/>
                <w:szCs w:val="20"/>
              </w:rPr>
              <w:t>€</w:t>
            </w:r>
          </w:p>
        </w:tc>
      </w:tr>
      <w:tr w:rsidR="005F2D78" w:rsidRPr="000976D2" w14:paraId="11CC21CE" w14:textId="77777777">
        <w:trPr>
          <w:trHeight w:val="227"/>
        </w:trPr>
        <w:tc>
          <w:tcPr>
            <w:tcW w:w="3950" w:type="dxa"/>
            <w:tcBorders>
              <w:top w:val="single" w:sz="4" w:space="0" w:color="000000"/>
              <w:left w:val="single" w:sz="4" w:space="0" w:color="000000"/>
              <w:bottom w:val="single" w:sz="4" w:space="0" w:color="000000"/>
            </w:tcBorders>
          </w:tcPr>
          <w:p w14:paraId="48D27D11" w14:textId="77777777" w:rsidR="005F2D78" w:rsidRPr="000976D2" w:rsidRDefault="005F2D78">
            <w:r w:rsidRPr="000976D2">
              <w:rPr>
                <w:rFonts w:ascii="Arial" w:hAnsi="Arial" w:cs="Arial"/>
                <w:bCs/>
                <w:sz w:val="20"/>
                <w:szCs w:val="20"/>
              </w:rPr>
              <w:t>Održavanje javne rasvjete</w:t>
            </w:r>
          </w:p>
        </w:tc>
        <w:tc>
          <w:tcPr>
            <w:tcW w:w="2574" w:type="dxa"/>
            <w:tcBorders>
              <w:top w:val="single" w:sz="4" w:space="0" w:color="000000"/>
              <w:left w:val="single" w:sz="4" w:space="0" w:color="000000"/>
              <w:bottom w:val="single" w:sz="4" w:space="0" w:color="000000"/>
              <w:right w:val="single" w:sz="4" w:space="0" w:color="000000"/>
            </w:tcBorders>
          </w:tcPr>
          <w:p w14:paraId="4E14DF6C" w14:textId="77777777" w:rsidR="005F2D78" w:rsidRPr="000976D2" w:rsidRDefault="005F2D78" w:rsidP="000F7399">
            <w:pPr>
              <w:overflowPunct w:val="0"/>
              <w:autoSpaceDE w:val="0"/>
              <w:jc w:val="right"/>
              <w:rPr>
                <w:rFonts w:ascii="Arial" w:hAnsi="Arial" w:cs="Arial"/>
                <w:sz w:val="20"/>
                <w:szCs w:val="20"/>
              </w:rPr>
            </w:pPr>
            <w:r w:rsidRPr="000976D2">
              <w:rPr>
                <w:rFonts w:ascii="Arial" w:hAnsi="Arial" w:cs="Arial"/>
                <w:sz w:val="20"/>
                <w:szCs w:val="20"/>
              </w:rPr>
              <w:t xml:space="preserve">116.250,00 </w:t>
            </w:r>
            <w:r w:rsidRPr="000976D2">
              <w:rPr>
                <w:rFonts w:ascii="Arial" w:hAnsi="Arial" w:cs="Arial"/>
                <w:bCs/>
                <w:sz w:val="20"/>
                <w:szCs w:val="20"/>
              </w:rPr>
              <w:t>€</w:t>
            </w:r>
          </w:p>
        </w:tc>
      </w:tr>
      <w:tr w:rsidR="005F2D78" w:rsidRPr="000976D2" w14:paraId="2CB42AC6" w14:textId="77777777">
        <w:trPr>
          <w:trHeight w:val="227"/>
        </w:trPr>
        <w:tc>
          <w:tcPr>
            <w:tcW w:w="3950" w:type="dxa"/>
            <w:tcBorders>
              <w:top w:val="single" w:sz="4" w:space="0" w:color="000000"/>
              <w:left w:val="single" w:sz="4" w:space="0" w:color="000000"/>
              <w:bottom w:val="single" w:sz="4" w:space="0" w:color="000000"/>
            </w:tcBorders>
          </w:tcPr>
          <w:p w14:paraId="5F39A111" w14:textId="77777777" w:rsidR="005F2D78" w:rsidRPr="000976D2" w:rsidRDefault="005F2D78">
            <w:pPr>
              <w:jc w:val="center"/>
            </w:pPr>
            <w:r w:rsidRPr="000976D2">
              <w:rPr>
                <w:rFonts w:ascii="Arial" w:hAnsi="Arial" w:cs="Arial"/>
                <w:b/>
                <w:bCs/>
                <w:sz w:val="20"/>
                <w:szCs w:val="20"/>
              </w:rPr>
              <w:t>UKUPNO</w:t>
            </w:r>
          </w:p>
        </w:tc>
        <w:tc>
          <w:tcPr>
            <w:tcW w:w="2574" w:type="dxa"/>
            <w:tcBorders>
              <w:top w:val="single" w:sz="4" w:space="0" w:color="000000"/>
              <w:left w:val="single" w:sz="4" w:space="0" w:color="000000"/>
              <w:bottom w:val="single" w:sz="4" w:space="0" w:color="000000"/>
              <w:right w:val="single" w:sz="4" w:space="0" w:color="000000"/>
            </w:tcBorders>
          </w:tcPr>
          <w:p w14:paraId="40E50316" w14:textId="77777777" w:rsidR="005F2D78" w:rsidRPr="000976D2" w:rsidRDefault="005F2D78" w:rsidP="000F7399">
            <w:pPr>
              <w:jc w:val="right"/>
              <w:rPr>
                <w:rFonts w:ascii="Arial" w:hAnsi="Arial" w:cs="Arial"/>
                <w:b/>
              </w:rPr>
            </w:pPr>
            <w:r w:rsidRPr="000976D2">
              <w:rPr>
                <w:rFonts w:ascii="Arial" w:hAnsi="Arial" w:cs="Arial"/>
                <w:b/>
              </w:rPr>
              <w:t>1.631.400,00 €</w:t>
            </w:r>
          </w:p>
        </w:tc>
      </w:tr>
    </w:tbl>
    <w:p w14:paraId="16D9C839" w14:textId="77777777" w:rsidR="005F2D78" w:rsidRPr="000976D2" w:rsidRDefault="005F2D78">
      <w:pPr>
        <w:overflowPunct w:val="0"/>
        <w:autoSpaceDE w:val="0"/>
        <w:rPr>
          <w:rFonts w:ascii="Arial" w:hAnsi="Arial" w:cs="Arial"/>
          <w:b/>
        </w:rPr>
      </w:pPr>
    </w:p>
    <w:p w14:paraId="3BE2E176" w14:textId="77777777" w:rsidR="005F2D78" w:rsidRPr="000976D2" w:rsidRDefault="005F2D78">
      <w:pPr>
        <w:overflowPunct w:val="0"/>
        <w:autoSpaceDE w:val="0"/>
      </w:pPr>
      <w:r w:rsidRPr="000976D2">
        <w:rPr>
          <w:rFonts w:ascii="Arial" w:hAnsi="Arial" w:cs="Arial"/>
          <w:b/>
        </w:rPr>
        <w:t>VIII PRIJELAZNE I ZAVRŠNE ODREDBE</w:t>
      </w:r>
    </w:p>
    <w:p w14:paraId="09F052E6" w14:textId="77777777" w:rsidR="005F2D78" w:rsidRPr="000976D2" w:rsidRDefault="005F2D78">
      <w:pPr>
        <w:overflowPunct w:val="0"/>
        <w:autoSpaceDE w:val="0"/>
        <w:jc w:val="center"/>
      </w:pPr>
      <w:r w:rsidRPr="000976D2">
        <w:rPr>
          <w:rFonts w:ascii="Arial" w:hAnsi="Arial" w:cs="Arial"/>
          <w:b/>
        </w:rPr>
        <w:t>Članak 22.</w:t>
      </w:r>
    </w:p>
    <w:p w14:paraId="63A8EBAA" w14:textId="77777777" w:rsidR="005F2D78" w:rsidRPr="000976D2" w:rsidRDefault="005F2D78">
      <w:pPr>
        <w:overflowPunct w:val="0"/>
        <w:autoSpaceDE w:val="0"/>
        <w:jc w:val="both"/>
      </w:pPr>
      <w:r w:rsidRPr="000976D2">
        <w:rPr>
          <w:rFonts w:ascii="Arial" w:hAnsi="Arial" w:cs="Arial"/>
        </w:rPr>
        <w:tab/>
        <w:t>Poslovi iz ovog Programa obavljaju se sukladno Odluci o komunalnih djelatnosti na području Grada Duge Rese /Službeni glasnik Grada Duge Rese broj 06/19/.</w:t>
      </w:r>
    </w:p>
    <w:p w14:paraId="6265B5BE" w14:textId="77777777" w:rsidR="005F2D78" w:rsidRPr="000976D2" w:rsidRDefault="005F2D78">
      <w:pPr>
        <w:overflowPunct w:val="0"/>
        <w:autoSpaceDE w:val="0"/>
        <w:jc w:val="both"/>
      </w:pPr>
      <w:r w:rsidRPr="000976D2">
        <w:rPr>
          <w:rFonts w:ascii="Arial" w:hAnsi="Arial" w:cs="Arial"/>
        </w:rPr>
        <w:tab/>
        <w:t>Komunalna djelatnost odvodnje atmosferskih voda, održavanja čistoće javnih površina (čišćenje i pranje ulica), zimska služba na užem području Grada, održavanje zelenih površina, održavanje groblja i  održavanje javne rasvjete povjeravaju se Čistoći Duga Resa d.o.o., Kolodvorska 1, Duga Resa.</w:t>
      </w:r>
    </w:p>
    <w:p w14:paraId="72FA23D2" w14:textId="77777777" w:rsidR="005F2D78" w:rsidRPr="000976D2" w:rsidRDefault="005F2D78" w:rsidP="009607F0">
      <w:pPr>
        <w:overflowPunct w:val="0"/>
        <w:autoSpaceDE w:val="0"/>
        <w:ind w:firstLine="708"/>
        <w:jc w:val="both"/>
      </w:pPr>
      <w:r w:rsidRPr="000976D2">
        <w:rPr>
          <w:rFonts w:ascii="Arial" w:hAnsi="Arial" w:cs="Arial"/>
        </w:rPr>
        <w:t xml:space="preserve">Međusobni odnosi, prava i obveze Grada kao naručitelja i Čistoće kao izvršitelja izvršavanja navedenih poslova riješit će se posebnim ugovorom. </w:t>
      </w:r>
    </w:p>
    <w:p w14:paraId="013D1B6A" w14:textId="77777777" w:rsidR="005F2D78" w:rsidRPr="000976D2" w:rsidRDefault="005F2D78">
      <w:pPr>
        <w:overflowPunct w:val="0"/>
        <w:autoSpaceDE w:val="0"/>
        <w:jc w:val="center"/>
        <w:rPr>
          <w:rFonts w:ascii="Arial" w:hAnsi="Arial" w:cs="Arial"/>
          <w:b/>
        </w:rPr>
      </w:pPr>
    </w:p>
    <w:p w14:paraId="2051692F" w14:textId="77777777" w:rsidR="005F2D78" w:rsidRPr="000976D2" w:rsidRDefault="005F2D78">
      <w:pPr>
        <w:overflowPunct w:val="0"/>
        <w:autoSpaceDE w:val="0"/>
        <w:jc w:val="center"/>
      </w:pPr>
      <w:r w:rsidRPr="000976D2">
        <w:rPr>
          <w:rFonts w:ascii="Arial" w:hAnsi="Arial" w:cs="Arial"/>
          <w:b/>
        </w:rPr>
        <w:t>Članak 23.</w:t>
      </w:r>
    </w:p>
    <w:p w14:paraId="6E3CE1FA" w14:textId="77777777" w:rsidR="005F2D78" w:rsidRPr="000976D2" w:rsidRDefault="005F2D78">
      <w:pPr>
        <w:overflowPunct w:val="0"/>
        <w:autoSpaceDE w:val="0"/>
        <w:jc w:val="both"/>
      </w:pPr>
      <w:r w:rsidRPr="000976D2">
        <w:rPr>
          <w:rFonts w:ascii="Arial" w:hAnsi="Arial" w:cs="Arial"/>
        </w:rPr>
        <w:tab/>
        <w:t>Ovaj Program ostvarivati će se sukladno raspoloživim sredstvima.</w:t>
      </w:r>
    </w:p>
    <w:p w14:paraId="30B6181D" w14:textId="77777777" w:rsidR="005F2D78" w:rsidRPr="000976D2" w:rsidRDefault="005F2D78">
      <w:pPr>
        <w:overflowPunct w:val="0"/>
        <w:autoSpaceDE w:val="0"/>
        <w:jc w:val="both"/>
      </w:pPr>
      <w:r w:rsidRPr="000976D2">
        <w:rPr>
          <w:rFonts w:ascii="Arial" w:hAnsi="Arial" w:cs="Arial"/>
          <w:bCs/>
        </w:rPr>
        <w:tab/>
        <w:t>Ovaj Program stupa na snagu 01.01.2026. i objaviti će se u Službenom glasniku Grada Duge Rese.</w:t>
      </w:r>
    </w:p>
    <w:p w14:paraId="54C7DC23" w14:textId="77777777" w:rsidR="005F2D78" w:rsidRPr="000976D2" w:rsidRDefault="005F2D78">
      <w:pPr>
        <w:rPr>
          <w:rFonts w:ascii="Arial" w:hAnsi="Arial" w:cs="Arial"/>
          <w:b/>
          <w:sz w:val="20"/>
          <w:szCs w:val="20"/>
        </w:rPr>
      </w:pPr>
    </w:p>
    <w:p w14:paraId="12550F1F" w14:textId="77777777" w:rsidR="005F2D78" w:rsidRPr="000976D2" w:rsidRDefault="005F2D78" w:rsidP="00133A03">
      <w:pPr>
        <w:ind w:hanging="2"/>
        <w:jc w:val="right"/>
      </w:pPr>
      <w:r w:rsidRPr="000976D2">
        <w:rPr>
          <w:rFonts w:ascii="Arial" w:eastAsia="Arial" w:hAnsi="Arial" w:cs="Arial"/>
          <w:b/>
          <w:sz w:val="20"/>
          <w:szCs w:val="20"/>
        </w:rPr>
        <w:t>PREDSJEDNICA GRADSKOG VIJEĆA:</w:t>
      </w:r>
    </w:p>
    <w:p w14:paraId="6431DB05" w14:textId="77777777" w:rsidR="005F2D78" w:rsidRPr="000976D2" w:rsidRDefault="005F2D78">
      <w:r w:rsidRPr="000976D2">
        <w:rPr>
          <w:rFonts w:ascii="Arial" w:eastAsia="Arial" w:hAnsi="Arial" w:cs="Arial"/>
          <w:b/>
          <w:sz w:val="20"/>
          <w:szCs w:val="20"/>
        </w:rPr>
        <w:t xml:space="preserve">                                                                                                            Višnja Mihalić-</w:t>
      </w:r>
      <w:proofErr w:type="spellStart"/>
      <w:r w:rsidRPr="000976D2">
        <w:rPr>
          <w:rFonts w:ascii="Arial" w:eastAsia="Arial" w:hAnsi="Arial" w:cs="Arial"/>
          <w:b/>
          <w:sz w:val="20"/>
          <w:szCs w:val="20"/>
        </w:rPr>
        <w:t>Mikuljan</w:t>
      </w:r>
      <w:proofErr w:type="spellEnd"/>
      <w:r w:rsidRPr="000976D2">
        <w:rPr>
          <w:rFonts w:ascii="Arial" w:eastAsia="Arial" w:hAnsi="Arial" w:cs="Arial"/>
          <w:b/>
          <w:sz w:val="20"/>
          <w:szCs w:val="20"/>
        </w:rPr>
        <w:t xml:space="preserve">, </w:t>
      </w:r>
      <w:proofErr w:type="spellStart"/>
      <w:r w:rsidRPr="000976D2">
        <w:rPr>
          <w:rFonts w:ascii="Arial" w:eastAsia="Arial" w:hAnsi="Arial" w:cs="Arial"/>
          <w:b/>
          <w:sz w:val="20"/>
          <w:szCs w:val="20"/>
        </w:rPr>
        <w:t>dr.med</w:t>
      </w:r>
      <w:proofErr w:type="spellEnd"/>
      <w:r w:rsidRPr="000976D2">
        <w:rPr>
          <w:rFonts w:ascii="Arial" w:eastAsia="Arial" w:hAnsi="Arial" w:cs="Arial"/>
          <w:b/>
          <w:sz w:val="20"/>
          <w:szCs w:val="20"/>
        </w:rPr>
        <w:t>.</w:t>
      </w:r>
    </w:p>
    <w:p w14:paraId="5122210B" w14:textId="77777777" w:rsidR="00C13177" w:rsidRPr="000976D2" w:rsidRDefault="00C13177" w:rsidP="004368EA">
      <w:pPr>
        <w:pStyle w:val="NoSpacing"/>
        <w:rPr>
          <w:rFonts w:ascii="Arial" w:hAnsi="Arial" w:cs="Arial"/>
          <w:noProof/>
          <w:sz w:val="20"/>
          <w:szCs w:val="20"/>
        </w:rPr>
      </w:pPr>
    </w:p>
    <w:p w14:paraId="1BC74BAB" w14:textId="77777777" w:rsidR="00C13177" w:rsidRPr="000976D2" w:rsidRDefault="00C13177" w:rsidP="004368EA">
      <w:pPr>
        <w:pStyle w:val="NoSpacing"/>
        <w:rPr>
          <w:rFonts w:ascii="Arial" w:hAnsi="Arial" w:cs="Arial"/>
          <w:noProof/>
          <w:sz w:val="20"/>
          <w:szCs w:val="20"/>
        </w:rPr>
      </w:pPr>
    </w:p>
    <w:p w14:paraId="0E7FF1AA" w14:textId="77777777" w:rsidR="00C13177" w:rsidRPr="000976D2" w:rsidRDefault="00C13177" w:rsidP="004368EA">
      <w:pPr>
        <w:pStyle w:val="NoSpacing"/>
        <w:rPr>
          <w:rFonts w:ascii="Arial" w:hAnsi="Arial" w:cs="Arial"/>
          <w:noProof/>
          <w:sz w:val="20"/>
          <w:szCs w:val="20"/>
        </w:rPr>
      </w:pPr>
    </w:p>
    <w:p w14:paraId="48D84369" w14:textId="77777777" w:rsidR="00C13177" w:rsidRPr="000976D2" w:rsidRDefault="00C13177" w:rsidP="004368EA">
      <w:pPr>
        <w:pStyle w:val="NoSpacing"/>
        <w:rPr>
          <w:rFonts w:ascii="Arial" w:hAnsi="Arial" w:cs="Arial"/>
          <w:noProof/>
          <w:sz w:val="20"/>
          <w:szCs w:val="20"/>
        </w:rPr>
      </w:pPr>
    </w:p>
    <w:p w14:paraId="08A90BBC" w14:textId="77777777" w:rsidR="00C13177" w:rsidRPr="000976D2" w:rsidRDefault="00C13177" w:rsidP="004368EA">
      <w:pPr>
        <w:pStyle w:val="NoSpacing"/>
        <w:rPr>
          <w:rFonts w:ascii="Arial" w:hAnsi="Arial" w:cs="Arial"/>
          <w:noProof/>
          <w:sz w:val="20"/>
          <w:szCs w:val="20"/>
        </w:rPr>
      </w:pPr>
    </w:p>
    <w:p w14:paraId="590482F4" w14:textId="77777777" w:rsidR="00C13177" w:rsidRPr="000976D2" w:rsidRDefault="00C13177" w:rsidP="004368EA">
      <w:pPr>
        <w:pStyle w:val="NoSpacing"/>
        <w:rPr>
          <w:rFonts w:ascii="Arial" w:hAnsi="Arial" w:cs="Arial"/>
          <w:noProof/>
          <w:sz w:val="20"/>
          <w:szCs w:val="20"/>
        </w:rPr>
      </w:pPr>
    </w:p>
    <w:p w14:paraId="0AEAD67C" w14:textId="77777777" w:rsidR="00C13177" w:rsidRPr="000976D2" w:rsidRDefault="00C13177" w:rsidP="004368EA">
      <w:pPr>
        <w:pStyle w:val="NoSpacing"/>
        <w:rPr>
          <w:rFonts w:ascii="Arial" w:hAnsi="Arial" w:cs="Arial"/>
          <w:noProof/>
          <w:sz w:val="20"/>
          <w:szCs w:val="20"/>
        </w:rPr>
      </w:pPr>
    </w:p>
    <w:p w14:paraId="378DE8D8" w14:textId="77777777" w:rsidR="00C13177" w:rsidRPr="000976D2" w:rsidRDefault="00C13177" w:rsidP="004368EA">
      <w:pPr>
        <w:pStyle w:val="NoSpacing"/>
        <w:rPr>
          <w:rFonts w:ascii="Arial" w:hAnsi="Arial" w:cs="Arial"/>
          <w:noProof/>
          <w:sz w:val="20"/>
          <w:szCs w:val="20"/>
        </w:rPr>
      </w:pPr>
    </w:p>
    <w:p w14:paraId="2841CE23" w14:textId="77777777" w:rsidR="00C13177" w:rsidRPr="000976D2" w:rsidRDefault="00C13177" w:rsidP="004368EA">
      <w:pPr>
        <w:pStyle w:val="NoSpacing"/>
        <w:rPr>
          <w:rFonts w:ascii="Arial" w:hAnsi="Arial" w:cs="Arial"/>
          <w:noProof/>
          <w:sz w:val="20"/>
          <w:szCs w:val="20"/>
        </w:rPr>
      </w:pPr>
    </w:p>
    <w:p w14:paraId="7F50F9EF" w14:textId="77777777" w:rsidR="00C13177" w:rsidRPr="000976D2" w:rsidRDefault="00C13177" w:rsidP="004368EA">
      <w:pPr>
        <w:pStyle w:val="NoSpacing"/>
        <w:rPr>
          <w:rFonts w:ascii="Arial" w:hAnsi="Arial" w:cs="Arial"/>
          <w:noProof/>
          <w:sz w:val="20"/>
          <w:szCs w:val="20"/>
        </w:rPr>
      </w:pPr>
    </w:p>
    <w:p w14:paraId="3CFC7189" w14:textId="77777777" w:rsidR="00C13177" w:rsidRPr="000976D2" w:rsidRDefault="00C13177" w:rsidP="004368EA">
      <w:pPr>
        <w:pStyle w:val="NoSpacing"/>
        <w:rPr>
          <w:rFonts w:ascii="Arial" w:hAnsi="Arial" w:cs="Arial"/>
          <w:noProof/>
          <w:sz w:val="20"/>
          <w:szCs w:val="20"/>
        </w:rPr>
      </w:pPr>
    </w:p>
    <w:p w14:paraId="7BEA413A" w14:textId="77777777" w:rsidR="00C13177" w:rsidRPr="000976D2" w:rsidRDefault="00C13177" w:rsidP="004368EA">
      <w:pPr>
        <w:pStyle w:val="NoSpacing"/>
        <w:rPr>
          <w:rFonts w:ascii="Arial" w:hAnsi="Arial" w:cs="Arial"/>
          <w:noProof/>
          <w:sz w:val="20"/>
          <w:szCs w:val="20"/>
        </w:rPr>
      </w:pPr>
    </w:p>
    <w:p w14:paraId="669E7FCC" w14:textId="77777777" w:rsidR="00C13177" w:rsidRPr="000976D2" w:rsidRDefault="00C13177" w:rsidP="004368EA">
      <w:pPr>
        <w:pStyle w:val="NoSpacing"/>
        <w:rPr>
          <w:rFonts w:ascii="Arial" w:hAnsi="Arial" w:cs="Arial"/>
          <w:noProof/>
          <w:sz w:val="20"/>
          <w:szCs w:val="20"/>
        </w:rPr>
      </w:pPr>
    </w:p>
    <w:p w14:paraId="46694B48" w14:textId="77777777" w:rsidR="00C13177" w:rsidRPr="000976D2" w:rsidRDefault="00C13177" w:rsidP="004368EA">
      <w:pPr>
        <w:pStyle w:val="NoSpacing"/>
        <w:rPr>
          <w:rFonts w:ascii="Arial" w:hAnsi="Arial" w:cs="Arial"/>
          <w:noProof/>
          <w:sz w:val="20"/>
          <w:szCs w:val="20"/>
        </w:rPr>
      </w:pPr>
    </w:p>
    <w:p w14:paraId="6E458AF9" w14:textId="77777777" w:rsidR="00C13177" w:rsidRPr="000976D2" w:rsidRDefault="00C13177" w:rsidP="004368EA">
      <w:pPr>
        <w:pStyle w:val="NoSpacing"/>
        <w:rPr>
          <w:rFonts w:ascii="Arial" w:hAnsi="Arial" w:cs="Arial"/>
          <w:noProof/>
          <w:sz w:val="20"/>
          <w:szCs w:val="20"/>
        </w:rPr>
      </w:pPr>
    </w:p>
    <w:p w14:paraId="5119E525" w14:textId="77777777" w:rsidR="00C13177" w:rsidRPr="000976D2" w:rsidRDefault="00C13177" w:rsidP="004368EA">
      <w:pPr>
        <w:pStyle w:val="NoSpacing"/>
        <w:rPr>
          <w:rFonts w:ascii="Arial" w:hAnsi="Arial" w:cs="Arial"/>
          <w:noProof/>
          <w:sz w:val="20"/>
          <w:szCs w:val="20"/>
        </w:rPr>
      </w:pPr>
    </w:p>
    <w:p w14:paraId="53049000" w14:textId="77777777" w:rsidR="00C13177" w:rsidRPr="000976D2" w:rsidRDefault="00C13177" w:rsidP="004368EA">
      <w:pPr>
        <w:pStyle w:val="NoSpacing"/>
        <w:rPr>
          <w:rFonts w:ascii="Arial" w:hAnsi="Arial" w:cs="Arial"/>
          <w:noProof/>
          <w:sz w:val="20"/>
          <w:szCs w:val="20"/>
        </w:rPr>
      </w:pPr>
    </w:p>
    <w:p w14:paraId="52F03A6A" w14:textId="77777777" w:rsidR="00C13177" w:rsidRPr="000976D2" w:rsidRDefault="00C13177" w:rsidP="004368EA">
      <w:pPr>
        <w:pStyle w:val="NoSpacing"/>
        <w:rPr>
          <w:rFonts w:ascii="Arial" w:hAnsi="Arial" w:cs="Arial"/>
          <w:noProof/>
          <w:sz w:val="20"/>
          <w:szCs w:val="20"/>
        </w:rPr>
      </w:pPr>
    </w:p>
    <w:p w14:paraId="7BA7D28C" w14:textId="77777777" w:rsidR="00C13177" w:rsidRPr="000976D2" w:rsidRDefault="00C13177" w:rsidP="004368EA">
      <w:pPr>
        <w:pStyle w:val="NoSpacing"/>
        <w:rPr>
          <w:rFonts w:ascii="Arial" w:hAnsi="Arial" w:cs="Arial"/>
          <w:noProof/>
          <w:sz w:val="20"/>
          <w:szCs w:val="20"/>
        </w:rPr>
      </w:pPr>
    </w:p>
    <w:p w14:paraId="2BDC0F8B" w14:textId="77777777" w:rsidR="00C13177" w:rsidRPr="000976D2" w:rsidRDefault="00C13177" w:rsidP="004368EA">
      <w:pPr>
        <w:pStyle w:val="NoSpacing"/>
        <w:rPr>
          <w:rFonts w:ascii="Arial" w:hAnsi="Arial" w:cs="Arial"/>
          <w:noProof/>
          <w:sz w:val="20"/>
          <w:szCs w:val="20"/>
        </w:rPr>
      </w:pPr>
    </w:p>
    <w:p w14:paraId="0DDC73BA" w14:textId="77777777" w:rsidR="00C13177" w:rsidRPr="000976D2" w:rsidRDefault="00C13177" w:rsidP="004368EA">
      <w:pPr>
        <w:pStyle w:val="NoSpacing"/>
        <w:rPr>
          <w:rFonts w:ascii="Arial" w:hAnsi="Arial" w:cs="Arial"/>
          <w:noProof/>
          <w:sz w:val="20"/>
          <w:szCs w:val="20"/>
        </w:rPr>
      </w:pPr>
    </w:p>
    <w:p w14:paraId="716FAF70" w14:textId="77777777" w:rsidR="00C13177" w:rsidRPr="000976D2" w:rsidRDefault="00C13177" w:rsidP="004368EA">
      <w:pPr>
        <w:pStyle w:val="NoSpacing"/>
        <w:rPr>
          <w:rFonts w:ascii="Arial" w:hAnsi="Arial" w:cs="Arial"/>
          <w:noProof/>
          <w:sz w:val="20"/>
          <w:szCs w:val="20"/>
        </w:rPr>
      </w:pPr>
    </w:p>
    <w:p w14:paraId="761B5101" w14:textId="77777777" w:rsidR="00C13177" w:rsidRPr="000976D2" w:rsidRDefault="00C13177" w:rsidP="004368EA">
      <w:pPr>
        <w:pStyle w:val="NoSpacing"/>
        <w:rPr>
          <w:rFonts w:ascii="Arial" w:hAnsi="Arial" w:cs="Arial"/>
          <w:noProof/>
          <w:sz w:val="20"/>
          <w:szCs w:val="20"/>
        </w:rPr>
      </w:pPr>
    </w:p>
    <w:p w14:paraId="0507B63B" w14:textId="64AA58BE" w:rsidR="005F2D78" w:rsidRPr="000976D2" w:rsidRDefault="005F2D78" w:rsidP="004368EA">
      <w:pPr>
        <w:pStyle w:val="NoSpacing"/>
        <w:rPr>
          <w:rFonts w:ascii="Arial" w:hAnsi="Arial" w:cs="Arial"/>
          <w:noProof/>
          <w:sz w:val="20"/>
          <w:szCs w:val="20"/>
        </w:rPr>
      </w:pPr>
      <w:r w:rsidRPr="000976D2">
        <w:rPr>
          <w:rFonts w:ascii="Arial" w:hAnsi="Arial" w:cs="Arial"/>
          <w:noProof/>
          <w:sz w:val="20"/>
          <w:szCs w:val="20"/>
        </w:rPr>
        <w:lastRenderedPageBreak/>
        <w:t xml:space="preserve">             </w:t>
      </w:r>
      <w:r w:rsidRPr="000976D2">
        <w:rPr>
          <w:rFonts w:ascii="Arial" w:hAnsi="Arial" w:cs="Arial"/>
          <w:noProof/>
          <w:sz w:val="20"/>
          <w:szCs w:val="20"/>
        </w:rPr>
        <w:drawing>
          <wp:inline distT="0" distB="0" distL="0" distR="0" wp14:anchorId="62E2A93A" wp14:editId="2C82FF1F">
            <wp:extent cx="466725" cy="561975"/>
            <wp:effectExtent l="19050" t="0" r="9525" b="0"/>
            <wp:docPr id="1629320903"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3E69881"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REPUBLIKA HRVATSKA</w:t>
      </w:r>
    </w:p>
    <w:p w14:paraId="107540A4"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KARLOVAČKA ŽUPANIJA</w:t>
      </w:r>
    </w:p>
    <w:p w14:paraId="7D3D9AC2"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GRAD DUGA RESA</w:t>
      </w:r>
    </w:p>
    <w:p w14:paraId="3F66F3BF"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GRADSKO VIJEĆE</w:t>
      </w:r>
    </w:p>
    <w:p w14:paraId="6BA1B62F"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KLASA: 024-04-05/25-01/01</w:t>
      </w:r>
    </w:p>
    <w:p w14:paraId="35D71413"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URBROJ: 2133-3-01-01-25-4</w:t>
      </w:r>
    </w:p>
    <w:p w14:paraId="1729DF11" w14:textId="77777777" w:rsidR="005F2D78" w:rsidRPr="000976D2" w:rsidRDefault="005F2D78" w:rsidP="004368EA">
      <w:pPr>
        <w:pStyle w:val="NoSpacing"/>
        <w:rPr>
          <w:rFonts w:ascii="Arial" w:hAnsi="Arial" w:cs="Arial"/>
          <w:sz w:val="20"/>
          <w:szCs w:val="20"/>
        </w:rPr>
      </w:pPr>
      <w:r w:rsidRPr="000976D2">
        <w:rPr>
          <w:rFonts w:ascii="Arial" w:hAnsi="Arial" w:cs="Arial"/>
          <w:sz w:val="20"/>
          <w:szCs w:val="20"/>
        </w:rPr>
        <w:t>Duga Resa,  30. prosinca 2025.</w:t>
      </w:r>
    </w:p>
    <w:p w14:paraId="3C5F5190" w14:textId="77777777" w:rsidR="005F2D78" w:rsidRPr="000976D2" w:rsidRDefault="005F2D78" w:rsidP="007B6B20">
      <w:pPr>
        <w:suppressAutoHyphens/>
        <w:spacing w:after="0" w:line="240" w:lineRule="auto"/>
        <w:jc w:val="both"/>
        <w:rPr>
          <w:rFonts w:ascii="Arial" w:eastAsia="Times New Roman" w:hAnsi="Arial" w:cs="Arial"/>
          <w:b/>
          <w:szCs w:val="24"/>
          <w:lang w:eastAsia="ar-SA"/>
        </w:rPr>
      </w:pPr>
    </w:p>
    <w:p w14:paraId="2FC8D89B"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Temeljem članka 117.  Zakona o socijalnoj skrbi (NN broj 18/22, 46/22, 119/22, 71/23 i 61/25)  i članka 47. Statuta Grada Duge Rese (Službeni glasnik Grada Duge Rese broj 02/13, 01/15 i 6/17, 10/17, 2/18 i 6/18 – pročišćeni tekst, 2/20 i 2/21)  Gradsko vijeće Grada Duge Rese na svojoj 6. sjednici održanoj dana 30. prosinca 2025. godine donijelo je</w:t>
      </w:r>
    </w:p>
    <w:p w14:paraId="472A7D3D" w14:textId="77777777" w:rsidR="005F2D78" w:rsidRPr="000976D2" w:rsidRDefault="005F2D78" w:rsidP="007B6B20">
      <w:pPr>
        <w:suppressAutoHyphens/>
        <w:spacing w:after="0" w:line="240" w:lineRule="auto"/>
        <w:jc w:val="both"/>
        <w:rPr>
          <w:rFonts w:ascii="Arial" w:eastAsia="Arial" w:hAnsi="Arial" w:cs="Arial"/>
          <w:lang w:eastAsia="ar-SA"/>
        </w:rPr>
      </w:pPr>
    </w:p>
    <w:p w14:paraId="44135936" w14:textId="77777777" w:rsidR="005F2D78" w:rsidRPr="000976D2" w:rsidRDefault="005F2D78" w:rsidP="007B6B20">
      <w:pPr>
        <w:suppressAutoHyphens/>
        <w:spacing w:after="0" w:line="240" w:lineRule="auto"/>
        <w:jc w:val="center"/>
        <w:rPr>
          <w:rFonts w:ascii="Arial" w:eastAsia="Times New Roman" w:hAnsi="Arial" w:cs="Arial"/>
          <w:b/>
          <w:lang w:eastAsia="ar-SA"/>
        </w:rPr>
      </w:pPr>
    </w:p>
    <w:p w14:paraId="35525478" w14:textId="77777777" w:rsidR="005F2D78" w:rsidRPr="000976D2" w:rsidRDefault="005F2D78" w:rsidP="007B6B20">
      <w:pPr>
        <w:suppressAutoHyphens/>
        <w:spacing w:after="0" w:line="240" w:lineRule="auto"/>
        <w:jc w:val="center"/>
        <w:rPr>
          <w:rFonts w:ascii="Arial" w:eastAsia="Times New Roman" w:hAnsi="Arial" w:cs="Arial"/>
          <w:b/>
          <w:lang w:eastAsia="ar-SA"/>
        </w:rPr>
      </w:pPr>
      <w:r w:rsidRPr="000976D2">
        <w:rPr>
          <w:rFonts w:ascii="Arial" w:eastAsia="Times New Roman" w:hAnsi="Arial" w:cs="Arial"/>
          <w:b/>
          <w:lang w:eastAsia="ar-SA"/>
        </w:rPr>
        <w:t>PROGRAM SOCIJALNE POMOĆI IZNAD STANDARDA ZA 2026. GODINU</w:t>
      </w:r>
    </w:p>
    <w:p w14:paraId="327F4FFE" w14:textId="77777777" w:rsidR="005F2D78" w:rsidRPr="000976D2" w:rsidRDefault="005F2D78" w:rsidP="007B6B20">
      <w:pPr>
        <w:suppressAutoHyphens/>
        <w:spacing w:after="0" w:line="240" w:lineRule="auto"/>
        <w:jc w:val="center"/>
        <w:rPr>
          <w:rFonts w:ascii="Arial" w:eastAsia="Times New Roman" w:hAnsi="Arial" w:cs="Arial"/>
          <w:b/>
          <w:lang w:eastAsia="ar-SA"/>
        </w:rPr>
      </w:pPr>
    </w:p>
    <w:p w14:paraId="592C994A" w14:textId="77777777" w:rsidR="005F2D78" w:rsidRPr="000976D2" w:rsidRDefault="005F2D78" w:rsidP="0095402D">
      <w:pPr>
        <w:suppressAutoHyphens/>
        <w:spacing w:after="0" w:line="240" w:lineRule="auto"/>
        <w:rPr>
          <w:rFonts w:ascii="Arial" w:eastAsia="Times New Roman" w:hAnsi="Arial" w:cs="Arial"/>
          <w:lang w:eastAsia="ar-SA"/>
        </w:rPr>
      </w:pPr>
    </w:p>
    <w:p w14:paraId="1F0199CE" w14:textId="77777777" w:rsidR="005F2D78" w:rsidRPr="000976D2" w:rsidRDefault="005F2D78" w:rsidP="00157FA8">
      <w:p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I.OPĆE ODREDBE</w:t>
      </w:r>
    </w:p>
    <w:p w14:paraId="1B763939" w14:textId="77777777" w:rsidR="005F2D78" w:rsidRPr="000976D2" w:rsidRDefault="005F2D78" w:rsidP="005063ED">
      <w:pPr>
        <w:pStyle w:val="ListParagraph"/>
        <w:suppressAutoHyphens/>
        <w:spacing w:after="0" w:line="240" w:lineRule="auto"/>
        <w:ind w:left="1080"/>
        <w:rPr>
          <w:rFonts w:ascii="Arial" w:eastAsia="Times New Roman" w:hAnsi="Arial" w:cs="Arial"/>
          <w:b/>
          <w:lang w:eastAsia="ar-SA"/>
        </w:rPr>
      </w:pPr>
    </w:p>
    <w:p w14:paraId="217DFAD4"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w:t>
      </w:r>
    </w:p>
    <w:p w14:paraId="790C568D"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Program socijalne pomoći iznad standarda za 2026. godinu (u daljnjem tekstu: Program) donosi se kao provedbeni akt u skladu sa Proračunom Grada Duge Rese u kojem su osigurana sredstva za oblike pomoći predviđene ovim Programom.</w:t>
      </w:r>
    </w:p>
    <w:p w14:paraId="6961609F"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57C4A846"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Opći cilj Programa je doprinijeti borbi protiv siromaštva i socijalne isključenosti, smanjenju nejednakosti u društvu, sprječavanju nastanka novih kategorija siromašnih kao i smanjenju broja siromašnih i socijalno isključenih osoba.</w:t>
      </w:r>
    </w:p>
    <w:p w14:paraId="2E787094"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5D83ADDD"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Specifični cilj Programa je raznim oblicima pomoći nastojati pružiti pomoć kućanstvima koja se nalaze u socijalnoj potrebi.</w:t>
      </w:r>
    </w:p>
    <w:p w14:paraId="1FB1D7CC"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04B05ECA"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Ovim Programom pomoći će biti usmjerene:</w:t>
      </w:r>
    </w:p>
    <w:p w14:paraId="7D312F44"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za mlade obitelji i djecu,</w:t>
      </w:r>
    </w:p>
    <w:p w14:paraId="62EF3345"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za osobe s invaliditetom,</w:t>
      </w:r>
    </w:p>
    <w:p w14:paraId="0D8EC9BE"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za umirovljenike koji su najbrojnija skupina među svim korisnicima pomoći, </w:t>
      </w:r>
    </w:p>
    <w:p w14:paraId="39DE322D"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za građane koji se iznenada nađu u teškim situacijama koje je pogodila teška bolest, iznenadna smrt člana obitelji ili neka druga obiteljska tragedija.</w:t>
      </w:r>
    </w:p>
    <w:p w14:paraId="1C37AC03" w14:textId="77777777" w:rsidR="005F2D78" w:rsidRPr="000976D2" w:rsidRDefault="005F2D78" w:rsidP="00A211A8">
      <w:pPr>
        <w:suppressAutoHyphens/>
        <w:spacing w:after="0" w:line="240" w:lineRule="auto"/>
        <w:jc w:val="both"/>
        <w:rPr>
          <w:rFonts w:ascii="Arial" w:eastAsia="Times New Roman" w:hAnsi="Arial" w:cs="Arial"/>
          <w:lang w:eastAsia="ar-SA"/>
        </w:rPr>
      </w:pPr>
    </w:p>
    <w:p w14:paraId="1ECEA364" w14:textId="77777777" w:rsidR="005F2D78" w:rsidRPr="000976D2" w:rsidRDefault="005F2D78" w:rsidP="00A211A8">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Za provedbu ovog Programa koristiti će se podaci dostavljeni od strane sljedećih institucija i to:</w:t>
      </w:r>
    </w:p>
    <w:p w14:paraId="785F04EC"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Hrvatski zavod za socijalni rad, Područni ured Duga Resa</w:t>
      </w:r>
    </w:p>
    <w:p w14:paraId="704CCA84"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Hrvatski zavod za mirovinsko osiguranje</w:t>
      </w:r>
    </w:p>
    <w:p w14:paraId="4D0222AA"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Porezna uprava</w:t>
      </w:r>
    </w:p>
    <w:p w14:paraId="65F89F35"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Karlovačka županija</w:t>
      </w:r>
    </w:p>
    <w:p w14:paraId="0E00B116"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Gradsko društvo Crvenog križa Duga Resa</w:t>
      </w:r>
    </w:p>
    <w:p w14:paraId="4B9663FF"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Osnovne škole na području grada</w:t>
      </w:r>
    </w:p>
    <w:p w14:paraId="638700A8"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Dječji  vrtić Duga Resa</w:t>
      </w:r>
    </w:p>
    <w:p w14:paraId="4D3110C3" w14:textId="77777777" w:rsidR="005F2D78" w:rsidRPr="000976D2" w:rsidRDefault="005F2D78" w:rsidP="005F2D78">
      <w:pPr>
        <w:pStyle w:val="ListParagraph"/>
        <w:numPr>
          <w:ilvl w:val="0"/>
          <w:numId w:val="88"/>
        </w:num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Udruga i drugih pravnih osoba po potrebi (domovi zdravlja, bolnice i dr.).</w:t>
      </w:r>
    </w:p>
    <w:p w14:paraId="6E5CD99C" w14:textId="77777777" w:rsidR="005F2D78" w:rsidRPr="000976D2" w:rsidRDefault="005F2D78" w:rsidP="001B6DF1">
      <w:pPr>
        <w:suppressAutoHyphens/>
        <w:spacing w:after="0" w:line="240" w:lineRule="auto"/>
        <w:ind w:left="360"/>
        <w:jc w:val="both"/>
        <w:rPr>
          <w:rFonts w:ascii="Arial" w:eastAsia="Times New Roman" w:hAnsi="Arial" w:cs="Arial"/>
          <w:lang w:eastAsia="ar-SA"/>
        </w:rPr>
      </w:pPr>
    </w:p>
    <w:p w14:paraId="7B152E87" w14:textId="77777777" w:rsidR="005F2D78" w:rsidRPr="000976D2" w:rsidRDefault="005F2D78" w:rsidP="001B6DF1">
      <w:pPr>
        <w:suppressAutoHyphens/>
        <w:spacing w:after="0" w:line="240" w:lineRule="auto"/>
        <w:ind w:left="360"/>
        <w:jc w:val="both"/>
        <w:rPr>
          <w:rFonts w:ascii="Arial" w:eastAsia="Times New Roman" w:hAnsi="Arial" w:cs="Arial"/>
          <w:lang w:eastAsia="ar-SA"/>
        </w:rPr>
      </w:pPr>
    </w:p>
    <w:p w14:paraId="76A6F0CB" w14:textId="77777777" w:rsidR="005F2D78" w:rsidRPr="000976D2" w:rsidRDefault="005F2D78" w:rsidP="007B6B20">
      <w:pPr>
        <w:suppressAutoHyphens/>
        <w:spacing w:after="0" w:line="240" w:lineRule="auto"/>
        <w:rPr>
          <w:rFonts w:ascii="Arial" w:eastAsia="Arial" w:hAnsi="Arial" w:cs="Arial"/>
          <w:lang w:eastAsia="ar-SA"/>
        </w:rPr>
      </w:pPr>
    </w:p>
    <w:p w14:paraId="7D709068" w14:textId="77777777" w:rsidR="005F2D78" w:rsidRPr="000976D2" w:rsidRDefault="005F2D78" w:rsidP="007B6B20">
      <w:pPr>
        <w:suppressAutoHyphens/>
        <w:spacing w:after="120" w:line="240" w:lineRule="auto"/>
        <w:rPr>
          <w:rFonts w:ascii="Arial" w:eastAsia="Times New Roman" w:hAnsi="Arial" w:cs="Arial"/>
          <w:b/>
          <w:lang w:eastAsia="ar-SA"/>
        </w:rPr>
      </w:pPr>
      <w:r w:rsidRPr="000976D2">
        <w:rPr>
          <w:rFonts w:ascii="Arial" w:eastAsia="Times New Roman" w:hAnsi="Arial" w:cs="Arial"/>
          <w:b/>
          <w:lang w:eastAsia="ar-SA"/>
        </w:rPr>
        <w:t>II.   UVJETI I KRITERIJI ZA OSTVARIVANJE PRAVA NA OBLIKE POMOĆI</w:t>
      </w:r>
    </w:p>
    <w:p w14:paraId="6260DEF0" w14:textId="77777777" w:rsidR="005F2D78" w:rsidRPr="000976D2" w:rsidRDefault="005F2D78" w:rsidP="007B6B20">
      <w:pPr>
        <w:suppressAutoHyphens/>
        <w:spacing w:after="0" w:line="240" w:lineRule="auto"/>
        <w:jc w:val="center"/>
        <w:rPr>
          <w:rFonts w:ascii="Arial" w:eastAsia="Arial" w:hAnsi="Arial" w:cs="Arial"/>
          <w:lang w:eastAsia="ar-SA"/>
        </w:rPr>
      </w:pPr>
    </w:p>
    <w:p w14:paraId="39559273" w14:textId="77777777" w:rsidR="005F2D78" w:rsidRPr="000976D2" w:rsidRDefault="005F2D78" w:rsidP="007B6B20">
      <w:pPr>
        <w:suppressAutoHyphens/>
        <w:spacing w:after="0" w:line="240" w:lineRule="auto"/>
        <w:jc w:val="center"/>
        <w:rPr>
          <w:rFonts w:ascii="Arial" w:eastAsia="Arial" w:hAnsi="Arial" w:cs="Arial"/>
          <w:lang w:eastAsia="ar-SA"/>
        </w:rPr>
      </w:pPr>
      <w:r w:rsidRPr="000976D2">
        <w:rPr>
          <w:rFonts w:ascii="Arial" w:eastAsia="Arial" w:hAnsi="Arial" w:cs="Arial"/>
          <w:lang w:eastAsia="ar-SA"/>
        </w:rPr>
        <w:t>Članak 2.</w:t>
      </w:r>
    </w:p>
    <w:p w14:paraId="22E029E2"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Osnovni kriteriji za ostvarivanje prava na pojedine oblike pomoći utvrđene Programom:</w:t>
      </w:r>
    </w:p>
    <w:p w14:paraId="0CB3905B" w14:textId="77777777" w:rsidR="005F2D78" w:rsidRPr="000976D2" w:rsidRDefault="005F2D78" w:rsidP="005F2D78">
      <w:pPr>
        <w:pStyle w:val="ListParagraph"/>
        <w:numPr>
          <w:ilvl w:val="0"/>
          <w:numId w:val="88"/>
        </w:numPr>
        <w:suppressAutoHyphens/>
        <w:spacing w:after="0" w:line="240" w:lineRule="auto"/>
        <w:jc w:val="both"/>
        <w:rPr>
          <w:rFonts w:ascii="Arial" w:eastAsia="Arial" w:hAnsi="Arial" w:cs="Arial"/>
          <w:lang w:eastAsia="ar-SA"/>
        </w:rPr>
      </w:pPr>
      <w:r w:rsidRPr="000976D2">
        <w:rPr>
          <w:rFonts w:ascii="Arial" w:eastAsia="Arial" w:hAnsi="Arial" w:cs="Arial"/>
          <w:lang w:eastAsia="ar-SA"/>
        </w:rPr>
        <w:t>Državljanstvo Republike Hrvatske</w:t>
      </w:r>
    </w:p>
    <w:p w14:paraId="5FB5B0F3" w14:textId="77777777" w:rsidR="005F2D78" w:rsidRPr="000976D2" w:rsidRDefault="005F2D78" w:rsidP="005F2D78">
      <w:pPr>
        <w:pStyle w:val="ListParagraph"/>
        <w:numPr>
          <w:ilvl w:val="0"/>
          <w:numId w:val="88"/>
        </w:numPr>
        <w:suppressAutoHyphens/>
        <w:spacing w:after="0" w:line="240" w:lineRule="auto"/>
        <w:jc w:val="both"/>
        <w:rPr>
          <w:rFonts w:ascii="Arial" w:eastAsia="Arial" w:hAnsi="Arial" w:cs="Arial"/>
          <w:lang w:eastAsia="ar-SA"/>
        </w:rPr>
      </w:pPr>
      <w:r w:rsidRPr="000976D2">
        <w:rPr>
          <w:rFonts w:ascii="Arial" w:eastAsia="Arial" w:hAnsi="Arial" w:cs="Arial"/>
          <w:lang w:eastAsia="ar-SA"/>
        </w:rPr>
        <w:t>Prebivalište na području Grada Duge Rese</w:t>
      </w:r>
    </w:p>
    <w:p w14:paraId="58523577" w14:textId="77777777" w:rsidR="005F2D78" w:rsidRPr="000976D2" w:rsidRDefault="005F2D78" w:rsidP="005F2D78">
      <w:pPr>
        <w:pStyle w:val="ListParagraph"/>
        <w:numPr>
          <w:ilvl w:val="0"/>
          <w:numId w:val="88"/>
        </w:numPr>
        <w:suppressAutoHyphens/>
        <w:spacing w:after="0" w:line="240" w:lineRule="auto"/>
        <w:jc w:val="both"/>
        <w:rPr>
          <w:rFonts w:ascii="Arial" w:eastAsia="Arial" w:hAnsi="Arial" w:cs="Arial"/>
          <w:lang w:eastAsia="ar-SA"/>
        </w:rPr>
      </w:pPr>
      <w:r w:rsidRPr="000976D2">
        <w:rPr>
          <w:rFonts w:ascii="Arial" w:eastAsia="Arial" w:hAnsi="Arial" w:cs="Arial"/>
          <w:lang w:eastAsia="ar-SA"/>
        </w:rPr>
        <w:t>Prihod kućanstva ovisno o pravu koju se odobrava</w:t>
      </w:r>
    </w:p>
    <w:p w14:paraId="64D9F23E" w14:textId="77777777" w:rsidR="005F2D78" w:rsidRPr="000976D2" w:rsidRDefault="005F2D78" w:rsidP="00563527">
      <w:pPr>
        <w:suppressAutoHyphens/>
        <w:spacing w:after="0" w:line="240" w:lineRule="auto"/>
        <w:jc w:val="both"/>
        <w:rPr>
          <w:rFonts w:ascii="Arial" w:eastAsia="Arial" w:hAnsi="Arial" w:cs="Arial"/>
          <w:lang w:eastAsia="ar-SA"/>
        </w:rPr>
      </w:pPr>
    </w:p>
    <w:p w14:paraId="182F1077" w14:textId="77777777" w:rsidR="005F2D78" w:rsidRPr="000976D2" w:rsidRDefault="005F2D78" w:rsidP="00563527">
      <w:pPr>
        <w:suppressAutoHyphens/>
        <w:spacing w:after="0" w:line="240" w:lineRule="auto"/>
        <w:jc w:val="both"/>
        <w:rPr>
          <w:rFonts w:ascii="Arial" w:eastAsia="Arial" w:hAnsi="Arial" w:cs="Arial"/>
          <w:lang w:eastAsia="ar-SA"/>
        </w:rPr>
      </w:pPr>
    </w:p>
    <w:p w14:paraId="609753D6" w14:textId="77777777" w:rsidR="005F2D78" w:rsidRPr="000976D2" w:rsidRDefault="005F2D78" w:rsidP="007B6B20">
      <w:pPr>
        <w:suppressAutoHyphens/>
        <w:spacing w:after="0" w:line="240" w:lineRule="auto"/>
        <w:jc w:val="both"/>
        <w:rPr>
          <w:rFonts w:ascii="Arial" w:eastAsia="Arial" w:hAnsi="Arial" w:cs="Arial"/>
          <w:b/>
          <w:lang w:eastAsia="ar-SA"/>
        </w:rPr>
      </w:pPr>
      <w:r w:rsidRPr="000976D2">
        <w:rPr>
          <w:rFonts w:ascii="Arial" w:eastAsia="Arial" w:hAnsi="Arial" w:cs="Arial"/>
          <w:b/>
          <w:lang w:eastAsia="ar-SA"/>
        </w:rPr>
        <w:t>III.  PODNOŠENJE ZAHTJEVA</w:t>
      </w:r>
    </w:p>
    <w:p w14:paraId="287811D5" w14:textId="77777777" w:rsidR="005F2D78" w:rsidRPr="000976D2" w:rsidRDefault="005F2D78" w:rsidP="007B6B20">
      <w:pPr>
        <w:suppressAutoHyphens/>
        <w:spacing w:after="0" w:line="240" w:lineRule="auto"/>
        <w:jc w:val="both"/>
        <w:rPr>
          <w:rFonts w:ascii="Arial" w:eastAsia="Arial" w:hAnsi="Arial" w:cs="Arial"/>
          <w:b/>
          <w:lang w:eastAsia="ar-SA"/>
        </w:rPr>
      </w:pPr>
    </w:p>
    <w:p w14:paraId="2150F119" w14:textId="77777777" w:rsidR="005F2D78" w:rsidRPr="000976D2" w:rsidRDefault="005F2D78" w:rsidP="00EB4D46">
      <w:pPr>
        <w:suppressAutoHyphens/>
        <w:spacing w:after="0" w:line="240" w:lineRule="auto"/>
        <w:jc w:val="center"/>
        <w:rPr>
          <w:rFonts w:ascii="Arial" w:eastAsia="Arial" w:hAnsi="Arial" w:cs="Arial"/>
          <w:lang w:eastAsia="ar-SA"/>
        </w:rPr>
      </w:pPr>
      <w:r w:rsidRPr="000976D2">
        <w:rPr>
          <w:rFonts w:ascii="Arial" w:eastAsia="Arial" w:hAnsi="Arial" w:cs="Arial"/>
          <w:lang w:eastAsia="ar-SA"/>
        </w:rPr>
        <w:t>Članak 3.</w:t>
      </w:r>
    </w:p>
    <w:p w14:paraId="393E01F5"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Uz zahtjev za ostvarivanje prava na pojedine oblike pomoći, podnositelj  je dužan prijaviti sve prihode i priložiti dokaze o prihodima.</w:t>
      </w:r>
    </w:p>
    <w:p w14:paraId="1ADDDE7C"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Zahtjev se podnosi na propisanim  obrascima za svaki oblik pomoći.</w:t>
      </w:r>
    </w:p>
    <w:p w14:paraId="4CAD03A7"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Podnositelj zahtjeva dužan je uz zahtjev priložiti propisanu dokumentaciju, a na traženje stručnog suradnika za provedbu Programa dužan je predočiti i priložiti i dodatnu dokumentaciju, te u određenim slučajevima dati i pisanu izjavu.</w:t>
      </w:r>
    </w:p>
    <w:p w14:paraId="2471F7E2"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Za točnost podataka navedenih u Zahtjevu za ostvarivanje prava, podnositelj odgovara materijalno i kazneno.</w:t>
      </w:r>
    </w:p>
    <w:p w14:paraId="433F6740" w14:textId="77777777" w:rsidR="005F2D78" w:rsidRPr="000976D2" w:rsidRDefault="005F2D78" w:rsidP="007B6B20">
      <w:pPr>
        <w:suppressAutoHyphens/>
        <w:spacing w:after="0" w:line="240" w:lineRule="auto"/>
        <w:jc w:val="both"/>
        <w:rPr>
          <w:rFonts w:ascii="Arial" w:eastAsia="Arial" w:hAnsi="Arial" w:cs="Arial"/>
          <w:lang w:eastAsia="ar-SA"/>
        </w:rPr>
      </w:pPr>
      <w:r w:rsidRPr="000976D2">
        <w:rPr>
          <w:rFonts w:ascii="Arial" w:eastAsia="Arial" w:hAnsi="Arial" w:cs="Arial"/>
          <w:lang w:eastAsia="ar-SA"/>
        </w:rPr>
        <w:t>Svi obrasci Zahtjeva za pojedine oblike pomoći nalaze se na službenim stranicama Grada, a mogu se podići i u nadležnom tijelu Grada.</w:t>
      </w:r>
    </w:p>
    <w:p w14:paraId="7268ED65" w14:textId="77777777" w:rsidR="005F2D78" w:rsidRPr="000976D2" w:rsidRDefault="005F2D78" w:rsidP="000A3CC0">
      <w:pPr>
        <w:suppressAutoHyphens/>
        <w:spacing w:after="0" w:line="240" w:lineRule="auto"/>
        <w:jc w:val="both"/>
        <w:rPr>
          <w:rFonts w:ascii="Arial" w:eastAsia="Times New Roman" w:hAnsi="Arial" w:cs="Arial"/>
          <w:lang w:eastAsia="ar-SA"/>
        </w:rPr>
      </w:pPr>
    </w:p>
    <w:p w14:paraId="3E683227" w14:textId="77777777" w:rsidR="005F2D78" w:rsidRPr="000976D2" w:rsidRDefault="005F2D78" w:rsidP="007B6B20">
      <w:pPr>
        <w:suppressAutoHyphens/>
        <w:spacing w:after="0" w:line="240" w:lineRule="auto"/>
        <w:jc w:val="both"/>
        <w:rPr>
          <w:rFonts w:ascii="Arial" w:eastAsia="Arial" w:hAnsi="Arial" w:cs="Arial"/>
          <w:b/>
          <w:lang w:eastAsia="ar-SA"/>
        </w:rPr>
      </w:pPr>
      <w:r w:rsidRPr="000976D2">
        <w:rPr>
          <w:rFonts w:ascii="Arial" w:eastAsia="Arial" w:hAnsi="Arial" w:cs="Arial"/>
          <w:b/>
          <w:lang w:eastAsia="ar-SA"/>
        </w:rPr>
        <w:t>IV. OBLICI POMOĆI I PLANIRANA SREDSTVA</w:t>
      </w:r>
    </w:p>
    <w:p w14:paraId="3E58E2C0" w14:textId="77777777" w:rsidR="005F2D78" w:rsidRPr="000976D2" w:rsidRDefault="005F2D78" w:rsidP="007B6B20">
      <w:pPr>
        <w:suppressAutoHyphens/>
        <w:spacing w:after="0" w:line="240" w:lineRule="auto"/>
        <w:jc w:val="both"/>
        <w:rPr>
          <w:rFonts w:ascii="Arial" w:eastAsia="Arial" w:hAnsi="Arial" w:cs="Arial"/>
          <w:b/>
          <w:lang w:eastAsia="ar-SA"/>
        </w:rPr>
      </w:pPr>
    </w:p>
    <w:p w14:paraId="72FFBEC2" w14:textId="77777777" w:rsidR="005F2D78" w:rsidRPr="000976D2" w:rsidRDefault="005F2D78" w:rsidP="00603CF4">
      <w:pPr>
        <w:suppressAutoHyphens/>
        <w:spacing w:after="0" w:line="240" w:lineRule="auto"/>
        <w:jc w:val="center"/>
        <w:rPr>
          <w:rFonts w:ascii="Arial" w:eastAsia="Arial" w:hAnsi="Arial" w:cs="Arial"/>
          <w:lang w:eastAsia="ar-SA"/>
        </w:rPr>
      </w:pPr>
      <w:r w:rsidRPr="000976D2">
        <w:rPr>
          <w:rFonts w:ascii="Arial" w:eastAsia="Arial" w:hAnsi="Arial" w:cs="Arial"/>
          <w:lang w:eastAsia="ar-SA"/>
        </w:rPr>
        <w:t>Članak 4.</w:t>
      </w:r>
    </w:p>
    <w:p w14:paraId="5845FE9A" w14:textId="77777777" w:rsidR="005F2D78" w:rsidRPr="000976D2" w:rsidRDefault="005F2D78" w:rsidP="00603CF4">
      <w:pPr>
        <w:suppressAutoHyphens/>
        <w:spacing w:after="0" w:line="240" w:lineRule="auto"/>
        <w:jc w:val="center"/>
        <w:rPr>
          <w:rFonts w:ascii="Arial" w:eastAsia="Arial" w:hAnsi="Arial" w:cs="Arial"/>
          <w:lang w:eastAsia="ar-SA"/>
        </w:rPr>
      </w:pPr>
    </w:p>
    <w:tbl>
      <w:tblPr>
        <w:tblW w:w="46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085"/>
        <w:gridCol w:w="1799"/>
      </w:tblGrid>
      <w:tr w:rsidR="005F2D78" w:rsidRPr="000976D2" w14:paraId="22E4028C" w14:textId="77777777" w:rsidTr="003300BF">
        <w:trPr>
          <w:trHeight w:val="682"/>
        </w:trPr>
        <w:tc>
          <w:tcPr>
            <w:tcW w:w="328" w:type="pct"/>
            <w:noWrap/>
            <w:vAlign w:val="bottom"/>
          </w:tcPr>
          <w:p w14:paraId="104549F7"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1.</w:t>
            </w:r>
          </w:p>
        </w:tc>
        <w:tc>
          <w:tcPr>
            <w:tcW w:w="3606" w:type="pct"/>
            <w:vAlign w:val="center"/>
          </w:tcPr>
          <w:p w14:paraId="4D335169" w14:textId="77777777" w:rsidR="005F2D78" w:rsidRPr="000976D2" w:rsidRDefault="005F2D78" w:rsidP="002F489B">
            <w:pPr>
              <w:pStyle w:val="NoSpacing"/>
              <w:rPr>
                <w:rFonts w:ascii="Arial" w:hAnsi="Arial" w:cs="Arial"/>
              </w:rPr>
            </w:pPr>
            <w:r w:rsidRPr="000976D2">
              <w:rPr>
                <w:rFonts w:ascii="Arial" w:hAnsi="Arial" w:cs="Arial"/>
              </w:rPr>
              <w:t>Sufinanciranje prijevoza umirovljenika, OSI, bolesnih osoba i drugih građana</w:t>
            </w:r>
          </w:p>
        </w:tc>
        <w:tc>
          <w:tcPr>
            <w:tcW w:w="1066" w:type="pct"/>
            <w:noWrap/>
            <w:vAlign w:val="center"/>
          </w:tcPr>
          <w:p w14:paraId="44C70A54" w14:textId="77777777" w:rsidR="005F2D78" w:rsidRPr="000976D2" w:rsidRDefault="005F2D78" w:rsidP="001F5C36">
            <w:pPr>
              <w:jc w:val="center"/>
              <w:rPr>
                <w:rFonts w:ascii="Arial" w:hAnsi="Arial" w:cs="Arial"/>
                <w:color w:val="000000"/>
                <w:lang w:eastAsia="en-US"/>
              </w:rPr>
            </w:pPr>
            <w:r w:rsidRPr="000976D2">
              <w:rPr>
                <w:rFonts w:ascii="Arial" w:hAnsi="Arial" w:cs="Arial"/>
                <w:color w:val="000000"/>
                <w:lang w:eastAsia="en-US"/>
              </w:rPr>
              <w:t>3.000,00 €</w:t>
            </w:r>
          </w:p>
        </w:tc>
      </w:tr>
      <w:tr w:rsidR="005F2D78" w:rsidRPr="000976D2" w14:paraId="6A386521" w14:textId="77777777" w:rsidTr="003300BF">
        <w:trPr>
          <w:trHeight w:val="170"/>
        </w:trPr>
        <w:tc>
          <w:tcPr>
            <w:tcW w:w="328" w:type="pct"/>
            <w:noWrap/>
            <w:vAlign w:val="bottom"/>
          </w:tcPr>
          <w:p w14:paraId="20427A05"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 xml:space="preserve"> 2.</w:t>
            </w:r>
          </w:p>
        </w:tc>
        <w:tc>
          <w:tcPr>
            <w:tcW w:w="3606" w:type="pct"/>
            <w:vAlign w:val="center"/>
          </w:tcPr>
          <w:p w14:paraId="314FDE65" w14:textId="77777777" w:rsidR="005F2D78" w:rsidRPr="000976D2" w:rsidRDefault="005F2D78" w:rsidP="00603CF4">
            <w:pPr>
              <w:rPr>
                <w:rFonts w:ascii="Arial" w:hAnsi="Arial" w:cs="Arial"/>
                <w:lang w:eastAsia="en-US"/>
              </w:rPr>
            </w:pPr>
            <w:r w:rsidRPr="000976D2">
              <w:rPr>
                <w:rFonts w:ascii="Arial" w:hAnsi="Arial" w:cs="Arial"/>
                <w:lang w:eastAsia="en-US"/>
              </w:rPr>
              <w:t>Pomoć građanima u slučaju elementarnih nepogoda i drugih nepredviđenih okolnosti</w:t>
            </w:r>
          </w:p>
        </w:tc>
        <w:tc>
          <w:tcPr>
            <w:tcW w:w="1066" w:type="pct"/>
            <w:noWrap/>
            <w:vAlign w:val="center"/>
          </w:tcPr>
          <w:p w14:paraId="60139498" w14:textId="77777777" w:rsidR="005F2D78" w:rsidRPr="000976D2" w:rsidRDefault="005F2D78" w:rsidP="001F5C36">
            <w:pPr>
              <w:jc w:val="center"/>
              <w:rPr>
                <w:rFonts w:ascii="Arial" w:hAnsi="Arial" w:cs="Arial"/>
                <w:color w:val="000000"/>
                <w:lang w:eastAsia="en-US"/>
              </w:rPr>
            </w:pPr>
            <w:r w:rsidRPr="000976D2">
              <w:rPr>
                <w:rFonts w:ascii="Arial" w:hAnsi="Arial" w:cs="Arial"/>
                <w:color w:val="000000"/>
                <w:lang w:eastAsia="en-US"/>
              </w:rPr>
              <w:t>2.000,00 €</w:t>
            </w:r>
          </w:p>
        </w:tc>
      </w:tr>
      <w:tr w:rsidR="005F2D78" w:rsidRPr="000976D2" w14:paraId="2108B064" w14:textId="77777777" w:rsidTr="003300BF">
        <w:trPr>
          <w:trHeight w:val="170"/>
        </w:trPr>
        <w:tc>
          <w:tcPr>
            <w:tcW w:w="328" w:type="pct"/>
            <w:noWrap/>
            <w:vAlign w:val="bottom"/>
          </w:tcPr>
          <w:p w14:paraId="108CA1FF"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3.</w:t>
            </w:r>
          </w:p>
        </w:tc>
        <w:tc>
          <w:tcPr>
            <w:tcW w:w="3606" w:type="pct"/>
            <w:vAlign w:val="center"/>
          </w:tcPr>
          <w:p w14:paraId="7E2F628A" w14:textId="77777777" w:rsidR="005F2D78" w:rsidRPr="000976D2" w:rsidRDefault="005F2D78" w:rsidP="005627D7">
            <w:pPr>
              <w:jc w:val="both"/>
              <w:rPr>
                <w:rFonts w:ascii="Arial" w:hAnsi="Arial" w:cs="Arial"/>
                <w:lang w:eastAsia="en-US"/>
              </w:rPr>
            </w:pPr>
            <w:r w:rsidRPr="000976D2">
              <w:rPr>
                <w:rFonts w:ascii="Arial" w:hAnsi="Arial" w:cs="Arial"/>
                <w:lang w:eastAsia="en-US"/>
              </w:rPr>
              <w:t>Jednokratna pomoć</w:t>
            </w:r>
          </w:p>
        </w:tc>
        <w:tc>
          <w:tcPr>
            <w:tcW w:w="1066" w:type="pct"/>
            <w:noWrap/>
            <w:vAlign w:val="center"/>
          </w:tcPr>
          <w:p w14:paraId="7AE43D18" w14:textId="77777777" w:rsidR="005F2D78" w:rsidRPr="000976D2" w:rsidRDefault="005F2D78" w:rsidP="001F5C36">
            <w:pPr>
              <w:jc w:val="center"/>
              <w:rPr>
                <w:rFonts w:ascii="Arial" w:hAnsi="Arial" w:cs="Arial"/>
                <w:lang w:eastAsia="en-US"/>
              </w:rPr>
            </w:pPr>
            <w:r w:rsidRPr="000976D2">
              <w:rPr>
                <w:rFonts w:ascii="Arial" w:hAnsi="Arial" w:cs="Arial"/>
                <w:lang w:eastAsia="en-US"/>
              </w:rPr>
              <w:t>5.000,00 €</w:t>
            </w:r>
          </w:p>
        </w:tc>
      </w:tr>
      <w:tr w:rsidR="005F2D78" w:rsidRPr="000976D2" w14:paraId="6648083A" w14:textId="77777777" w:rsidTr="003300BF">
        <w:trPr>
          <w:trHeight w:val="170"/>
        </w:trPr>
        <w:tc>
          <w:tcPr>
            <w:tcW w:w="328" w:type="pct"/>
            <w:noWrap/>
            <w:vAlign w:val="bottom"/>
          </w:tcPr>
          <w:p w14:paraId="6563AABE"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4.</w:t>
            </w:r>
          </w:p>
        </w:tc>
        <w:tc>
          <w:tcPr>
            <w:tcW w:w="3606" w:type="pct"/>
            <w:vAlign w:val="center"/>
          </w:tcPr>
          <w:p w14:paraId="3B9A20A0" w14:textId="77777777" w:rsidR="005F2D78" w:rsidRPr="000976D2" w:rsidRDefault="005F2D78" w:rsidP="005627D7">
            <w:pPr>
              <w:jc w:val="both"/>
              <w:rPr>
                <w:rFonts w:ascii="Arial" w:hAnsi="Arial" w:cs="Arial"/>
                <w:lang w:eastAsia="en-US"/>
              </w:rPr>
            </w:pPr>
            <w:r w:rsidRPr="000976D2">
              <w:rPr>
                <w:rFonts w:ascii="Arial" w:hAnsi="Arial" w:cs="Arial"/>
                <w:lang w:eastAsia="en-US"/>
              </w:rPr>
              <w:t>Pomoć za novorođenče</w:t>
            </w:r>
          </w:p>
        </w:tc>
        <w:tc>
          <w:tcPr>
            <w:tcW w:w="1066" w:type="pct"/>
            <w:noWrap/>
            <w:vAlign w:val="center"/>
          </w:tcPr>
          <w:p w14:paraId="22E27FA8" w14:textId="77777777" w:rsidR="005F2D78" w:rsidRPr="000976D2" w:rsidRDefault="005F2D78" w:rsidP="001F5C36">
            <w:pPr>
              <w:jc w:val="center"/>
              <w:rPr>
                <w:rFonts w:ascii="Arial" w:hAnsi="Arial" w:cs="Arial"/>
                <w:lang w:eastAsia="en-US"/>
              </w:rPr>
            </w:pPr>
            <w:r w:rsidRPr="000976D2">
              <w:rPr>
                <w:rFonts w:ascii="Arial" w:hAnsi="Arial" w:cs="Arial"/>
                <w:lang w:eastAsia="en-US"/>
              </w:rPr>
              <w:t>47.000,00 €</w:t>
            </w:r>
          </w:p>
        </w:tc>
      </w:tr>
      <w:tr w:rsidR="005F2D78" w:rsidRPr="000976D2" w14:paraId="1D5D7A14" w14:textId="77777777" w:rsidTr="003300BF">
        <w:trPr>
          <w:trHeight w:val="170"/>
        </w:trPr>
        <w:tc>
          <w:tcPr>
            <w:tcW w:w="328" w:type="pct"/>
            <w:noWrap/>
            <w:vAlign w:val="bottom"/>
          </w:tcPr>
          <w:p w14:paraId="74707BBF"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5.</w:t>
            </w:r>
          </w:p>
        </w:tc>
        <w:tc>
          <w:tcPr>
            <w:tcW w:w="3606" w:type="pct"/>
            <w:vAlign w:val="center"/>
          </w:tcPr>
          <w:p w14:paraId="1A48570F" w14:textId="77777777" w:rsidR="005F2D78" w:rsidRPr="000976D2" w:rsidRDefault="005F2D78" w:rsidP="005627D7">
            <w:pPr>
              <w:jc w:val="both"/>
              <w:rPr>
                <w:rFonts w:ascii="Arial" w:hAnsi="Arial" w:cs="Arial"/>
                <w:lang w:eastAsia="en-US"/>
              </w:rPr>
            </w:pPr>
            <w:r w:rsidRPr="000976D2">
              <w:rPr>
                <w:rFonts w:ascii="Arial" w:hAnsi="Arial" w:cs="Arial"/>
                <w:lang w:eastAsia="en-US"/>
              </w:rPr>
              <w:t>Subvencioniranje troškova prehrane beskućnika</w:t>
            </w:r>
          </w:p>
        </w:tc>
        <w:tc>
          <w:tcPr>
            <w:tcW w:w="1066" w:type="pct"/>
            <w:noWrap/>
            <w:vAlign w:val="center"/>
          </w:tcPr>
          <w:p w14:paraId="644099E9" w14:textId="77777777" w:rsidR="005F2D78" w:rsidRPr="000976D2" w:rsidRDefault="005F2D78" w:rsidP="001F5C36">
            <w:pPr>
              <w:jc w:val="center"/>
              <w:rPr>
                <w:rFonts w:ascii="Arial" w:hAnsi="Arial" w:cs="Arial"/>
                <w:lang w:eastAsia="en-US"/>
              </w:rPr>
            </w:pPr>
            <w:r w:rsidRPr="000976D2">
              <w:rPr>
                <w:rFonts w:ascii="Arial" w:hAnsi="Arial" w:cs="Arial"/>
                <w:lang w:eastAsia="en-US"/>
              </w:rPr>
              <w:t>300,00 €</w:t>
            </w:r>
          </w:p>
        </w:tc>
      </w:tr>
      <w:tr w:rsidR="005F2D78" w:rsidRPr="000976D2" w14:paraId="79593671" w14:textId="77777777" w:rsidTr="003300BF">
        <w:trPr>
          <w:trHeight w:val="170"/>
        </w:trPr>
        <w:tc>
          <w:tcPr>
            <w:tcW w:w="328" w:type="pct"/>
            <w:noWrap/>
            <w:vAlign w:val="bottom"/>
          </w:tcPr>
          <w:p w14:paraId="26212377"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6.</w:t>
            </w:r>
          </w:p>
        </w:tc>
        <w:tc>
          <w:tcPr>
            <w:tcW w:w="3606" w:type="pct"/>
            <w:vAlign w:val="center"/>
          </w:tcPr>
          <w:p w14:paraId="605A49AC" w14:textId="77777777" w:rsidR="005F2D78" w:rsidRPr="000976D2" w:rsidRDefault="005F2D78" w:rsidP="005627D7">
            <w:pPr>
              <w:jc w:val="both"/>
              <w:rPr>
                <w:rFonts w:ascii="Arial" w:hAnsi="Arial" w:cs="Arial"/>
                <w:lang w:eastAsia="en-US"/>
              </w:rPr>
            </w:pPr>
            <w:r w:rsidRPr="000976D2">
              <w:rPr>
                <w:rFonts w:ascii="Arial" w:hAnsi="Arial" w:cs="Arial"/>
                <w:lang w:eastAsia="en-US"/>
              </w:rPr>
              <w:t xml:space="preserve">Božićnica i </w:t>
            </w:r>
            <w:proofErr w:type="spellStart"/>
            <w:r w:rsidRPr="000976D2">
              <w:rPr>
                <w:rFonts w:ascii="Arial" w:hAnsi="Arial" w:cs="Arial"/>
                <w:lang w:eastAsia="en-US"/>
              </w:rPr>
              <w:t>uskrsnica</w:t>
            </w:r>
            <w:proofErr w:type="spellEnd"/>
            <w:r w:rsidRPr="000976D2">
              <w:rPr>
                <w:rFonts w:ascii="Arial" w:hAnsi="Arial" w:cs="Arial"/>
                <w:lang w:eastAsia="en-US"/>
              </w:rPr>
              <w:t xml:space="preserve">  umirovljenicima </w:t>
            </w:r>
          </w:p>
        </w:tc>
        <w:tc>
          <w:tcPr>
            <w:tcW w:w="1066" w:type="pct"/>
            <w:noWrap/>
            <w:vAlign w:val="center"/>
          </w:tcPr>
          <w:p w14:paraId="02C9233B" w14:textId="77777777" w:rsidR="005F2D78" w:rsidRPr="000976D2" w:rsidRDefault="005F2D78" w:rsidP="001F5C36">
            <w:pPr>
              <w:jc w:val="center"/>
              <w:rPr>
                <w:rFonts w:ascii="Arial" w:hAnsi="Arial" w:cs="Arial"/>
                <w:lang w:eastAsia="en-US"/>
              </w:rPr>
            </w:pPr>
            <w:r w:rsidRPr="000976D2">
              <w:rPr>
                <w:rFonts w:ascii="Arial" w:hAnsi="Arial" w:cs="Arial"/>
                <w:lang w:eastAsia="en-US"/>
              </w:rPr>
              <w:t>60.000,00 €</w:t>
            </w:r>
          </w:p>
        </w:tc>
      </w:tr>
      <w:tr w:rsidR="005F2D78" w:rsidRPr="000976D2" w14:paraId="6DAB01C4" w14:textId="77777777" w:rsidTr="00821E53">
        <w:trPr>
          <w:trHeight w:val="611"/>
        </w:trPr>
        <w:tc>
          <w:tcPr>
            <w:tcW w:w="328" w:type="pct"/>
            <w:noWrap/>
            <w:vAlign w:val="bottom"/>
          </w:tcPr>
          <w:p w14:paraId="6E8A8D1A"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7.</w:t>
            </w:r>
          </w:p>
        </w:tc>
        <w:tc>
          <w:tcPr>
            <w:tcW w:w="3606" w:type="pct"/>
            <w:vAlign w:val="center"/>
          </w:tcPr>
          <w:p w14:paraId="54541F8C" w14:textId="77777777" w:rsidR="005F2D78" w:rsidRPr="000976D2" w:rsidRDefault="005F2D78" w:rsidP="005627D7">
            <w:pPr>
              <w:jc w:val="both"/>
              <w:rPr>
                <w:rFonts w:ascii="Arial" w:hAnsi="Arial" w:cs="Arial"/>
                <w:lang w:eastAsia="en-US"/>
              </w:rPr>
            </w:pPr>
            <w:r w:rsidRPr="000976D2">
              <w:rPr>
                <w:rFonts w:ascii="Arial" w:hAnsi="Arial" w:cs="Arial"/>
                <w:lang w:eastAsia="en-US"/>
              </w:rPr>
              <w:t>Sufinanciranje Posudionice ortopedskih i medicinskih pomagala</w:t>
            </w:r>
          </w:p>
        </w:tc>
        <w:tc>
          <w:tcPr>
            <w:tcW w:w="1066" w:type="pct"/>
            <w:noWrap/>
            <w:vAlign w:val="center"/>
          </w:tcPr>
          <w:p w14:paraId="3A4B1680" w14:textId="77777777" w:rsidR="005F2D78" w:rsidRPr="000976D2" w:rsidRDefault="005F2D78" w:rsidP="001F5C36">
            <w:pPr>
              <w:jc w:val="center"/>
              <w:rPr>
                <w:rFonts w:ascii="Arial" w:hAnsi="Arial" w:cs="Arial"/>
                <w:lang w:eastAsia="en-US"/>
              </w:rPr>
            </w:pPr>
            <w:r w:rsidRPr="000976D2">
              <w:rPr>
                <w:rFonts w:ascii="Arial" w:hAnsi="Arial" w:cs="Arial"/>
                <w:lang w:eastAsia="en-US"/>
              </w:rPr>
              <w:t>1.210,00 €</w:t>
            </w:r>
          </w:p>
        </w:tc>
      </w:tr>
      <w:tr w:rsidR="005F2D78" w:rsidRPr="000976D2" w14:paraId="70D4951B" w14:textId="77777777" w:rsidTr="003300BF">
        <w:trPr>
          <w:trHeight w:val="170"/>
        </w:trPr>
        <w:tc>
          <w:tcPr>
            <w:tcW w:w="328" w:type="pct"/>
            <w:noWrap/>
            <w:vAlign w:val="bottom"/>
          </w:tcPr>
          <w:p w14:paraId="546FB12A"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8.</w:t>
            </w:r>
          </w:p>
        </w:tc>
        <w:tc>
          <w:tcPr>
            <w:tcW w:w="3606" w:type="pct"/>
            <w:vAlign w:val="center"/>
          </w:tcPr>
          <w:p w14:paraId="5BEC86ED" w14:textId="77777777" w:rsidR="005F2D78" w:rsidRPr="000976D2" w:rsidRDefault="005F2D78" w:rsidP="005627D7">
            <w:pPr>
              <w:jc w:val="both"/>
              <w:rPr>
                <w:rFonts w:ascii="Arial" w:hAnsi="Arial" w:cs="Arial"/>
                <w:lang w:eastAsia="en-US"/>
              </w:rPr>
            </w:pPr>
            <w:r w:rsidRPr="000976D2">
              <w:rPr>
                <w:rFonts w:ascii="Arial" w:hAnsi="Arial" w:cs="Arial"/>
                <w:lang w:eastAsia="en-US"/>
              </w:rPr>
              <w:t>Razne akcije – pomoć bolesnima</w:t>
            </w:r>
          </w:p>
        </w:tc>
        <w:tc>
          <w:tcPr>
            <w:tcW w:w="1066" w:type="pct"/>
            <w:noWrap/>
            <w:vAlign w:val="center"/>
          </w:tcPr>
          <w:p w14:paraId="1C0116CE" w14:textId="77777777" w:rsidR="005F2D78" w:rsidRPr="000976D2" w:rsidRDefault="005F2D78" w:rsidP="001F5C36">
            <w:pPr>
              <w:jc w:val="center"/>
              <w:rPr>
                <w:rFonts w:ascii="Arial" w:hAnsi="Arial" w:cs="Arial"/>
                <w:lang w:eastAsia="en-US"/>
              </w:rPr>
            </w:pPr>
            <w:r w:rsidRPr="000976D2">
              <w:rPr>
                <w:rFonts w:ascii="Arial" w:hAnsi="Arial" w:cs="Arial"/>
                <w:lang w:eastAsia="en-US"/>
              </w:rPr>
              <w:t>3.000,00 €</w:t>
            </w:r>
          </w:p>
        </w:tc>
      </w:tr>
      <w:tr w:rsidR="005F2D78" w:rsidRPr="000976D2" w14:paraId="7AB0FB67" w14:textId="77777777" w:rsidTr="003300BF">
        <w:trPr>
          <w:trHeight w:val="170"/>
        </w:trPr>
        <w:tc>
          <w:tcPr>
            <w:tcW w:w="328" w:type="pct"/>
            <w:noWrap/>
            <w:vAlign w:val="bottom"/>
          </w:tcPr>
          <w:p w14:paraId="26691676"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9.</w:t>
            </w:r>
          </w:p>
        </w:tc>
        <w:tc>
          <w:tcPr>
            <w:tcW w:w="3606" w:type="pct"/>
            <w:vAlign w:val="center"/>
          </w:tcPr>
          <w:p w14:paraId="288F64D7" w14:textId="77777777" w:rsidR="005F2D78" w:rsidRPr="000976D2" w:rsidRDefault="005F2D78" w:rsidP="005627D7">
            <w:pPr>
              <w:jc w:val="both"/>
              <w:rPr>
                <w:rFonts w:ascii="Arial" w:hAnsi="Arial" w:cs="Arial"/>
                <w:lang w:eastAsia="en-US"/>
              </w:rPr>
            </w:pPr>
            <w:r w:rsidRPr="000976D2">
              <w:rPr>
                <w:rFonts w:ascii="Arial" w:hAnsi="Arial" w:cs="Arial"/>
                <w:lang w:eastAsia="en-US"/>
              </w:rPr>
              <w:t>Pomoć obiteljima sa troje i više djece</w:t>
            </w:r>
          </w:p>
        </w:tc>
        <w:tc>
          <w:tcPr>
            <w:tcW w:w="1066" w:type="pct"/>
            <w:noWrap/>
            <w:vAlign w:val="center"/>
          </w:tcPr>
          <w:p w14:paraId="201C59E2" w14:textId="77777777" w:rsidR="005F2D78" w:rsidRPr="000976D2" w:rsidRDefault="005F2D78" w:rsidP="001F5C36">
            <w:pPr>
              <w:jc w:val="center"/>
              <w:rPr>
                <w:rFonts w:ascii="Arial" w:hAnsi="Arial" w:cs="Arial"/>
                <w:lang w:eastAsia="en-US"/>
              </w:rPr>
            </w:pPr>
            <w:r w:rsidRPr="000976D2">
              <w:rPr>
                <w:rFonts w:ascii="Arial" w:hAnsi="Arial" w:cs="Arial"/>
                <w:lang w:eastAsia="en-US"/>
              </w:rPr>
              <w:t>140.000,00 €</w:t>
            </w:r>
          </w:p>
        </w:tc>
      </w:tr>
      <w:tr w:rsidR="005F2D78" w:rsidRPr="000976D2" w14:paraId="26B2DA0E" w14:textId="77777777" w:rsidTr="003300BF">
        <w:trPr>
          <w:trHeight w:val="170"/>
        </w:trPr>
        <w:tc>
          <w:tcPr>
            <w:tcW w:w="328" w:type="pct"/>
            <w:noWrap/>
            <w:vAlign w:val="bottom"/>
          </w:tcPr>
          <w:p w14:paraId="72A9A97B" w14:textId="77777777" w:rsidR="005F2D78" w:rsidRPr="000976D2" w:rsidRDefault="005F2D78" w:rsidP="005627D7">
            <w:pPr>
              <w:jc w:val="right"/>
              <w:rPr>
                <w:rFonts w:ascii="Arial" w:hAnsi="Arial" w:cs="Arial"/>
                <w:color w:val="000000"/>
                <w:lang w:eastAsia="en-US"/>
              </w:rPr>
            </w:pPr>
            <w:r w:rsidRPr="000976D2">
              <w:rPr>
                <w:rFonts w:ascii="Arial" w:hAnsi="Arial" w:cs="Arial"/>
                <w:color w:val="000000"/>
                <w:lang w:eastAsia="en-US"/>
              </w:rPr>
              <w:t>10.</w:t>
            </w:r>
          </w:p>
        </w:tc>
        <w:tc>
          <w:tcPr>
            <w:tcW w:w="3606" w:type="pct"/>
            <w:vAlign w:val="center"/>
          </w:tcPr>
          <w:p w14:paraId="71D7D8AE" w14:textId="77777777" w:rsidR="005F2D78" w:rsidRPr="000976D2" w:rsidRDefault="005F2D78" w:rsidP="005627D7">
            <w:pPr>
              <w:jc w:val="both"/>
              <w:rPr>
                <w:rFonts w:ascii="Arial" w:hAnsi="Arial" w:cs="Arial"/>
                <w:lang w:eastAsia="en-US"/>
              </w:rPr>
            </w:pPr>
            <w:r w:rsidRPr="000976D2">
              <w:rPr>
                <w:rFonts w:ascii="Arial" w:hAnsi="Arial" w:cs="Arial"/>
                <w:lang w:eastAsia="en-US"/>
              </w:rPr>
              <w:t>Pomoć i njega u kući</w:t>
            </w:r>
          </w:p>
        </w:tc>
        <w:tc>
          <w:tcPr>
            <w:tcW w:w="1066" w:type="pct"/>
            <w:noWrap/>
            <w:vAlign w:val="center"/>
          </w:tcPr>
          <w:p w14:paraId="00A074F0" w14:textId="77777777" w:rsidR="005F2D78" w:rsidRPr="000976D2" w:rsidRDefault="005F2D78" w:rsidP="001F5C36">
            <w:pPr>
              <w:jc w:val="center"/>
              <w:rPr>
                <w:rFonts w:ascii="Arial" w:hAnsi="Arial" w:cs="Arial"/>
                <w:lang w:eastAsia="en-US"/>
              </w:rPr>
            </w:pPr>
            <w:r w:rsidRPr="000976D2">
              <w:rPr>
                <w:rFonts w:ascii="Arial" w:hAnsi="Arial" w:cs="Arial"/>
                <w:lang w:eastAsia="en-US"/>
              </w:rPr>
              <w:t>6.000,00 €</w:t>
            </w:r>
          </w:p>
        </w:tc>
      </w:tr>
      <w:tr w:rsidR="005F2D78" w:rsidRPr="000976D2" w14:paraId="526F3BBA" w14:textId="77777777" w:rsidTr="003300BF">
        <w:trPr>
          <w:trHeight w:val="170"/>
        </w:trPr>
        <w:tc>
          <w:tcPr>
            <w:tcW w:w="328" w:type="pct"/>
            <w:noWrap/>
            <w:vAlign w:val="bottom"/>
          </w:tcPr>
          <w:p w14:paraId="36640DC6" w14:textId="77777777" w:rsidR="005F2D78" w:rsidRPr="000976D2" w:rsidRDefault="005F2D78" w:rsidP="005627D7">
            <w:pPr>
              <w:jc w:val="right"/>
              <w:rPr>
                <w:rFonts w:ascii="Arial" w:hAnsi="Arial" w:cs="Arial"/>
                <w:b/>
                <w:bCs/>
                <w:color w:val="000000"/>
                <w:lang w:eastAsia="en-US"/>
              </w:rPr>
            </w:pPr>
          </w:p>
        </w:tc>
        <w:tc>
          <w:tcPr>
            <w:tcW w:w="3606" w:type="pct"/>
            <w:vAlign w:val="center"/>
          </w:tcPr>
          <w:p w14:paraId="37713D3C" w14:textId="77777777" w:rsidR="005F2D78" w:rsidRPr="000976D2" w:rsidRDefault="005F2D78" w:rsidP="005627D7">
            <w:pPr>
              <w:jc w:val="both"/>
              <w:rPr>
                <w:rFonts w:ascii="Arial" w:hAnsi="Arial" w:cs="Arial"/>
                <w:b/>
                <w:bCs/>
                <w:lang w:eastAsia="en-US"/>
              </w:rPr>
            </w:pPr>
            <w:r w:rsidRPr="000976D2">
              <w:rPr>
                <w:rFonts w:ascii="Arial" w:hAnsi="Arial" w:cs="Arial"/>
                <w:b/>
                <w:bCs/>
                <w:lang w:eastAsia="en-US"/>
              </w:rPr>
              <w:t>UKUPNO</w:t>
            </w:r>
          </w:p>
        </w:tc>
        <w:tc>
          <w:tcPr>
            <w:tcW w:w="1066" w:type="pct"/>
            <w:noWrap/>
            <w:vAlign w:val="center"/>
          </w:tcPr>
          <w:p w14:paraId="0E46EFEE" w14:textId="77777777" w:rsidR="005F2D78" w:rsidRPr="000976D2" w:rsidRDefault="005F2D78" w:rsidP="001F5C36">
            <w:pPr>
              <w:jc w:val="center"/>
              <w:rPr>
                <w:rFonts w:ascii="Arial" w:hAnsi="Arial" w:cs="Arial"/>
                <w:b/>
                <w:bCs/>
                <w:lang w:eastAsia="en-US"/>
              </w:rPr>
            </w:pPr>
            <w:r w:rsidRPr="000976D2">
              <w:rPr>
                <w:rFonts w:ascii="Arial" w:hAnsi="Arial" w:cs="Arial"/>
                <w:b/>
                <w:bCs/>
                <w:lang w:eastAsia="en-US"/>
              </w:rPr>
              <w:t>267.510,00 €</w:t>
            </w:r>
          </w:p>
        </w:tc>
      </w:tr>
    </w:tbl>
    <w:p w14:paraId="1053263D" w14:textId="77777777" w:rsidR="005F2D78" w:rsidRPr="000976D2" w:rsidRDefault="005F2D78" w:rsidP="00A82B61">
      <w:pPr>
        <w:suppressAutoHyphens/>
        <w:spacing w:after="0" w:line="240" w:lineRule="auto"/>
        <w:rPr>
          <w:rFonts w:ascii="Arial" w:hAnsi="Arial" w:cs="Arial"/>
          <w:lang w:eastAsia="ar-SA"/>
        </w:rPr>
      </w:pPr>
    </w:p>
    <w:p w14:paraId="60EEB991" w14:textId="77777777" w:rsidR="005F2D78" w:rsidRPr="000976D2" w:rsidRDefault="005F2D78" w:rsidP="00A82B61">
      <w:pPr>
        <w:suppressAutoHyphens/>
        <w:spacing w:after="0" w:line="240" w:lineRule="auto"/>
        <w:rPr>
          <w:rFonts w:ascii="Arial" w:hAnsi="Arial" w:cs="Arial"/>
          <w:lang w:eastAsia="ar-SA"/>
        </w:rPr>
      </w:pPr>
    </w:p>
    <w:p w14:paraId="4151CD7C" w14:textId="77777777" w:rsidR="005F2D78" w:rsidRPr="000976D2" w:rsidRDefault="005F2D78" w:rsidP="00A82B61">
      <w:pPr>
        <w:suppressAutoHyphens/>
        <w:spacing w:after="0" w:line="240" w:lineRule="auto"/>
        <w:rPr>
          <w:rFonts w:ascii="Arial" w:hAnsi="Arial" w:cs="Arial"/>
          <w:lang w:eastAsia="ar-SA"/>
        </w:rPr>
      </w:pPr>
    </w:p>
    <w:p w14:paraId="7A44F7C4" w14:textId="77777777" w:rsidR="005F2D78" w:rsidRPr="000976D2" w:rsidRDefault="005F2D78" w:rsidP="00A82B61">
      <w:pPr>
        <w:suppressAutoHyphens/>
        <w:spacing w:after="0" w:line="240" w:lineRule="auto"/>
        <w:rPr>
          <w:rFonts w:ascii="Arial" w:hAnsi="Arial" w:cs="Arial"/>
          <w:lang w:eastAsia="ar-SA"/>
        </w:rPr>
      </w:pPr>
    </w:p>
    <w:p w14:paraId="42E225B8" w14:textId="77777777" w:rsidR="005F2D78" w:rsidRPr="000976D2" w:rsidRDefault="005F2D78" w:rsidP="005F2D78">
      <w:pPr>
        <w:pStyle w:val="ListParagraph"/>
        <w:numPr>
          <w:ilvl w:val="0"/>
          <w:numId w:val="87"/>
        </w:numPr>
        <w:suppressAutoHyphens/>
        <w:spacing w:after="0" w:line="240" w:lineRule="auto"/>
        <w:rPr>
          <w:rFonts w:ascii="Arial" w:eastAsia="Arial" w:hAnsi="Arial" w:cs="Arial"/>
          <w:b/>
          <w:lang w:eastAsia="ar-SA"/>
        </w:rPr>
      </w:pPr>
      <w:r w:rsidRPr="000976D2">
        <w:rPr>
          <w:rFonts w:ascii="Arial" w:eastAsia="Arial" w:hAnsi="Arial" w:cs="Arial"/>
          <w:b/>
          <w:lang w:eastAsia="ar-SA"/>
        </w:rPr>
        <w:lastRenderedPageBreak/>
        <w:t>SUFINANCIRANJE PRIJEVOZA UMIROVLJENIKA I OSOBA S INVALIDITETOM</w:t>
      </w:r>
    </w:p>
    <w:p w14:paraId="78CDE612" w14:textId="77777777" w:rsidR="005F2D78" w:rsidRPr="000976D2" w:rsidRDefault="005F2D78" w:rsidP="007B6B20">
      <w:pPr>
        <w:suppressAutoHyphens/>
        <w:spacing w:after="0" w:line="240" w:lineRule="auto"/>
        <w:ind w:left="720"/>
        <w:rPr>
          <w:rFonts w:ascii="Arial" w:eastAsia="Arial" w:hAnsi="Arial" w:cs="Arial"/>
          <w:lang w:eastAsia="ar-SA"/>
        </w:rPr>
      </w:pPr>
    </w:p>
    <w:p w14:paraId="0E0045C4" w14:textId="77777777" w:rsidR="005F2D78" w:rsidRPr="000976D2" w:rsidRDefault="005F2D78" w:rsidP="007B6B20">
      <w:pPr>
        <w:suppressAutoHyphens/>
        <w:spacing w:after="0" w:line="240" w:lineRule="auto"/>
        <w:jc w:val="center"/>
        <w:rPr>
          <w:rFonts w:ascii="Arial" w:eastAsia="Arial" w:hAnsi="Arial" w:cs="Arial"/>
          <w:lang w:eastAsia="ar-SA"/>
        </w:rPr>
      </w:pPr>
      <w:r w:rsidRPr="000976D2">
        <w:rPr>
          <w:rFonts w:ascii="Arial" w:eastAsia="Arial" w:hAnsi="Arial" w:cs="Arial"/>
          <w:lang w:eastAsia="ar-SA"/>
        </w:rPr>
        <w:t>Članak 5.</w:t>
      </w:r>
    </w:p>
    <w:p w14:paraId="3B81222E" w14:textId="77777777" w:rsidR="005F2D78" w:rsidRPr="000976D2" w:rsidRDefault="005F2D78" w:rsidP="00C212C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Sufinanciranje prijevoza umirovljenika, osoba s invaliditetom i drugih građana s područja Grada Duge Rese utvrđuje se u iznosu od 50% iznosa cijene mjesečne/godišnje karte koja pokriva relaciju od mjesta prebivališta do mjesta odredišta unutar Karlovačke županije.</w:t>
      </w:r>
    </w:p>
    <w:p w14:paraId="64091E78" w14:textId="77777777" w:rsidR="005F2D78" w:rsidRPr="000976D2" w:rsidRDefault="005F2D78" w:rsidP="00C212C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 </w:t>
      </w:r>
    </w:p>
    <w:p w14:paraId="4CE2C0AD" w14:textId="77777777" w:rsidR="005F2D78" w:rsidRPr="000976D2" w:rsidRDefault="005F2D78" w:rsidP="00C212C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Pravo na sufinanciranje javnog prijevoza imaju osobe koje ne ostvaruju pravo na besplatan prijevoz vlakom po pilot projektu Vlade RH besplatnog željezničkog prijevoza umirovljenika i osoba starijih od 65 godina.</w:t>
      </w:r>
    </w:p>
    <w:p w14:paraId="320699F2" w14:textId="77777777" w:rsidR="005F2D78" w:rsidRPr="000976D2" w:rsidRDefault="005F2D78" w:rsidP="00C212C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Pravo na sufinanciranje javnog prijevoza autobusom ostvaruju osobe koji su udaljeni više od 1 km od najbliže željezničke stanice izuzev osoba koje putuju na bilo kojoj liniji s područja Grada Duge Rese do stanice </w:t>
      </w:r>
      <w:proofErr w:type="spellStart"/>
      <w:r w:rsidRPr="000976D2">
        <w:rPr>
          <w:rFonts w:ascii="Arial" w:eastAsia="Times New Roman" w:hAnsi="Arial" w:cs="Arial"/>
          <w:lang w:eastAsia="ar-SA"/>
        </w:rPr>
        <w:t>Švarča</w:t>
      </w:r>
      <w:proofErr w:type="spellEnd"/>
      <w:r w:rsidRPr="000976D2">
        <w:rPr>
          <w:rFonts w:ascii="Arial" w:eastAsia="Times New Roman" w:hAnsi="Arial" w:cs="Arial"/>
          <w:lang w:eastAsia="ar-SA"/>
        </w:rPr>
        <w:t>.</w:t>
      </w:r>
    </w:p>
    <w:p w14:paraId="424C9E5F" w14:textId="77777777" w:rsidR="005F2D78" w:rsidRPr="000976D2" w:rsidRDefault="005F2D78" w:rsidP="00C212C4">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Pravo na  sufinanciranje javnog prijevoza autobusom ostvaruje se za kupnju mjesečne/godišnje  karte za sljedeće kategorije:</w:t>
      </w:r>
    </w:p>
    <w:p w14:paraId="10648AF7" w14:textId="77777777" w:rsidR="005F2D78" w:rsidRPr="000976D2" w:rsidRDefault="005F2D78" w:rsidP="00170DF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umirovljenici s mirovinom nižom od 700 € mjesečno,</w:t>
      </w:r>
    </w:p>
    <w:p w14:paraId="7C33E125" w14:textId="77777777" w:rsidR="005F2D78" w:rsidRPr="000976D2" w:rsidRDefault="005F2D78" w:rsidP="00304939">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osobe s invaliditetom koje  rješenjem imaju utvrđen postotak invalidnosti od 80 do 100%,</w:t>
      </w:r>
    </w:p>
    <w:p w14:paraId="6D514A37" w14:textId="77777777" w:rsidR="005F2D78" w:rsidRPr="000976D2" w:rsidRDefault="005F2D78" w:rsidP="00170DF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osobe bez primanja s navršenih 60 godina života.</w:t>
      </w:r>
    </w:p>
    <w:p w14:paraId="629910E5" w14:textId="77777777" w:rsidR="005F2D78" w:rsidRPr="000976D2" w:rsidRDefault="005F2D78" w:rsidP="00170DF3">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pratitelji  osobe koja temeljem medicinske dokumentacije dokaže da joj je neophodna pratnja druge osobe.</w:t>
      </w:r>
    </w:p>
    <w:p w14:paraId="252A1735"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5AC902F3"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6.</w:t>
      </w:r>
    </w:p>
    <w:p w14:paraId="6C83150B"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Podnositelji zahtjeva,  navedeno pravo ostvaruju podnošenjem zahtjeva i dostavom potrebne dokumentacije na temelju koje nadležno tijelo Grada donosi Zaključak.</w:t>
      </w:r>
    </w:p>
    <w:p w14:paraId="7BCB2EFE"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Uz zahtjev, podnositelj zahtjeva za ostvarivanje navedenog prava dužan je priložiti sljedeću dokumentaciju:</w:t>
      </w:r>
    </w:p>
    <w:p w14:paraId="3CD6CAF9"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osobnu iskaznicu</w:t>
      </w:r>
    </w:p>
    <w:p w14:paraId="1735804F"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zadnji odrezak o mirovini</w:t>
      </w:r>
    </w:p>
    <w:p w14:paraId="7A8825F8"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rješenje o invalidnosti</w:t>
      </w:r>
    </w:p>
    <w:p w14:paraId="5425A20A"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potvrdu Porezne uprave o primanjima</w:t>
      </w:r>
    </w:p>
    <w:p w14:paraId="42C638B8"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  medicinsku dokumentaciju  </w:t>
      </w:r>
    </w:p>
    <w:p w14:paraId="497AB193"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drugu dokumentaciju po potrebi.</w:t>
      </w:r>
    </w:p>
    <w:p w14:paraId="02FB403A"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7BDBB327"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7.</w:t>
      </w:r>
    </w:p>
    <w:p w14:paraId="3674E751"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Osobama koje ostvaruju pravo na sufinanciranje prijevoza tijekom godine,  refundacija sredstava vršiti će se na blagajni Grada Duge Rese nakon 15-tog u mjesecu za tekući mjesec. Korisnik je dužan donijeti kupljenu kartu i račun i tako ostvariti pravo za one mjesece za koje kupi kartu prijevoznika.</w:t>
      </w:r>
    </w:p>
    <w:p w14:paraId="3DDADA7A"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Prilikom refundacije sredstava izvršiti će se uvid u odrezak od mirovine za mjesec koji prethodi mjesecu za koji se vrši refundacija (zadnji odrezak od mirovine).</w:t>
      </w:r>
    </w:p>
    <w:p w14:paraId="0FFC622D" w14:textId="77777777" w:rsidR="005F2D78" w:rsidRPr="000976D2" w:rsidRDefault="005F2D78" w:rsidP="00010570">
      <w:pPr>
        <w:suppressAutoHyphens/>
        <w:spacing w:after="0" w:line="240" w:lineRule="auto"/>
        <w:ind w:left="360"/>
        <w:rPr>
          <w:rFonts w:ascii="Arial" w:eastAsia="Times New Roman" w:hAnsi="Arial" w:cs="Arial"/>
          <w:lang w:eastAsia="ar-SA"/>
        </w:rPr>
      </w:pPr>
    </w:p>
    <w:p w14:paraId="604F0261" w14:textId="77777777" w:rsidR="005F2D78" w:rsidRPr="000976D2" w:rsidRDefault="005F2D78" w:rsidP="00010570">
      <w:pPr>
        <w:suppressAutoHyphens/>
        <w:spacing w:after="0" w:line="240" w:lineRule="auto"/>
        <w:ind w:left="360"/>
        <w:rPr>
          <w:rFonts w:ascii="Arial" w:eastAsia="Times New Roman" w:hAnsi="Arial" w:cs="Arial"/>
          <w:lang w:eastAsia="ar-SA"/>
        </w:rPr>
      </w:pPr>
    </w:p>
    <w:p w14:paraId="521B3F9E" w14:textId="77777777" w:rsidR="005F2D78" w:rsidRPr="000976D2" w:rsidRDefault="005F2D78" w:rsidP="005F2D78">
      <w:pPr>
        <w:pStyle w:val="ListParagraph"/>
        <w:numPr>
          <w:ilvl w:val="0"/>
          <w:numId w:val="87"/>
        </w:numPr>
        <w:suppressAutoHyphens/>
        <w:spacing w:after="0" w:line="240" w:lineRule="auto"/>
        <w:rPr>
          <w:rFonts w:ascii="Arial" w:eastAsia="Arial" w:hAnsi="Arial" w:cs="Arial"/>
          <w:b/>
          <w:lang w:eastAsia="ar-SA"/>
        </w:rPr>
      </w:pPr>
      <w:r w:rsidRPr="000976D2">
        <w:rPr>
          <w:rFonts w:ascii="Arial" w:eastAsia="Arial" w:hAnsi="Arial" w:cs="Arial"/>
          <w:b/>
          <w:lang w:eastAsia="ar-SA"/>
        </w:rPr>
        <w:t xml:space="preserve"> POMOĆ GRAĐANIMA U SLUČAJU ELEMENTARNIH NEPOGODA I DR. NEPREDVIĐENIH OKOLNOSTI</w:t>
      </w:r>
    </w:p>
    <w:p w14:paraId="7A647E51" w14:textId="77777777" w:rsidR="005F2D78" w:rsidRPr="000976D2" w:rsidRDefault="005F2D78" w:rsidP="001E4475">
      <w:pPr>
        <w:suppressAutoHyphens/>
        <w:spacing w:after="0" w:line="240" w:lineRule="auto"/>
        <w:rPr>
          <w:rFonts w:ascii="Arial" w:eastAsia="Times New Roman" w:hAnsi="Arial" w:cs="Arial"/>
          <w:lang w:eastAsia="ar-SA"/>
        </w:rPr>
      </w:pPr>
    </w:p>
    <w:p w14:paraId="7C4ED52B" w14:textId="77777777" w:rsidR="005F2D78" w:rsidRPr="000976D2" w:rsidRDefault="005F2D78" w:rsidP="000A3CC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8.</w:t>
      </w:r>
    </w:p>
    <w:p w14:paraId="7754DA9D" w14:textId="77777777" w:rsidR="005F2D78" w:rsidRPr="000976D2" w:rsidRDefault="005F2D78" w:rsidP="00C212C4">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Ovim Programom predviđa se pomoć građanima u slučaju  elementarnih nepogoda kao što su požar, poplava, tuča i slično, kao i u slučaju uginuća stoke i drugih nepredviđenih okolnosti.</w:t>
      </w:r>
    </w:p>
    <w:p w14:paraId="0D53ACF4" w14:textId="77777777" w:rsidR="005F2D78" w:rsidRPr="000976D2" w:rsidRDefault="005F2D78" w:rsidP="00C212C4">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Pravo na financijsku pomoć iz prethodnog stavka može se ostvariti bez obzira na kriterij prihoda kućanstva. </w:t>
      </w:r>
    </w:p>
    <w:p w14:paraId="5E1EC01D" w14:textId="77777777" w:rsidR="005F2D78" w:rsidRPr="000976D2" w:rsidRDefault="005F2D78" w:rsidP="00C212C4">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Rješenje o dodjeli ovog oblika pomoći donosi nadležno tijelo Grada temeljem pisanog zahtjeva sa dokumentacijom kojom se dokazuje osnovanost zahtjeva.</w:t>
      </w:r>
    </w:p>
    <w:p w14:paraId="5CBD1092" w14:textId="77777777" w:rsidR="005F2D78" w:rsidRPr="000976D2" w:rsidRDefault="005F2D78" w:rsidP="00C212C4">
      <w:pPr>
        <w:suppressAutoHyphens/>
        <w:spacing w:after="0" w:line="240" w:lineRule="auto"/>
        <w:rPr>
          <w:rFonts w:ascii="Arial" w:eastAsia="Times New Roman" w:hAnsi="Arial" w:cs="Arial"/>
          <w:lang w:eastAsia="ar-SA"/>
        </w:rPr>
      </w:pPr>
    </w:p>
    <w:p w14:paraId="5C318A6D" w14:textId="77777777" w:rsidR="005F2D78" w:rsidRPr="000976D2" w:rsidRDefault="005F2D78" w:rsidP="00C212C4">
      <w:pPr>
        <w:suppressAutoHyphens/>
        <w:spacing w:after="0" w:line="240" w:lineRule="auto"/>
        <w:rPr>
          <w:rFonts w:ascii="Arial" w:eastAsia="Times New Roman" w:hAnsi="Arial" w:cs="Arial"/>
          <w:lang w:eastAsia="ar-SA"/>
        </w:rPr>
      </w:pPr>
    </w:p>
    <w:p w14:paraId="73986C2F" w14:textId="77777777" w:rsidR="005F2D78" w:rsidRPr="000976D2" w:rsidRDefault="005F2D78" w:rsidP="005F2D78">
      <w:pPr>
        <w:pStyle w:val="ListParagraph"/>
        <w:numPr>
          <w:ilvl w:val="0"/>
          <w:numId w:val="87"/>
        </w:num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lastRenderedPageBreak/>
        <w:t>JEDNOKRATNA POMOĆ</w:t>
      </w:r>
    </w:p>
    <w:p w14:paraId="397B3931" w14:textId="77777777" w:rsidR="005F2D78" w:rsidRPr="000976D2" w:rsidRDefault="005F2D78" w:rsidP="0095402D">
      <w:pPr>
        <w:pStyle w:val="ListParagraph"/>
        <w:suppressAutoHyphens/>
        <w:spacing w:after="0" w:line="240" w:lineRule="auto"/>
        <w:jc w:val="both"/>
        <w:rPr>
          <w:rFonts w:ascii="Arial" w:eastAsia="Times New Roman" w:hAnsi="Arial" w:cs="Arial"/>
          <w:b/>
          <w:lang w:eastAsia="ar-SA"/>
        </w:rPr>
      </w:pPr>
    </w:p>
    <w:p w14:paraId="474DD8DA"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10850B0D"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9.</w:t>
      </w:r>
    </w:p>
    <w:p w14:paraId="5B059BC2"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Jednokratna pomoć može se odobriti  kućanstvu (samcu/obitelji) zbog trenutačnih okolnosti u kojima su se našli uslijed smrti, bolesti,  neimaštine, drugih nevolja i nepredviđenih okolnosti po pribavljenim dokazima o materijalnom statusu.</w:t>
      </w:r>
    </w:p>
    <w:p w14:paraId="01353780"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Podnositelj zahtjeva može ostvariti pravo na isplatu ovog oblika pomoći ukoliko ispunjava kriterij prihoda i to da nema prihod viši od:</w:t>
      </w:r>
    </w:p>
    <w:p w14:paraId="719ECAB1"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Samac – 450 €</w:t>
      </w:r>
    </w:p>
    <w:p w14:paraId="73D2D40C"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Dvočlana obitelj – 700 €</w:t>
      </w:r>
    </w:p>
    <w:p w14:paraId="7A1DBD60"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I za svakog daljnjeg člana + 200 €</w:t>
      </w:r>
    </w:p>
    <w:p w14:paraId="61F7172A" w14:textId="77777777" w:rsidR="005F2D78" w:rsidRPr="000976D2" w:rsidRDefault="005F2D78" w:rsidP="00620FBE">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Jednokratna pomoć odobrava se na temelju pismenog zahtjeva ili po službenoj dužnosti,  a može se odobriti u novcu izravno kućanstvu ili na način da nadležno tijelo djelomično ili u cijelosti plati račun za robu ili uslugu ovlaštenoj pravnoj ili fizičkoj osobi.</w:t>
      </w:r>
    </w:p>
    <w:p w14:paraId="5F4099DF" w14:textId="77777777" w:rsidR="005F2D78" w:rsidRPr="000976D2" w:rsidRDefault="005F2D78" w:rsidP="00500542">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Jednokratna pomoć može se odobriti samo jednom godišnje i to do 100,00 €. </w:t>
      </w:r>
    </w:p>
    <w:p w14:paraId="4C5BE444" w14:textId="77777777" w:rsidR="005F2D78" w:rsidRPr="000976D2" w:rsidRDefault="005F2D78" w:rsidP="00500542">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U slučajevima izuzetno teške socijalne i materijalne situacije, iznos jednokratne pomoći može iznositi do </w:t>
      </w:r>
      <w:proofErr w:type="spellStart"/>
      <w:r w:rsidRPr="000976D2">
        <w:rPr>
          <w:rFonts w:ascii="Arial" w:eastAsia="Times New Roman" w:hAnsi="Arial" w:cs="Arial"/>
          <w:lang w:eastAsia="ar-SA"/>
        </w:rPr>
        <w:t>max</w:t>
      </w:r>
      <w:proofErr w:type="spellEnd"/>
      <w:r w:rsidRPr="000976D2">
        <w:rPr>
          <w:rFonts w:ascii="Arial" w:eastAsia="Times New Roman" w:hAnsi="Arial" w:cs="Arial"/>
          <w:lang w:eastAsia="ar-SA"/>
        </w:rPr>
        <w:t xml:space="preserve"> 300,00 €.</w:t>
      </w:r>
    </w:p>
    <w:p w14:paraId="7C50DFE3" w14:textId="77777777" w:rsidR="005F2D78" w:rsidRPr="000976D2" w:rsidRDefault="005F2D78" w:rsidP="00500542">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Jednokratnu pomoć  moguće je odobriti i u slučajevima teškog socijalnog statusa obitelji kao što su npr. nasilje u obitelji, </w:t>
      </w:r>
      <w:proofErr w:type="spellStart"/>
      <w:r w:rsidRPr="000976D2">
        <w:rPr>
          <w:rFonts w:ascii="Arial" w:eastAsia="Times New Roman" w:hAnsi="Arial" w:cs="Arial"/>
          <w:lang w:eastAsia="ar-SA"/>
        </w:rPr>
        <w:t>jednoroditeljska</w:t>
      </w:r>
      <w:proofErr w:type="spellEnd"/>
      <w:r w:rsidRPr="000976D2">
        <w:rPr>
          <w:rFonts w:ascii="Arial" w:eastAsia="Times New Roman" w:hAnsi="Arial" w:cs="Arial"/>
          <w:lang w:eastAsia="ar-SA"/>
        </w:rPr>
        <w:t xml:space="preserve"> obitelj, nestabilna obitelj s višestruko narušenim međuljudskim odnosima, smrti roditelja, privremeni smještaj majke s djecom u tajnom skrovištu i drugim nepredviđenim slučajevima.</w:t>
      </w:r>
    </w:p>
    <w:p w14:paraId="45AA09D7"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Rješenje o dodjeli jednokratne pomoći donosi nadležno tijelo Grada.</w:t>
      </w:r>
    </w:p>
    <w:p w14:paraId="2748590B"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1D8CCFF8"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3E130FD2" w14:textId="77777777" w:rsidR="005F2D78" w:rsidRPr="000976D2" w:rsidRDefault="005F2D78" w:rsidP="005F2D78">
      <w:pPr>
        <w:pStyle w:val="ListParagraph"/>
        <w:numPr>
          <w:ilvl w:val="0"/>
          <w:numId w:val="87"/>
        </w:num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POMOĆ ZA NOVOROĐENČE</w:t>
      </w:r>
    </w:p>
    <w:p w14:paraId="7C52C400" w14:textId="77777777" w:rsidR="005F2D78" w:rsidRPr="000976D2" w:rsidRDefault="005F2D78" w:rsidP="000A3CC0">
      <w:pPr>
        <w:suppressAutoHyphens/>
        <w:spacing w:after="0" w:line="240" w:lineRule="auto"/>
        <w:ind w:left="720"/>
        <w:rPr>
          <w:rFonts w:ascii="Arial" w:eastAsia="Times New Roman" w:hAnsi="Arial" w:cs="Arial"/>
          <w:b/>
          <w:lang w:eastAsia="ar-SA"/>
        </w:rPr>
      </w:pPr>
    </w:p>
    <w:p w14:paraId="0E36369A" w14:textId="77777777" w:rsidR="005F2D78" w:rsidRPr="000976D2" w:rsidRDefault="005F2D78" w:rsidP="000A3CC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10.</w:t>
      </w:r>
    </w:p>
    <w:p w14:paraId="50D97C80"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Pravo na pomoć za novorođenče u iznosu od 600 €  jednokratno imaju roditelji pod uvjetom da jedan od roditelja ima prijavljeno prebivalište na području Grada Duge Rese i da je novorođenče prijavljeno na toj adresi na području Grada Duge Rese.</w:t>
      </w:r>
    </w:p>
    <w:p w14:paraId="428A0A13"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Zahtjevi za isplatu ovog oblika pomoći  podnose se u pravilu preko sustava e-novorođenče, a samo u iznimnim slučajevima kada zahtjev nije moguće uputiti preko sustava e-novorođenče, na temelju pisanog zahtjeva uz iste dokaze koji se prilažu kroz sustav e-novorođenče, a to su rodni list za novorođenče i potvrde o prebivalištu za novorođenče i roditelje.</w:t>
      </w:r>
    </w:p>
    <w:p w14:paraId="44B150FF"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Pomoć će se isplatiti roditeljima kojima je novorođenče preminulo nedugo nakon poroda, a prije podnošenja zahtjeva za isplatu. </w:t>
      </w:r>
    </w:p>
    <w:p w14:paraId="617D1529"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Rješenje o dodjeli pomoći za novorođenče donosi nadležno tijelo Grada.</w:t>
      </w:r>
    </w:p>
    <w:p w14:paraId="16A1AD86" w14:textId="77777777" w:rsidR="005F2D78" w:rsidRPr="000976D2" w:rsidRDefault="005F2D78" w:rsidP="007B6B20">
      <w:pPr>
        <w:suppressAutoHyphens/>
        <w:spacing w:after="0" w:line="240" w:lineRule="auto"/>
        <w:rPr>
          <w:rFonts w:ascii="Arial" w:eastAsia="Times New Roman" w:hAnsi="Arial" w:cs="Arial"/>
          <w:lang w:eastAsia="ar-SA"/>
        </w:rPr>
      </w:pPr>
    </w:p>
    <w:p w14:paraId="538AA92C" w14:textId="77777777" w:rsidR="005F2D78" w:rsidRPr="000976D2" w:rsidRDefault="005F2D78" w:rsidP="007B6B20">
      <w:pPr>
        <w:suppressAutoHyphens/>
        <w:spacing w:after="0" w:line="240" w:lineRule="auto"/>
        <w:rPr>
          <w:rFonts w:ascii="Arial" w:eastAsia="Times New Roman" w:hAnsi="Arial" w:cs="Arial"/>
          <w:lang w:eastAsia="ar-SA"/>
        </w:rPr>
      </w:pPr>
    </w:p>
    <w:p w14:paraId="0988DF5E" w14:textId="77777777" w:rsidR="005F2D78" w:rsidRPr="000976D2" w:rsidRDefault="005F2D78" w:rsidP="005F2D78">
      <w:pPr>
        <w:pStyle w:val="ListParagraph"/>
        <w:numPr>
          <w:ilvl w:val="0"/>
          <w:numId w:val="87"/>
        </w:num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SUBVENCIONIRANJE TROŠKOVA PREHRANE BESKUĆNIKA</w:t>
      </w:r>
    </w:p>
    <w:p w14:paraId="62EDDF94" w14:textId="77777777" w:rsidR="005F2D78" w:rsidRPr="000976D2" w:rsidRDefault="005F2D78" w:rsidP="007B6B20">
      <w:pPr>
        <w:suppressAutoHyphens/>
        <w:spacing w:after="0" w:line="240" w:lineRule="auto"/>
        <w:rPr>
          <w:rFonts w:ascii="Arial" w:eastAsia="Times New Roman" w:hAnsi="Arial" w:cs="Arial"/>
          <w:lang w:eastAsia="ar-SA"/>
        </w:rPr>
      </w:pPr>
    </w:p>
    <w:p w14:paraId="5AA72713"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11.</w:t>
      </w:r>
    </w:p>
    <w:p w14:paraId="5992FCD6" w14:textId="77777777" w:rsidR="005F2D78" w:rsidRPr="000976D2" w:rsidRDefault="005F2D78" w:rsidP="007B6B20">
      <w:pPr>
        <w:suppressAutoHyphens/>
        <w:spacing w:after="0" w:line="240" w:lineRule="auto"/>
        <w:jc w:val="both"/>
        <w:rPr>
          <w:rFonts w:ascii="Arial" w:eastAsia="Times New Roman" w:hAnsi="Arial" w:cs="Arial"/>
          <w:lang w:eastAsia="ar-SA"/>
        </w:rPr>
      </w:pPr>
      <w:bookmarkStart w:id="47" w:name="_Hlk185231005"/>
      <w:r w:rsidRPr="000976D2">
        <w:rPr>
          <w:rFonts w:ascii="Arial" w:eastAsia="Times New Roman" w:hAnsi="Arial" w:cs="Arial"/>
          <w:lang w:eastAsia="ar-SA"/>
        </w:rPr>
        <w:t xml:space="preserve">Grad Duga Resa osigurao je sredstva za oblik materijalne pomoći koji se odnosi na </w:t>
      </w:r>
      <w:bookmarkEnd w:id="47"/>
      <w:r w:rsidRPr="000976D2">
        <w:rPr>
          <w:rFonts w:ascii="Arial" w:eastAsia="Times New Roman" w:hAnsi="Arial" w:cs="Arial"/>
          <w:lang w:eastAsia="ar-SA"/>
        </w:rPr>
        <w:t>subvencioniranje troškova prehrane beskućnika u Centru za beskućnike u Karlovcu.</w:t>
      </w:r>
    </w:p>
    <w:p w14:paraId="76FA7E06"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Ukoliko se u Centru za beskućnike u Karlovcu privremeno smjesti osoba s područja Grada Duge Rese, Grad će temeljem zahtjeva Hrvatskog zavoda za socijalni rad, Područni ured Duga Resa podmiriti troškove prehrane pravnoj osobi koja vrši uslugu spremanja hrane za beskućnike u Centru za beskućnike u Karlovcu u visini osiguranih sredstava na proračunskoj stavci.</w:t>
      </w:r>
    </w:p>
    <w:p w14:paraId="02C195AF"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Rješenje o odobravanju ovog oblika pomoći donosi  nadležno tijelo Grada.</w:t>
      </w:r>
    </w:p>
    <w:p w14:paraId="57980475" w14:textId="77777777" w:rsidR="005F2D78" w:rsidRPr="000976D2" w:rsidRDefault="005F2D78" w:rsidP="007B6B20">
      <w:pPr>
        <w:suppressAutoHyphens/>
        <w:spacing w:after="0" w:line="240" w:lineRule="auto"/>
        <w:rPr>
          <w:rFonts w:ascii="Arial" w:eastAsia="Times New Roman" w:hAnsi="Arial" w:cs="Arial"/>
          <w:lang w:eastAsia="ar-SA"/>
        </w:rPr>
      </w:pPr>
    </w:p>
    <w:p w14:paraId="7DEFEAF2" w14:textId="77777777" w:rsidR="005F2D78" w:rsidRPr="000976D2" w:rsidRDefault="005F2D78" w:rsidP="007B6B20">
      <w:pPr>
        <w:suppressAutoHyphens/>
        <w:spacing w:after="0" w:line="240" w:lineRule="auto"/>
        <w:rPr>
          <w:rFonts w:ascii="Arial" w:eastAsia="Times New Roman" w:hAnsi="Arial" w:cs="Arial"/>
          <w:lang w:eastAsia="ar-SA"/>
        </w:rPr>
      </w:pPr>
    </w:p>
    <w:p w14:paraId="78155313" w14:textId="77777777" w:rsidR="005F2D78" w:rsidRPr="000976D2" w:rsidRDefault="005F2D78" w:rsidP="007B6B20">
      <w:pPr>
        <w:suppressAutoHyphens/>
        <w:spacing w:after="0" w:line="240" w:lineRule="auto"/>
        <w:rPr>
          <w:rFonts w:ascii="Arial" w:eastAsia="Times New Roman" w:hAnsi="Arial" w:cs="Arial"/>
          <w:lang w:eastAsia="ar-SA"/>
        </w:rPr>
      </w:pPr>
    </w:p>
    <w:p w14:paraId="65210832" w14:textId="77777777" w:rsidR="005F2D78" w:rsidRPr="000976D2" w:rsidRDefault="005F2D78" w:rsidP="00A211A8">
      <w:pPr>
        <w:suppressAutoHyphens/>
        <w:spacing w:after="0" w:line="240" w:lineRule="auto"/>
        <w:jc w:val="both"/>
        <w:rPr>
          <w:rFonts w:ascii="Arial" w:hAnsi="Arial" w:cs="Arial"/>
          <w:b/>
          <w:lang w:eastAsia="ar-SA"/>
        </w:rPr>
      </w:pPr>
      <w:r w:rsidRPr="000976D2">
        <w:rPr>
          <w:rFonts w:ascii="Arial" w:hAnsi="Arial" w:cs="Arial"/>
          <w:b/>
          <w:lang w:eastAsia="ar-SA"/>
        </w:rPr>
        <w:lastRenderedPageBreak/>
        <w:t xml:space="preserve">      6.  SUFINANCIRANJE POSUDIONICE POMAGALA KARLOVAČKE ŽUPANIJE</w:t>
      </w:r>
    </w:p>
    <w:p w14:paraId="3F444F97" w14:textId="77777777" w:rsidR="005F2D78" w:rsidRPr="000976D2" w:rsidRDefault="005F2D78" w:rsidP="00A211A8">
      <w:pPr>
        <w:suppressAutoHyphens/>
        <w:spacing w:after="0" w:line="240" w:lineRule="auto"/>
        <w:jc w:val="both"/>
        <w:rPr>
          <w:rFonts w:ascii="Arial" w:hAnsi="Arial" w:cs="Arial"/>
          <w:b/>
          <w:lang w:eastAsia="ar-SA"/>
        </w:rPr>
      </w:pPr>
    </w:p>
    <w:p w14:paraId="3AAE1D23" w14:textId="77777777" w:rsidR="005F2D78" w:rsidRPr="000976D2" w:rsidRDefault="005F2D78" w:rsidP="00010570">
      <w:pPr>
        <w:suppressAutoHyphens/>
        <w:spacing w:after="0" w:line="240" w:lineRule="auto"/>
        <w:jc w:val="center"/>
        <w:rPr>
          <w:rFonts w:ascii="Arial" w:hAnsi="Arial" w:cs="Arial"/>
          <w:lang w:eastAsia="ar-SA"/>
        </w:rPr>
      </w:pPr>
      <w:r w:rsidRPr="000976D2">
        <w:rPr>
          <w:rFonts w:ascii="Arial" w:hAnsi="Arial" w:cs="Arial"/>
          <w:lang w:eastAsia="ar-SA"/>
        </w:rPr>
        <w:t>Članak 12.</w:t>
      </w:r>
    </w:p>
    <w:p w14:paraId="44A093EB"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Grad Duga Resa podržava rad ustanove koja pruža socijalne usluge za osobe s invaliditetom te sufinancira Posudionicu pomagala Karlovačke županije.</w:t>
      </w:r>
    </w:p>
    <w:p w14:paraId="5F576DCB"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Posudionica pomagala Karlovačke županije djeluje u sklopu Doma zdravlja Karlovac. Smisao Posudionice je korisnicima osigurati veću mobilnost, dulju samostalnost i neovisnost o tuđoj pomoći, očuvanje kontrole nad vlastitim tijelom i životom i time poboljšati kvalitetu života bolesnika i njegove obitelji. Da bi se olakšala skrb za bolesnika i njegovu obitelj, medicinska i ortopedska pomagala su od izuzetne važnosti.</w:t>
      </w:r>
    </w:p>
    <w:p w14:paraId="381BF344"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Cilj Posudionice je da se osobama s invaliditetom olakša nabavka potrebnih ortopedskih i medicinskim pomagala. Posudionica je namijenjena prvenstveno bolesnicima palijativne skrbi i ostalim osobama s invaliditetom.</w:t>
      </w:r>
    </w:p>
    <w:p w14:paraId="23504E79"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Pravo na posudbu pomagala mogu ostvariti svi pacijenti s područja Karlovačke županije, uz potvrdu liječnika obiteljske medicine u kojoj je navedena potreba za pomagalom. Posudba je besplatna i obavezan je povrat pomagala nakon prestanka potrebe za istim.</w:t>
      </w:r>
    </w:p>
    <w:p w14:paraId="5ADF3878"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Predviđeni iznos osiguran u Proračunu grada isplatiti će se na temelju pisanog zahtjeva Posudionice pomagala Karlovačke županije.</w:t>
      </w:r>
    </w:p>
    <w:p w14:paraId="40863C7E" w14:textId="77777777" w:rsidR="005F2D78" w:rsidRPr="000976D2" w:rsidRDefault="005F2D78" w:rsidP="005F4061">
      <w:pPr>
        <w:suppressAutoHyphens/>
        <w:spacing w:after="0" w:line="240" w:lineRule="auto"/>
        <w:jc w:val="both"/>
        <w:rPr>
          <w:rFonts w:ascii="Arial" w:hAnsi="Arial" w:cs="Arial"/>
          <w:lang w:eastAsia="ar-SA"/>
        </w:rPr>
      </w:pPr>
      <w:r w:rsidRPr="000976D2">
        <w:rPr>
          <w:rFonts w:ascii="Arial" w:hAnsi="Arial" w:cs="Arial"/>
          <w:lang w:eastAsia="ar-SA"/>
        </w:rPr>
        <w:t>Zaključak o isplatu donosi nadležno tijelo Grada.</w:t>
      </w:r>
    </w:p>
    <w:p w14:paraId="78CB9300" w14:textId="77777777" w:rsidR="005F2D78" w:rsidRPr="000976D2" w:rsidRDefault="005F2D78" w:rsidP="005F4061">
      <w:pPr>
        <w:suppressAutoHyphens/>
        <w:spacing w:after="0" w:line="240" w:lineRule="auto"/>
        <w:jc w:val="both"/>
        <w:rPr>
          <w:rFonts w:ascii="Arial" w:hAnsi="Arial" w:cs="Arial"/>
          <w:lang w:eastAsia="ar-SA"/>
        </w:rPr>
      </w:pPr>
    </w:p>
    <w:p w14:paraId="34D3500D" w14:textId="77777777" w:rsidR="005F2D78" w:rsidRPr="000976D2" w:rsidRDefault="005F2D78" w:rsidP="005F4061">
      <w:pPr>
        <w:suppressAutoHyphens/>
        <w:spacing w:after="0" w:line="240" w:lineRule="auto"/>
        <w:jc w:val="both"/>
        <w:rPr>
          <w:rFonts w:ascii="Arial" w:hAnsi="Arial" w:cs="Arial"/>
          <w:lang w:eastAsia="ar-SA"/>
        </w:rPr>
      </w:pPr>
    </w:p>
    <w:p w14:paraId="29B2CFAD" w14:textId="77777777" w:rsidR="005F2D78" w:rsidRPr="000976D2" w:rsidRDefault="005F2D78" w:rsidP="007B6B20">
      <w:p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 xml:space="preserve">       7.  RAZNE AKCIJE – POMOĆ BOLESNIMA</w:t>
      </w:r>
    </w:p>
    <w:p w14:paraId="4BD5E83A"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683AE4BD" w14:textId="77777777" w:rsidR="005F2D78" w:rsidRPr="000976D2" w:rsidRDefault="005F2D78" w:rsidP="000C1E02">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13.</w:t>
      </w:r>
    </w:p>
    <w:p w14:paraId="3666278A"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Pomoć bolesnima kao oblik pomoći odobrava se  samo u slučajevima teških bolesti kada su za izlječenje neophodna znatna financijska sredstva koje osoba nije u mogućnosti osigurati iz vlastitih prihoda obzirom na smanjenje radne sposobnosti uslijed bolesti.</w:t>
      </w:r>
    </w:p>
    <w:p w14:paraId="08079CCC"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Pomoć bolesnima kao oblik pomoći odobrava se u slučajevima kada je zbog dijagnosticirane teške bolesti potrebno učestalo liječenje odnosno učestali odlasci kod liječnika radi primanja potrebnih terapija  te kada liječenje iziskuje kupnju skupih i teže dostupnih lijekova.</w:t>
      </w:r>
    </w:p>
    <w:p w14:paraId="2716F269"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Kod odobravanja sredstava za ovaj oblik pomoći nije propisan imovni </w:t>
      </w:r>
      <w:proofErr w:type="spellStart"/>
      <w:r w:rsidRPr="000976D2">
        <w:rPr>
          <w:rFonts w:ascii="Arial" w:eastAsia="Times New Roman" w:hAnsi="Arial" w:cs="Arial"/>
          <w:lang w:eastAsia="ar-SA"/>
        </w:rPr>
        <w:t>censuz</w:t>
      </w:r>
      <w:proofErr w:type="spellEnd"/>
      <w:r w:rsidRPr="000976D2">
        <w:rPr>
          <w:rFonts w:ascii="Arial" w:eastAsia="Times New Roman" w:hAnsi="Arial" w:cs="Arial"/>
          <w:lang w:eastAsia="ar-SA"/>
        </w:rPr>
        <w:t xml:space="preserve"> odnosno kriterij prihoda.</w:t>
      </w:r>
    </w:p>
    <w:p w14:paraId="365E77BE"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Uz zahtjev potrebno je priložiti medicinsku dokumentaciju iz koje je vidljivo vrijeme kada je teška bolest dijagnosticirana i propisani termini primanja potrebne terapije neophodne za liječenje teško bolesne osobe te računi za kupnju skupih i teže dostupnih lijekova.</w:t>
      </w:r>
    </w:p>
    <w:p w14:paraId="61248671"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Rješenje o odobravanju ovog oblika pomoći donosi nadležno tijelo Grada.</w:t>
      </w:r>
    </w:p>
    <w:p w14:paraId="514695C2"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1BEC2538" w14:textId="77777777" w:rsidR="005F2D78" w:rsidRPr="000976D2" w:rsidRDefault="005F2D78" w:rsidP="007B6B20">
      <w:pPr>
        <w:suppressAutoHyphens/>
        <w:spacing w:after="0" w:line="240" w:lineRule="auto"/>
        <w:jc w:val="both"/>
        <w:rPr>
          <w:rFonts w:ascii="Arial" w:eastAsia="Times New Roman" w:hAnsi="Arial" w:cs="Arial"/>
          <w:lang w:eastAsia="ar-SA"/>
        </w:rPr>
      </w:pPr>
    </w:p>
    <w:p w14:paraId="4D5CA4D8" w14:textId="77777777" w:rsidR="005F2D78" w:rsidRPr="000976D2" w:rsidRDefault="005F2D78" w:rsidP="00DF3D93">
      <w:p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 xml:space="preserve">       8.  BOŽIĆNICA I USKRSNICA UMIROVLJENICIMA </w:t>
      </w:r>
    </w:p>
    <w:p w14:paraId="762CC197" w14:textId="77777777" w:rsidR="005F2D78" w:rsidRPr="000976D2" w:rsidRDefault="005F2D78" w:rsidP="007B6B20">
      <w:pPr>
        <w:suppressAutoHyphens/>
        <w:spacing w:after="0" w:line="240" w:lineRule="auto"/>
        <w:ind w:left="1080"/>
        <w:rPr>
          <w:rFonts w:ascii="Arial" w:eastAsia="Times New Roman" w:hAnsi="Arial" w:cs="Arial"/>
          <w:lang w:eastAsia="ar-SA"/>
        </w:rPr>
      </w:pPr>
    </w:p>
    <w:p w14:paraId="2E0BB6DE"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14.</w:t>
      </w:r>
    </w:p>
    <w:p w14:paraId="1273239D"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Pravo na jednokratnu pomoć povodom blagdana Uskrsa i Božića tzv. božićnicu i </w:t>
      </w:r>
      <w:proofErr w:type="spellStart"/>
      <w:r w:rsidRPr="000976D2">
        <w:rPr>
          <w:rFonts w:ascii="Arial" w:eastAsia="Times New Roman" w:hAnsi="Arial" w:cs="Arial"/>
          <w:lang w:eastAsia="ar-SA"/>
        </w:rPr>
        <w:t>uskrsnicu</w:t>
      </w:r>
      <w:proofErr w:type="spellEnd"/>
      <w:r w:rsidRPr="000976D2">
        <w:rPr>
          <w:rFonts w:ascii="Arial" w:eastAsia="Times New Roman" w:hAnsi="Arial" w:cs="Arial"/>
          <w:lang w:eastAsia="ar-SA"/>
        </w:rPr>
        <w:t xml:space="preserve">  imaju umirovljenici - korisnici  Hrvatskog zavoda za mirovinsko osiguranje.</w:t>
      </w:r>
    </w:p>
    <w:p w14:paraId="662A0404"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Kriteriji za isplatu ovog oblika pomoći su sljedeći:</w:t>
      </w:r>
    </w:p>
    <w:p w14:paraId="74E90051"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da je osoba umirovljenik i korisnik starosne/prijevremene  starosne mirovine, obiteljske mirovine ili invalidske mirovine</w:t>
      </w:r>
    </w:p>
    <w:p w14:paraId="29BE0EBA"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da ima prijavljeno prebivalište na području Grada </w:t>
      </w:r>
    </w:p>
    <w:p w14:paraId="7B47AD3D"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da ostvaruje mirovinska primanja do </w:t>
      </w:r>
      <w:proofErr w:type="spellStart"/>
      <w:r w:rsidRPr="000976D2">
        <w:rPr>
          <w:rFonts w:ascii="Arial" w:eastAsia="Times New Roman" w:hAnsi="Arial" w:cs="Arial"/>
          <w:lang w:eastAsia="ar-SA"/>
        </w:rPr>
        <w:t>censuza</w:t>
      </w:r>
      <w:proofErr w:type="spellEnd"/>
      <w:r w:rsidRPr="000976D2">
        <w:rPr>
          <w:rFonts w:ascii="Arial" w:eastAsia="Times New Roman" w:hAnsi="Arial" w:cs="Arial"/>
          <w:lang w:eastAsia="ar-SA"/>
        </w:rPr>
        <w:t xml:space="preserve"> koji se za tekuću godinu propisuje posebnom odlukom gradonačelnika</w:t>
      </w:r>
    </w:p>
    <w:p w14:paraId="07CDFBCB"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da ne ostvaruju pravo na isplatu inozemne mirovine,</w:t>
      </w:r>
    </w:p>
    <w:p w14:paraId="04414D54" w14:textId="77777777" w:rsidR="005F2D78" w:rsidRPr="000976D2" w:rsidRDefault="005F2D78" w:rsidP="005F2D78">
      <w:pPr>
        <w:pStyle w:val="ListParagraph"/>
        <w:numPr>
          <w:ilvl w:val="0"/>
          <w:numId w:val="88"/>
        </w:num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da  se osoba  tijekom korištenja prava na mirovinu nije zaposlila ili nastavila raditi do polovice punog radnog vremena.</w:t>
      </w:r>
    </w:p>
    <w:p w14:paraId="584033EE"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Popis umirovljenika koji ostvaruju navedeno pravo utvrditi će nadležno tijelo Grada temeljem popisa Hrvatskog zavoda za mirovinsko osiguranja Zagreb.</w:t>
      </w:r>
    </w:p>
    <w:p w14:paraId="321515F1" w14:textId="77777777" w:rsidR="005F2D78" w:rsidRPr="000976D2" w:rsidRDefault="005F2D78" w:rsidP="00FA3621">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 xml:space="preserve">Odluku o utvrđivanju prava na isplatu božićnica i </w:t>
      </w:r>
      <w:proofErr w:type="spellStart"/>
      <w:r w:rsidRPr="000976D2">
        <w:rPr>
          <w:rFonts w:ascii="Arial" w:eastAsia="Times New Roman" w:hAnsi="Arial" w:cs="Arial"/>
          <w:lang w:eastAsia="ar-SA"/>
        </w:rPr>
        <w:t>uskrsnica</w:t>
      </w:r>
      <w:proofErr w:type="spellEnd"/>
      <w:r w:rsidRPr="000976D2">
        <w:rPr>
          <w:rFonts w:ascii="Arial" w:eastAsia="Times New Roman" w:hAnsi="Arial" w:cs="Arial"/>
          <w:lang w:eastAsia="ar-SA"/>
        </w:rPr>
        <w:t xml:space="preserve"> donosi nadležno tijelo Grada.</w:t>
      </w:r>
    </w:p>
    <w:p w14:paraId="6DF78847" w14:textId="77777777" w:rsidR="005F2D78" w:rsidRPr="000976D2" w:rsidRDefault="005F2D78" w:rsidP="007B6B20">
      <w:pPr>
        <w:suppressAutoHyphens/>
        <w:spacing w:after="0" w:line="240" w:lineRule="auto"/>
        <w:rPr>
          <w:rFonts w:ascii="Arial" w:eastAsia="Times New Roman" w:hAnsi="Arial" w:cs="Arial"/>
          <w:b/>
          <w:bCs/>
          <w:lang w:eastAsia="ar-SA"/>
        </w:rPr>
      </w:pPr>
      <w:r w:rsidRPr="000976D2">
        <w:rPr>
          <w:rFonts w:ascii="Arial" w:eastAsia="Times New Roman" w:hAnsi="Arial" w:cs="Arial"/>
          <w:b/>
          <w:bCs/>
          <w:lang w:eastAsia="ar-SA"/>
        </w:rPr>
        <w:lastRenderedPageBreak/>
        <w:t xml:space="preserve">     9.  POMOĆ OBITELJIMA S TROJE I VIŠE DJECE</w:t>
      </w:r>
    </w:p>
    <w:p w14:paraId="4C3401CE" w14:textId="77777777" w:rsidR="005F2D78" w:rsidRPr="000976D2" w:rsidRDefault="005F2D78" w:rsidP="007B6B20">
      <w:pPr>
        <w:suppressAutoHyphens/>
        <w:spacing w:after="0" w:line="240" w:lineRule="auto"/>
        <w:rPr>
          <w:rFonts w:ascii="Arial" w:eastAsia="Times New Roman" w:hAnsi="Arial" w:cs="Arial"/>
          <w:b/>
          <w:bCs/>
          <w:lang w:eastAsia="ar-SA"/>
        </w:rPr>
      </w:pPr>
    </w:p>
    <w:p w14:paraId="023618FA" w14:textId="77777777" w:rsidR="005F2D78" w:rsidRPr="000976D2" w:rsidRDefault="005F2D78" w:rsidP="00E35F1D">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15.</w:t>
      </w:r>
    </w:p>
    <w:p w14:paraId="7068D9D4" w14:textId="77777777" w:rsidR="005F2D78" w:rsidRPr="000976D2" w:rsidRDefault="005F2D78" w:rsidP="007B6B20">
      <w:pPr>
        <w:suppressAutoHyphens/>
        <w:spacing w:after="0" w:line="240" w:lineRule="auto"/>
        <w:rPr>
          <w:rFonts w:ascii="Arial" w:eastAsia="Times New Roman" w:hAnsi="Arial" w:cs="Arial"/>
          <w:lang w:eastAsia="ar-SA"/>
        </w:rPr>
      </w:pPr>
      <w:r w:rsidRPr="000976D2">
        <w:rPr>
          <w:rFonts w:ascii="Arial" w:eastAsia="Times New Roman" w:hAnsi="Arial" w:cs="Arial"/>
          <w:lang w:eastAsia="ar-SA"/>
        </w:rPr>
        <w:t>Grad Duga Resa osigurao je sredstva za oblik pomoći koji se odnosi na obitelji sa troje i više djece pod uvjetom da jedan od roditelja i sva djeca imaju prebivalište na području Grada Duge Rese.</w:t>
      </w:r>
    </w:p>
    <w:p w14:paraId="01797DE7"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Pravo na ovaj oblik pomoći imaju obitelji  koje žive na području Grada Duge Rese od kojih najmanje jedno dijete mora biti starosti do 7 godina.</w:t>
      </w:r>
    </w:p>
    <w:p w14:paraId="2CDFAFE8"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Kod odobravanja sredstava za ovaj oblik pomoći nije propisan imovinski </w:t>
      </w:r>
      <w:proofErr w:type="spellStart"/>
      <w:r w:rsidRPr="000976D2">
        <w:rPr>
          <w:rFonts w:ascii="Arial" w:eastAsia="Times New Roman" w:hAnsi="Arial" w:cs="Arial"/>
          <w:lang w:eastAsia="ar-SA"/>
        </w:rPr>
        <w:t>censuz</w:t>
      </w:r>
      <w:proofErr w:type="spellEnd"/>
      <w:r w:rsidRPr="000976D2">
        <w:rPr>
          <w:rFonts w:ascii="Arial" w:eastAsia="Times New Roman" w:hAnsi="Arial" w:cs="Arial"/>
          <w:lang w:eastAsia="ar-SA"/>
        </w:rPr>
        <w:t xml:space="preserve"> odnosno kriterij prihoda. </w:t>
      </w:r>
    </w:p>
    <w:p w14:paraId="1C6C1879"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Uz pisani zahtjev potrebno je priložiti sljedeću dokumentaciju: potvrde o prijavi prebivališta za sve članove obitelji i rodne listove za djecu.</w:t>
      </w:r>
    </w:p>
    <w:p w14:paraId="79F399FB"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Iznos pomoći obitelji iznosi mjesečno 110,00 € za jedno dijete starosti do 7 godina, a za svako iduće dijete starosti do 7 godina, pomoć se uvećava za iznos od 110,00 €.</w:t>
      </w:r>
    </w:p>
    <w:p w14:paraId="11672756"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Utvrđeni iznos pomoći obitelji, isplaćuje se zaključno sa mjesecom u kojem je dijete napunilo 7 godina starosti.</w:t>
      </w:r>
    </w:p>
    <w:p w14:paraId="3D5CD4C0"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Ovaj oblik pomoći isplaćuje se kvartalno.</w:t>
      </w:r>
    </w:p>
    <w:p w14:paraId="2D5AA0AB" w14:textId="77777777" w:rsidR="005F2D78" w:rsidRPr="000976D2" w:rsidRDefault="005F2D78" w:rsidP="00E35F1D">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Rješenje o odobravanju ovog oblika pomoći donosi nadležno tijelo Grada.</w:t>
      </w:r>
    </w:p>
    <w:p w14:paraId="08D28E93" w14:textId="77777777" w:rsidR="005F2D78" w:rsidRPr="000976D2" w:rsidRDefault="005F2D78" w:rsidP="00E35F1D">
      <w:pPr>
        <w:suppressAutoHyphens/>
        <w:spacing w:after="0" w:line="240" w:lineRule="auto"/>
        <w:jc w:val="both"/>
        <w:rPr>
          <w:rFonts w:ascii="Arial" w:eastAsia="Times New Roman" w:hAnsi="Arial" w:cs="Arial"/>
          <w:lang w:eastAsia="ar-SA"/>
        </w:rPr>
      </w:pPr>
    </w:p>
    <w:p w14:paraId="10B457B3" w14:textId="77777777" w:rsidR="005F2D78" w:rsidRPr="000976D2" w:rsidRDefault="005F2D78" w:rsidP="00E35F1D">
      <w:pPr>
        <w:suppressAutoHyphens/>
        <w:spacing w:after="0" w:line="240" w:lineRule="auto"/>
        <w:jc w:val="both"/>
        <w:rPr>
          <w:rFonts w:ascii="Arial" w:eastAsia="Times New Roman" w:hAnsi="Arial" w:cs="Arial"/>
          <w:lang w:eastAsia="ar-SA"/>
        </w:rPr>
      </w:pPr>
    </w:p>
    <w:p w14:paraId="71952DA4" w14:textId="77777777" w:rsidR="005F2D78" w:rsidRPr="000976D2" w:rsidRDefault="005F2D78" w:rsidP="00DF3D93">
      <w:pPr>
        <w:suppressAutoHyphens/>
        <w:spacing w:after="0" w:line="240" w:lineRule="auto"/>
        <w:rPr>
          <w:rFonts w:ascii="Arial" w:eastAsia="Times New Roman" w:hAnsi="Arial" w:cs="Arial"/>
          <w:b/>
          <w:lang w:eastAsia="ar-SA"/>
        </w:rPr>
      </w:pPr>
      <w:r w:rsidRPr="000976D2">
        <w:rPr>
          <w:rFonts w:ascii="Arial" w:eastAsia="Times New Roman" w:hAnsi="Arial" w:cs="Arial"/>
          <w:b/>
          <w:lang w:eastAsia="ar-SA"/>
        </w:rPr>
        <w:t xml:space="preserve">    10.  POMOĆ I NJEGA U KUĆI</w:t>
      </w:r>
    </w:p>
    <w:p w14:paraId="0304CE97" w14:textId="77777777" w:rsidR="005F2D78" w:rsidRPr="000976D2" w:rsidRDefault="005F2D78" w:rsidP="007B6B20">
      <w:pPr>
        <w:suppressAutoHyphens/>
        <w:spacing w:after="0" w:line="240" w:lineRule="auto"/>
        <w:rPr>
          <w:rFonts w:ascii="Arial" w:eastAsia="Times New Roman" w:hAnsi="Arial" w:cs="Arial"/>
          <w:lang w:eastAsia="ar-SA"/>
        </w:rPr>
      </w:pPr>
    </w:p>
    <w:p w14:paraId="6A761A72" w14:textId="77777777" w:rsidR="005F2D78" w:rsidRPr="000976D2" w:rsidRDefault="005F2D78" w:rsidP="007B6B2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16.</w:t>
      </w:r>
    </w:p>
    <w:p w14:paraId="4FE16BF8"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Program pomoći i njege u kući provodi Gradsko društvo Crvenog križa Duga Resa. Pravo na pomoć i njegu u kući imaju građani koji ispunjavaju kriterije utvrđene od strane  Hrvatskog zavoda za socijalni rad, Područni ured Duga Resa u suradnji s Gradskim društvom Crvenog križa Duga Resa. </w:t>
      </w:r>
    </w:p>
    <w:p w14:paraId="15F7F0CC"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Pored tih kriterija korisnici trebaju ispunjavati i posebne kriterije:</w:t>
      </w:r>
    </w:p>
    <w:p w14:paraId="63DD8492"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da su nepokretni ili koriste invalidska kolica</w:t>
      </w:r>
    </w:p>
    <w:p w14:paraId="4433B34D" w14:textId="77777777" w:rsidR="005F2D78" w:rsidRPr="000976D2" w:rsidRDefault="005F2D78" w:rsidP="007B6B20">
      <w:pPr>
        <w:tabs>
          <w:tab w:val="left" w:pos="1080"/>
        </w:tabs>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da su nesposobni za samostalan život i rad iz zdravstvenih razloga ili zbog visoke  životne dobi te nisu u mogućnosti brinuti se sami o sebi za zadovoljavanje osnovnih životnih potreba,</w:t>
      </w:r>
    </w:p>
    <w:p w14:paraId="0E7257C9"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da nemaju članove uže obitelji  koji žive u neposrednoj blizini te osobe i da su sposobni pružiti im osnovnu pomoć.</w:t>
      </w:r>
    </w:p>
    <w:p w14:paraId="539E6015"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Zdravstvena njega i pomoć u kući  ostvarivat će se u iznosu od 10,19 € po satu pružene usluge.   Izuzetno od navedenih kriterija može se odobriti pomoć i njega u kući po preporuci Hrvatskog zavoda za socijalni rad, Područni ured Duga Resa. Broj sati tretmana u kući odobravat će se u trajanju od 10 do 40 sati mjesečno po korisniku.</w:t>
      </w:r>
    </w:p>
    <w:p w14:paraId="7DD8E9F4"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Isplata financijskih sredstava za ovu namjenu subvencionirati  će se temeljem pisanih zahtjeva i  izvješća Gradskog društva Crvenog križa na žiro račun  Gradskog društva  Crvenog križa Grada Duge Rese sukladno proračunskim mogućnostima Grada u 12 mjesečnih obroka.</w:t>
      </w:r>
    </w:p>
    <w:p w14:paraId="05943E2A" w14:textId="77777777" w:rsidR="005F2D78" w:rsidRPr="000976D2" w:rsidRDefault="005F2D78" w:rsidP="007B6B20">
      <w:pPr>
        <w:suppressAutoHyphens/>
        <w:spacing w:after="0" w:line="240" w:lineRule="auto"/>
        <w:rPr>
          <w:rFonts w:ascii="Arial" w:eastAsia="Times New Roman" w:hAnsi="Arial" w:cs="Arial"/>
          <w:b/>
          <w:lang w:eastAsia="ar-SA"/>
        </w:rPr>
      </w:pPr>
    </w:p>
    <w:p w14:paraId="232182F0" w14:textId="77777777" w:rsidR="005F2D78" w:rsidRPr="000976D2" w:rsidRDefault="005F2D78" w:rsidP="003C18B0">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17.</w:t>
      </w:r>
    </w:p>
    <w:p w14:paraId="57A8F512" w14:textId="77777777" w:rsidR="005F2D78" w:rsidRPr="000976D2" w:rsidRDefault="005F2D78" w:rsidP="000A3CC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Korisnici svih prava po ovom Programu dužni su obavijestiti nadležno tijelo Grada o svakoj promjeni koja utječe na ostvarivanje pojedinog prava.</w:t>
      </w:r>
    </w:p>
    <w:p w14:paraId="07CEA31C" w14:textId="77777777" w:rsidR="005F2D78" w:rsidRPr="000976D2" w:rsidRDefault="005F2D78" w:rsidP="000A3CC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Korisnici prava propisanih ovim Programom daju privolu da se njihovi podaci prikupljaju, koriste i obrađuju u svrhu ostvarivanja prava iz sustava socijalne skrbi.</w:t>
      </w:r>
    </w:p>
    <w:p w14:paraId="1D542E68" w14:textId="77777777" w:rsidR="005F2D78" w:rsidRPr="000976D2" w:rsidRDefault="005F2D78" w:rsidP="000A3CC0">
      <w:pPr>
        <w:suppressAutoHyphens/>
        <w:spacing w:after="0" w:line="240" w:lineRule="auto"/>
        <w:jc w:val="both"/>
        <w:rPr>
          <w:rFonts w:ascii="Arial" w:eastAsia="Times New Roman" w:hAnsi="Arial" w:cs="Arial"/>
          <w:lang w:eastAsia="ar-SA"/>
        </w:rPr>
      </w:pPr>
    </w:p>
    <w:p w14:paraId="75D956B9" w14:textId="77777777" w:rsidR="005F2D78" w:rsidRPr="000976D2" w:rsidRDefault="005F2D78" w:rsidP="000A3CC0">
      <w:pPr>
        <w:suppressAutoHyphens/>
        <w:spacing w:after="0" w:line="240" w:lineRule="auto"/>
        <w:jc w:val="both"/>
        <w:rPr>
          <w:rFonts w:ascii="Arial" w:eastAsia="Times New Roman" w:hAnsi="Arial" w:cs="Arial"/>
          <w:b/>
          <w:lang w:eastAsia="ar-SA"/>
        </w:rPr>
      </w:pPr>
      <w:r w:rsidRPr="000976D2">
        <w:rPr>
          <w:rFonts w:ascii="Arial" w:eastAsia="Times New Roman" w:hAnsi="Arial" w:cs="Arial"/>
          <w:b/>
          <w:lang w:eastAsia="ar-SA"/>
        </w:rPr>
        <w:t>V. ZAVRŠNE ODREDBE</w:t>
      </w:r>
    </w:p>
    <w:p w14:paraId="2DE0E20E" w14:textId="77777777" w:rsidR="005F2D78" w:rsidRPr="000976D2" w:rsidRDefault="005F2D78" w:rsidP="000A3CC0">
      <w:pPr>
        <w:suppressAutoHyphens/>
        <w:spacing w:after="0" w:line="240" w:lineRule="auto"/>
        <w:jc w:val="both"/>
        <w:rPr>
          <w:rFonts w:ascii="Arial" w:eastAsia="Times New Roman" w:hAnsi="Arial" w:cs="Arial"/>
          <w:b/>
          <w:lang w:eastAsia="ar-SA"/>
        </w:rPr>
      </w:pPr>
    </w:p>
    <w:p w14:paraId="274D0DD3" w14:textId="77777777" w:rsidR="005F2D78" w:rsidRPr="000976D2" w:rsidRDefault="005F2D78" w:rsidP="00C0666C">
      <w:pPr>
        <w:suppressAutoHyphens/>
        <w:spacing w:after="0" w:line="240" w:lineRule="auto"/>
        <w:jc w:val="center"/>
        <w:rPr>
          <w:rFonts w:ascii="Arial" w:eastAsia="Times New Roman" w:hAnsi="Arial" w:cs="Arial"/>
          <w:lang w:eastAsia="ar-SA"/>
        </w:rPr>
      </w:pPr>
      <w:r w:rsidRPr="000976D2">
        <w:rPr>
          <w:rFonts w:ascii="Arial" w:eastAsia="Times New Roman" w:hAnsi="Arial" w:cs="Arial"/>
          <w:lang w:eastAsia="ar-SA"/>
        </w:rPr>
        <w:t>Članak 18.</w:t>
      </w:r>
    </w:p>
    <w:p w14:paraId="52183038"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Poslove vezane uz ostvarivanje prava iz socijalne skrbi iznad standarda propisane ovim Programom obavlja Stručna služba za opće i pravne poslove, imovinu i društveno-kulturne djelatnosti.</w:t>
      </w:r>
    </w:p>
    <w:p w14:paraId="04FEA2A6"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O ostvarivanju prava na pomoći propisane ovim Programom, nadležno tijelo Grada donosi rješenje/zaključak u roku od 30 dana od dana podnošenja zahtjeva. Propisani rok može biti  i </w:t>
      </w:r>
      <w:r w:rsidRPr="000976D2">
        <w:rPr>
          <w:rFonts w:ascii="Arial" w:eastAsia="Times New Roman" w:hAnsi="Arial" w:cs="Arial"/>
          <w:lang w:eastAsia="ar-SA"/>
        </w:rPr>
        <w:lastRenderedPageBreak/>
        <w:t>duži ukoliko je za ostvarivanje nekog prava potrebno osigurati sredstva Izmjenom i dopunom Proračuna Grada ili  u slučajevima kada je potrebno zatražiti dopune  dokumentacije u rješavanju pojedinog zahtjeva.</w:t>
      </w:r>
    </w:p>
    <w:p w14:paraId="37B266AA"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Rješenja se mogu donositi i po službenoj dužnosti.</w:t>
      </w:r>
    </w:p>
    <w:p w14:paraId="52194F9D"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Protiv rješenja nadležnog tijela Grada može se izjaviti žalba Upravnom odjelu za hrvatske branitelje i zdravstvo Karlovačke županije.</w:t>
      </w:r>
    </w:p>
    <w:p w14:paraId="30101B4B"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Žalba ne odgađa izvršenje prvostupanjskog rješenja osim ako Zakonom nije drugačije određeno.</w:t>
      </w:r>
    </w:p>
    <w:p w14:paraId="74F3DD3E" w14:textId="77777777" w:rsidR="005F2D78" w:rsidRPr="000976D2" w:rsidRDefault="005F2D78" w:rsidP="007B6B20">
      <w:pPr>
        <w:suppressAutoHyphens/>
        <w:spacing w:after="0" w:line="240" w:lineRule="auto"/>
        <w:jc w:val="both"/>
        <w:rPr>
          <w:rFonts w:ascii="Arial" w:eastAsia="Times New Roman" w:hAnsi="Arial" w:cs="Arial"/>
          <w:lang w:eastAsia="ar-SA"/>
        </w:rPr>
      </w:pPr>
      <w:r w:rsidRPr="000976D2">
        <w:rPr>
          <w:rFonts w:ascii="Arial" w:eastAsia="Times New Roman" w:hAnsi="Arial" w:cs="Arial"/>
          <w:lang w:eastAsia="ar-SA"/>
        </w:rPr>
        <w:t xml:space="preserve"> </w:t>
      </w:r>
    </w:p>
    <w:p w14:paraId="4A7B7AED" w14:textId="77777777" w:rsidR="005F2D78" w:rsidRPr="000976D2" w:rsidRDefault="005F2D78" w:rsidP="000D35D5">
      <w:pPr>
        <w:pStyle w:val="NoSpacing"/>
        <w:jc w:val="center"/>
        <w:rPr>
          <w:rFonts w:ascii="Arial" w:eastAsia="Times New Roman" w:hAnsi="Arial" w:cs="Arial"/>
          <w:lang w:eastAsia="ar-SA"/>
        </w:rPr>
      </w:pPr>
      <w:r w:rsidRPr="000976D2">
        <w:rPr>
          <w:rFonts w:ascii="Arial" w:eastAsia="Times New Roman" w:hAnsi="Arial" w:cs="Arial"/>
          <w:lang w:eastAsia="ar-SA"/>
        </w:rPr>
        <w:t>Članak 19.</w:t>
      </w:r>
    </w:p>
    <w:p w14:paraId="7E27A30C" w14:textId="77777777" w:rsidR="005F2D78" w:rsidRPr="000976D2" w:rsidRDefault="005F2D78" w:rsidP="000D35D5">
      <w:pPr>
        <w:pStyle w:val="NoSpacing"/>
        <w:rPr>
          <w:rFonts w:ascii="Arial" w:eastAsia="Times New Roman" w:hAnsi="Arial" w:cs="Arial"/>
          <w:lang w:eastAsia="ar-SA"/>
        </w:rPr>
      </w:pPr>
      <w:r w:rsidRPr="000976D2">
        <w:rPr>
          <w:rFonts w:ascii="Arial" w:eastAsia="Times New Roman" w:hAnsi="Arial" w:cs="Arial"/>
          <w:lang w:eastAsia="ar-SA"/>
        </w:rPr>
        <w:t>Ovaj Program stupa na snagu 01. siječnja 2026. godine i objaviti će se u Službenom glasniku Grada Duge Rese.</w:t>
      </w:r>
    </w:p>
    <w:p w14:paraId="51A6F21A" w14:textId="77777777" w:rsidR="005F2D78" w:rsidRPr="000976D2" w:rsidRDefault="005F2D78" w:rsidP="000D35D5">
      <w:pPr>
        <w:pStyle w:val="NoSpacing"/>
        <w:rPr>
          <w:rFonts w:ascii="Arial" w:eastAsia="Times New Roman" w:hAnsi="Arial" w:cs="Arial"/>
          <w:lang w:eastAsia="ar-SA"/>
        </w:rPr>
      </w:pPr>
    </w:p>
    <w:p w14:paraId="3451C2B1" w14:textId="77777777" w:rsidR="005F2D78" w:rsidRPr="000976D2" w:rsidRDefault="005F2D78" w:rsidP="007B6B20">
      <w:pPr>
        <w:suppressAutoHyphens/>
        <w:spacing w:after="0" w:line="240" w:lineRule="auto"/>
        <w:rPr>
          <w:rFonts w:ascii="Arial" w:eastAsia="Arial" w:hAnsi="Arial" w:cs="Calibri"/>
          <w:b/>
          <w:bCs/>
          <w:szCs w:val="24"/>
          <w:lang w:eastAsia="ar-SA"/>
        </w:rPr>
      </w:pPr>
      <w:r w:rsidRPr="000976D2">
        <w:rPr>
          <w:rFonts w:ascii="Arial" w:eastAsia="Arial" w:hAnsi="Arial" w:cs="Calibri"/>
          <w:b/>
          <w:bCs/>
          <w:szCs w:val="24"/>
          <w:lang w:eastAsia="ar-SA"/>
        </w:rPr>
        <w:t xml:space="preserve">                                                                                PREDSJEDNICA GRADSKOG VIJEĆA:</w:t>
      </w:r>
    </w:p>
    <w:p w14:paraId="3FA6CADB" w14:textId="77777777" w:rsidR="005F2D78" w:rsidRPr="000976D2" w:rsidRDefault="005F2D78" w:rsidP="00C21510">
      <w:pPr>
        <w:suppressAutoHyphens/>
        <w:spacing w:after="0" w:line="240" w:lineRule="auto"/>
        <w:ind w:left="4956"/>
        <w:jc w:val="both"/>
        <w:rPr>
          <w:rFonts w:ascii="Arial" w:eastAsia="Times New Roman" w:hAnsi="Arial" w:cs="Arial"/>
          <w:b/>
          <w:bCs/>
          <w:lang w:eastAsia="ar-SA"/>
        </w:rPr>
      </w:pPr>
      <w:r w:rsidRPr="000976D2">
        <w:rPr>
          <w:rFonts w:ascii="Arial" w:hAnsi="Arial" w:cs="Arial"/>
          <w:b/>
          <w:bCs/>
        </w:rPr>
        <w:t xml:space="preserve">  Višnja Mihalić - </w:t>
      </w:r>
      <w:proofErr w:type="spellStart"/>
      <w:r w:rsidRPr="000976D2">
        <w:rPr>
          <w:rFonts w:ascii="Arial" w:hAnsi="Arial" w:cs="Arial"/>
          <w:b/>
          <w:bCs/>
        </w:rPr>
        <w:t>Mikuljan</w:t>
      </w:r>
      <w:proofErr w:type="spellEnd"/>
      <w:r w:rsidRPr="000976D2">
        <w:rPr>
          <w:rFonts w:ascii="Arial" w:hAnsi="Arial" w:cs="Arial"/>
          <w:b/>
          <w:bCs/>
        </w:rPr>
        <w:t>, dr. med.</w:t>
      </w:r>
      <w:r w:rsidRPr="000976D2">
        <w:rPr>
          <w:rFonts w:ascii="Arial" w:eastAsia="Times New Roman" w:hAnsi="Arial" w:cs="Arial"/>
          <w:b/>
          <w:bCs/>
          <w:lang w:eastAsia="ar-SA"/>
        </w:rPr>
        <w:t xml:space="preserve">                                                                                     </w:t>
      </w:r>
    </w:p>
    <w:p w14:paraId="7CC10321" w14:textId="77777777" w:rsidR="005F2D78" w:rsidRPr="000976D2" w:rsidRDefault="005F2D78"/>
    <w:p w14:paraId="13A20572" w14:textId="77777777" w:rsidR="005F2D78" w:rsidRPr="000976D2" w:rsidRDefault="005F2D78" w:rsidP="00444DA2">
      <w:pPr>
        <w:pStyle w:val="NoSpacing"/>
        <w:rPr>
          <w:rFonts w:ascii="Arial" w:hAnsi="Arial" w:cs="Arial"/>
          <w:b/>
          <w:sz w:val="18"/>
          <w:szCs w:val="18"/>
        </w:rPr>
      </w:pPr>
    </w:p>
    <w:p w14:paraId="49B7B503" w14:textId="77777777" w:rsidR="005F2D78" w:rsidRPr="000976D2" w:rsidRDefault="005F2D78" w:rsidP="00444DA2">
      <w:pPr>
        <w:pStyle w:val="NoSpacing"/>
        <w:rPr>
          <w:rFonts w:ascii="Arial" w:hAnsi="Arial" w:cs="Arial"/>
          <w:b/>
          <w:sz w:val="18"/>
          <w:szCs w:val="18"/>
        </w:rPr>
      </w:pPr>
    </w:p>
    <w:p w14:paraId="27A822B0" w14:textId="77777777" w:rsidR="005F2D78" w:rsidRPr="000976D2" w:rsidRDefault="005F2D78" w:rsidP="00444DA2">
      <w:pPr>
        <w:pStyle w:val="NoSpacing"/>
        <w:rPr>
          <w:rFonts w:ascii="Arial" w:hAnsi="Arial" w:cs="Arial"/>
          <w:b/>
          <w:sz w:val="18"/>
          <w:szCs w:val="18"/>
        </w:rPr>
      </w:pPr>
    </w:p>
    <w:p w14:paraId="202A31E3" w14:textId="77777777" w:rsidR="005F2D78" w:rsidRPr="000976D2" w:rsidRDefault="005F2D78" w:rsidP="00444DA2">
      <w:pPr>
        <w:suppressAutoHyphens/>
        <w:spacing w:after="0" w:line="240" w:lineRule="auto"/>
        <w:jc w:val="both"/>
        <w:rPr>
          <w:rFonts w:ascii="Arial" w:eastAsia="Times New Roman" w:hAnsi="Arial" w:cs="Arial"/>
          <w:b/>
          <w:lang w:eastAsia="ar-SA"/>
        </w:rPr>
      </w:pPr>
    </w:p>
    <w:p w14:paraId="40EF51A9"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3C3622E4"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1267AC8B"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57DEE95"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834EA2C"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2ECB7ABF"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199E9389"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3EFE5AB"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C6AF296"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6F61000B"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2BB829C3"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16B9B9C0"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203B5973"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6CB2C3CD"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3521822"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ABD3F71"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D86F990"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115AA29A"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2F0796CB"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5741FDDC"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8C915D8"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577E608"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65CE34B5"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5FC17831"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CDBCEC6"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4F5254DB"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EF0BFE3"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5BF35E49"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FE1954A"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261421D3"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731D2D25" w14:textId="77777777" w:rsidR="00C24079" w:rsidRPr="000976D2" w:rsidRDefault="00C24079" w:rsidP="00444DA2">
      <w:pPr>
        <w:suppressAutoHyphens/>
        <w:spacing w:after="0" w:line="240" w:lineRule="auto"/>
        <w:jc w:val="both"/>
        <w:rPr>
          <w:rFonts w:ascii="Arial" w:eastAsia="Times New Roman" w:hAnsi="Arial" w:cs="Arial"/>
          <w:b/>
          <w:lang w:eastAsia="ar-SA"/>
        </w:rPr>
      </w:pPr>
    </w:p>
    <w:p w14:paraId="0DC89401" w14:textId="77777777" w:rsidR="005F2D78" w:rsidRPr="000976D2" w:rsidRDefault="005F2D78" w:rsidP="005A674E">
      <w:pPr>
        <w:pStyle w:val="NoSpacing"/>
        <w:rPr>
          <w:rFonts w:ascii="Arial" w:hAnsi="Arial" w:cs="Arial"/>
          <w:b/>
        </w:rPr>
      </w:pPr>
    </w:p>
    <w:p w14:paraId="08D8E1BA" w14:textId="77777777" w:rsidR="005F2D78" w:rsidRPr="000976D2" w:rsidRDefault="005F2D78" w:rsidP="00C24079">
      <w:pPr>
        <w:pStyle w:val="Bezproreda2"/>
      </w:pPr>
      <w:r w:rsidRPr="000976D2">
        <w:lastRenderedPageBreak/>
        <w:t xml:space="preserve">            </w:t>
      </w:r>
      <w:r w:rsidRPr="000976D2">
        <w:rPr>
          <w:noProof/>
        </w:rPr>
        <w:drawing>
          <wp:inline distT="0" distB="0" distL="0" distR="0" wp14:anchorId="76C0EFC8" wp14:editId="62BBB561">
            <wp:extent cx="466725" cy="561975"/>
            <wp:effectExtent l="0" t="0" r="0" b="0"/>
            <wp:docPr id="724145027"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9"/>
                    <a:stretch>
                      <a:fillRect/>
                    </a:stretch>
                  </pic:blipFill>
                  <pic:spPr bwMode="auto">
                    <a:xfrm>
                      <a:off x="0" y="0"/>
                      <a:ext cx="466725" cy="561975"/>
                    </a:xfrm>
                    <a:prstGeom prst="rect">
                      <a:avLst/>
                    </a:prstGeom>
                  </pic:spPr>
                </pic:pic>
              </a:graphicData>
            </a:graphic>
          </wp:inline>
        </w:drawing>
      </w:r>
    </w:p>
    <w:p w14:paraId="03585AD7" w14:textId="77777777" w:rsidR="005F2D78" w:rsidRPr="000976D2" w:rsidRDefault="005F2D78" w:rsidP="00C24079">
      <w:pPr>
        <w:pStyle w:val="Bezproreda2"/>
      </w:pPr>
      <w:r w:rsidRPr="000976D2">
        <w:t>REPUBLIKA HRVATSKA</w:t>
      </w:r>
    </w:p>
    <w:p w14:paraId="6FA19B68" w14:textId="77777777" w:rsidR="005F2D78" w:rsidRPr="000976D2" w:rsidRDefault="005F2D78" w:rsidP="00C24079">
      <w:pPr>
        <w:pStyle w:val="Bezproreda2"/>
      </w:pPr>
      <w:r w:rsidRPr="000976D2">
        <w:t>KARLOVAČKA ŽUPANIJA</w:t>
      </w:r>
    </w:p>
    <w:p w14:paraId="25D3D28E" w14:textId="77777777" w:rsidR="005F2D78" w:rsidRPr="000976D2" w:rsidRDefault="005F2D78" w:rsidP="00C24079">
      <w:pPr>
        <w:pStyle w:val="Bezproreda2"/>
      </w:pPr>
      <w:r w:rsidRPr="000976D2">
        <w:t>GRAD DUGA RESA</w:t>
      </w:r>
    </w:p>
    <w:p w14:paraId="4A41491C" w14:textId="77777777" w:rsidR="005F2D78" w:rsidRPr="000976D2" w:rsidRDefault="005F2D78" w:rsidP="00C24079">
      <w:pPr>
        <w:pStyle w:val="Bezproreda2"/>
      </w:pPr>
      <w:r w:rsidRPr="000976D2">
        <w:t>GRADSKO VIJEĆE</w:t>
      </w:r>
    </w:p>
    <w:p w14:paraId="459E8180" w14:textId="77777777" w:rsidR="005F2D78" w:rsidRPr="000976D2" w:rsidRDefault="005F2D78" w:rsidP="00C24079">
      <w:pPr>
        <w:pStyle w:val="Bezproreda2"/>
      </w:pPr>
      <w:r w:rsidRPr="000976D2">
        <w:t>KLASA: 025-05-01/25-01-02</w:t>
      </w:r>
    </w:p>
    <w:p w14:paraId="6CDAEC88" w14:textId="77777777" w:rsidR="005F2D78" w:rsidRPr="000976D2" w:rsidRDefault="005F2D78" w:rsidP="00C24079">
      <w:pPr>
        <w:pStyle w:val="Bezproreda2"/>
      </w:pPr>
      <w:r w:rsidRPr="000976D2">
        <w:t>URBROJ: 2133-3-01-00-25-</w:t>
      </w:r>
    </w:p>
    <w:p w14:paraId="25B0FFDD" w14:textId="77777777" w:rsidR="005F2D78" w:rsidRPr="000976D2" w:rsidRDefault="005F2D78" w:rsidP="00C24079">
      <w:pPr>
        <w:pStyle w:val="Bezproreda2"/>
      </w:pPr>
      <w:r w:rsidRPr="000976D2">
        <w:t>Duga Resa, 30. prosinca 2025.</w:t>
      </w:r>
    </w:p>
    <w:p w14:paraId="12548ED7" w14:textId="77777777" w:rsidR="005F2D78" w:rsidRPr="000976D2" w:rsidRDefault="005F2D78" w:rsidP="00F8100B">
      <w:pPr>
        <w:rPr>
          <w:rFonts w:ascii="Arial" w:hAnsi="Arial" w:cs="Arial"/>
        </w:rPr>
      </w:pPr>
    </w:p>
    <w:p w14:paraId="50F88181" w14:textId="77777777" w:rsidR="005F2D78" w:rsidRPr="000976D2" w:rsidRDefault="005F2D78" w:rsidP="00F8100B">
      <w:pPr>
        <w:jc w:val="both"/>
        <w:rPr>
          <w:rFonts w:ascii="Arial" w:hAnsi="Arial" w:cs="Arial"/>
        </w:rPr>
      </w:pPr>
      <w:r w:rsidRPr="000976D2">
        <w:rPr>
          <w:rFonts w:ascii="Arial" w:hAnsi="Arial" w:cs="Arial"/>
        </w:rPr>
        <w:t>Na temelju članka 5. stavka 1. Zakon o kulturnim vijećima i financiranju javnih potreba u kulturi (NN br. 83/22),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30. prosinca 2025. godine donijelo je</w:t>
      </w:r>
    </w:p>
    <w:p w14:paraId="0981E1FA" w14:textId="77777777" w:rsidR="005F2D78" w:rsidRPr="000976D2" w:rsidRDefault="005F2D78" w:rsidP="00F8100B">
      <w:pPr>
        <w:jc w:val="center"/>
        <w:rPr>
          <w:rFonts w:ascii="Arial" w:hAnsi="Arial" w:cs="Arial"/>
          <w:b/>
          <w:bCs/>
        </w:rPr>
      </w:pPr>
      <w:r w:rsidRPr="000976D2">
        <w:rPr>
          <w:rFonts w:ascii="Arial" w:hAnsi="Arial" w:cs="Arial"/>
        </w:rPr>
        <w:t xml:space="preserve"> </w:t>
      </w:r>
      <w:r w:rsidRPr="000976D2">
        <w:rPr>
          <w:rFonts w:ascii="Arial" w:hAnsi="Arial" w:cs="Arial"/>
          <w:b/>
          <w:bCs/>
        </w:rPr>
        <w:t xml:space="preserve">P R O G R A M </w:t>
      </w:r>
    </w:p>
    <w:p w14:paraId="56C6DB4E" w14:textId="77777777" w:rsidR="005F2D78" w:rsidRPr="000976D2" w:rsidRDefault="005F2D78" w:rsidP="00F8100B">
      <w:pPr>
        <w:jc w:val="center"/>
        <w:rPr>
          <w:rFonts w:ascii="Arial" w:hAnsi="Arial" w:cs="Arial"/>
          <w:b/>
          <w:bCs/>
        </w:rPr>
      </w:pPr>
      <w:r w:rsidRPr="000976D2">
        <w:rPr>
          <w:rFonts w:ascii="Arial" w:hAnsi="Arial" w:cs="Arial"/>
          <w:b/>
          <w:bCs/>
        </w:rPr>
        <w:t>javnih potreba u kulturi Grada Duge Rese za 2026. godinu</w:t>
      </w:r>
    </w:p>
    <w:p w14:paraId="25D834FA" w14:textId="77777777" w:rsidR="005F2D78" w:rsidRPr="000976D2" w:rsidRDefault="005F2D78" w:rsidP="00F8100B">
      <w:pPr>
        <w:jc w:val="both"/>
        <w:rPr>
          <w:rFonts w:ascii="Arial" w:hAnsi="Arial" w:cs="Arial"/>
        </w:rPr>
      </w:pPr>
    </w:p>
    <w:p w14:paraId="72751509" w14:textId="77777777" w:rsidR="005F2D78" w:rsidRPr="000976D2" w:rsidRDefault="005F2D78" w:rsidP="00F8100B">
      <w:pPr>
        <w:jc w:val="center"/>
        <w:rPr>
          <w:rFonts w:ascii="Arial" w:hAnsi="Arial" w:cs="Arial"/>
          <w:b/>
          <w:bCs/>
        </w:rPr>
      </w:pPr>
      <w:r w:rsidRPr="000976D2">
        <w:rPr>
          <w:rFonts w:ascii="Arial" w:hAnsi="Arial" w:cs="Arial"/>
          <w:b/>
          <w:bCs/>
        </w:rPr>
        <w:t>Članak 1.</w:t>
      </w:r>
    </w:p>
    <w:p w14:paraId="10B4FFA5" w14:textId="77777777" w:rsidR="005F2D78" w:rsidRPr="000976D2" w:rsidRDefault="005F2D78" w:rsidP="00F8100B">
      <w:pPr>
        <w:jc w:val="both"/>
        <w:rPr>
          <w:rFonts w:ascii="Arial" w:hAnsi="Arial" w:cs="Arial"/>
        </w:rPr>
      </w:pPr>
      <w:r w:rsidRPr="000976D2">
        <w:rPr>
          <w:rFonts w:ascii="Arial" w:hAnsi="Arial" w:cs="Arial"/>
        </w:rPr>
        <w:t xml:space="preserve">Program javnih potreba u kulturi Grada Duge Rese za 2026. godinu (u daljnjem tekstu: Program) utvrđuje djelatnosti, programi i projekti, aktivnosti i manifestacije u kulturi od interesa za Grad Dugu Resu za čije se provođenje sredstva osiguravaju u Proračunu Grada Duge Rese za 2026. godinu. </w:t>
      </w:r>
    </w:p>
    <w:p w14:paraId="071A1556" w14:textId="77777777" w:rsidR="005F2D78" w:rsidRPr="000976D2" w:rsidRDefault="005F2D78" w:rsidP="00F8100B">
      <w:pPr>
        <w:jc w:val="center"/>
        <w:rPr>
          <w:rFonts w:ascii="Arial" w:hAnsi="Arial" w:cs="Arial"/>
          <w:b/>
          <w:bCs/>
        </w:rPr>
      </w:pPr>
      <w:r w:rsidRPr="000976D2">
        <w:rPr>
          <w:rFonts w:ascii="Arial" w:hAnsi="Arial" w:cs="Arial"/>
          <w:b/>
          <w:bCs/>
        </w:rPr>
        <w:t>Članak 2.</w:t>
      </w:r>
    </w:p>
    <w:p w14:paraId="0EB145F5" w14:textId="77777777" w:rsidR="005F2D78" w:rsidRPr="000976D2" w:rsidRDefault="005F2D78" w:rsidP="00F8100B">
      <w:pPr>
        <w:jc w:val="both"/>
        <w:rPr>
          <w:rFonts w:ascii="Arial" w:hAnsi="Arial" w:cs="Arial"/>
        </w:rPr>
      </w:pPr>
      <w:r w:rsidRPr="000976D2">
        <w:rPr>
          <w:rFonts w:ascii="Arial" w:hAnsi="Arial" w:cs="Arial"/>
        </w:rPr>
        <w:t>Kao djelatnosti iz članka 1. utvrđuju se osobito:</w:t>
      </w:r>
    </w:p>
    <w:p w14:paraId="41D586F2" w14:textId="77777777" w:rsidR="005F2D78" w:rsidRPr="000976D2" w:rsidRDefault="005F2D78" w:rsidP="005F2D78">
      <w:pPr>
        <w:numPr>
          <w:ilvl w:val="0"/>
          <w:numId w:val="89"/>
        </w:numPr>
        <w:spacing w:after="0" w:line="240" w:lineRule="auto"/>
        <w:ind w:left="360" w:firstLine="66"/>
        <w:jc w:val="both"/>
        <w:textAlignment w:val="baseline"/>
        <w:rPr>
          <w:rFonts w:ascii="Arial" w:hAnsi="Arial" w:cs="Arial"/>
        </w:rPr>
      </w:pPr>
      <w:r w:rsidRPr="000976D2">
        <w:rPr>
          <w:rFonts w:ascii="Arial" w:hAnsi="Arial" w:cs="Arial"/>
        </w:rPr>
        <w:t>redovna djelatnost ustanova u kulturi kojih je osnivač Grad</w:t>
      </w:r>
    </w:p>
    <w:p w14:paraId="37A6BB92" w14:textId="77777777" w:rsidR="005F2D78" w:rsidRPr="000976D2" w:rsidRDefault="005F2D78" w:rsidP="005F2D78">
      <w:pPr>
        <w:numPr>
          <w:ilvl w:val="0"/>
          <w:numId w:val="89"/>
        </w:numPr>
        <w:spacing w:after="0" w:line="240" w:lineRule="auto"/>
        <w:ind w:left="360" w:firstLine="66"/>
        <w:jc w:val="both"/>
        <w:textAlignment w:val="baseline"/>
        <w:rPr>
          <w:rFonts w:ascii="Arial" w:hAnsi="Arial" w:cs="Arial"/>
        </w:rPr>
      </w:pPr>
      <w:r w:rsidRPr="000976D2">
        <w:rPr>
          <w:rFonts w:ascii="Arial" w:hAnsi="Arial" w:cs="Arial"/>
        </w:rPr>
        <w:t>djelatnost poticanja i razvitka kulturno-umjetničkog amaterizma</w:t>
      </w:r>
    </w:p>
    <w:p w14:paraId="127698B9" w14:textId="77777777" w:rsidR="005F2D78" w:rsidRPr="000976D2" w:rsidRDefault="005F2D78" w:rsidP="005F2D78">
      <w:pPr>
        <w:numPr>
          <w:ilvl w:val="0"/>
          <w:numId w:val="89"/>
        </w:numPr>
        <w:spacing w:after="0" w:line="240" w:lineRule="auto"/>
        <w:ind w:left="360" w:firstLine="66"/>
        <w:jc w:val="both"/>
        <w:textAlignment w:val="baseline"/>
        <w:rPr>
          <w:rFonts w:ascii="Arial" w:hAnsi="Arial" w:cs="Arial"/>
        </w:rPr>
      </w:pPr>
      <w:r w:rsidRPr="000976D2">
        <w:rPr>
          <w:rFonts w:ascii="Arial" w:hAnsi="Arial" w:cs="Arial"/>
        </w:rPr>
        <w:t xml:space="preserve">aktivnosti i manifestacije u kulturi koje pridonose razvitku i poticanju kulturnog života </w:t>
      </w:r>
    </w:p>
    <w:p w14:paraId="6ACDAC06" w14:textId="77777777" w:rsidR="005F2D78" w:rsidRPr="000976D2" w:rsidRDefault="005F2D78" w:rsidP="005F2D78">
      <w:pPr>
        <w:numPr>
          <w:ilvl w:val="0"/>
          <w:numId w:val="89"/>
        </w:numPr>
        <w:spacing w:after="0" w:line="240" w:lineRule="auto"/>
        <w:ind w:left="360" w:firstLine="66"/>
        <w:jc w:val="both"/>
        <w:textAlignment w:val="baseline"/>
        <w:rPr>
          <w:rFonts w:ascii="Arial" w:hAnsi="Arial" w:cs="Arial"/>
        </w:rPr>
      </w:pPr>
      <w:r w:rsidRPr="000976D2">
        <w:rPr>
          <w:rFonts w:ascii="Arial" w:hAnsi="Arial" w:cs="Arial"/>
        </w:rPr>
        <w:t>programi urbane kulture i kulture mladih,</w:t>
      </w:r>
    </w:p>
    <w:p w14:paraId="6F4D5292" w14:textId="77777777" w:rsidR="005F2D78" w:rsidRPr="000976D2" w:rsidRDefault="005F2D78" w:rsidP="005F2D78">
      <w:pPr>
        <w:numPr>
          <w:ilvl w:val="0"/>
          <w:numId w:val="89"/>
        </w:numPr>
        <w:spacing w:after="0" w:line="240" w:lineRule="auto"/>
        <w:ind w:left="360" w:firstLine="66"/>
        <w:jc w:val="both"/>
        <w:textAlignment w:val="baseline"/>
        <w:rPr>
          <w:rFonts w:ascii="Arial" w:hAnsi="Arial" w:cs="Arial"/>
        </w:rPr>
      </w:pPr>
      <w:r w:rsidRPr="000976D2">
        <w:rPr>
          <w:rFonts w:ascii="Arial" w:hAnsi="Arial" w:cs="Arial"/>
        </w:rPr>
        <w:t>programi međunarodne, međužupanijske i međugradske suradnje</w:t>
      </w:r>
    </w:p>
    <w:p w14:paraId="04659691" w14:textId="77777777" w:rsidR="005F2D78" w:rsidRPr="000976D2" w:rsidRDefault="005F2D78" w:rsidP="005F2D78">
      <w:pPr>
        <w:numPr>
          <w:ilvl w:val="0"/>
          <w:numId w:val="89"/>
        </w:numPr>
        <w:spacing w:after="0" w:line="240" w:lineRule="auto"/>
        <w:jc w:val="both"/>
        <w:textAlignment w:val="baseline"/>
        <w:rPr>
          <w:rFonts w:ascii="Arial" w:hAnsi="Arial" w:cs="Arial"/>
        </w:rPr>
      </w:pPr>
      <w:r w:rsidRPr="000976D2">
        <w:rPr>
          <w:rFonts w:ascii="Arial" w:hAnsi="Arial" w:cs="Arial"/>
        </w:rPr>
        <w:t>ulaganje u obnovu, zaštitu i privođenje namjeni ili u investicijsko održavanje i adaptacije objekata kulture.</w:t>
      </w:r>
    </w:p>
    <w:p w14:paraId="6E6F7C99" w14:textId="77777777" w:rsidR="005F2D78" w:rsidRPr="000976D2" w:rsidRDefault="005F2D78" w:rsidP="00F8100B">
      <w:pPr>
        <w:jc w:val="center"/>
        <w:rPr>
          <w:rFonts w:ascii="Arial" w:hAnsi="Arial" w:cs="Arial"/>
          <w:b/>
          <w:bCs/>
        </w:rPr>
      </w:pPr>
      <w:r w:rsidRPr="000976D2">
        <w:rPr>
          <w:rFonts w:ascii="Arial" w:hAnsi="Arial" w:cs="Arial"/>
          <w:b/>
          <w:bCs/>
        </w:rPr>
        <w:t>Članak 3.</w:t>
      </w:r>
    </w:p>
    <w:p w14:paraId="460BF5BD" w14:textId="77777777" w:rsidR="005F2D78" w:rsidRPr="000976D2" w:rsidRDefault="005F2D78" w:rsidP="00F8100B">
      <w:pPr>
        <w:jc w:val="both"/>
        <w:rPr>
          <w:rFonts w:ascii="Arial" w:hAnsi="Arial" w:cs="Arial"/>
        </w:rPr>
      </w:pPr>
      <w:r w:rsidRPr="000976D2">
        <w:rPr>
          <w:rFonts w:ascii="Arial" w:hAnsi="Arial" w:cs="Arial"/>
        </w:rPr>
        <w:t>Grad Duga Resa osigurava sredstva za rad ustanova u kulturi kojih je osnivač i to Pučkog                       otvorenog učilišta Duga Resa i Gradske knjižnice i čitaonice Duga Resa što uključuju sredstva za plaće djelatnika ustanova, sredstva za nabavu građe, sredstva za programe i projekte,                    materijalne izdatke, stalno stručno  usavršavanje djelatnika, sredstva za zaštitu građe, kao i                  sredstva za  investicije i investicijsko održavanje.</w:t>
      </w:r>
    </w:p>
    <w:p w14:paraId="53DF2CC0" w14:textId="77777777" w:rsidR="005F2D78" w:rsidRPr="000976D2" w:rsidRDefault="005F2D78" w:rsidP="00F8100B">
      <w:pPr>
        <w:jc w:val="both"/>
        <w:rPr>
          <w:rFonts w:ascii="Arial" w:hAnsi="Arial" w:cs="Arial"/>
        </w:rPr>
      </w:pPr>
      <w:r w:rsidRPr="000976D2">
        <w:rPr>
          <w:rFonts w:ascii="Arial" w:hAnsi="Arial" w:cs="Arial"/>
        </w:rPr>
        <w:lastRenderedPageBreak/>
        <w:t>Pučko otvoreno učilište Duga Resa i Gradska knjižnica i čitaonica Duga Resa imaju status                             proračunskog korisnika.</w:t>
      </w:r>
    </w:p>
    <w:p w14:paraId="3499FD13" w14:textId="77777777" w:rsidR="005F2D78" w:rsidRPr="000976D2" w:rsidRDefault="005F2D78" w:rsidP="00F8100B">
      <w:pPr>
        <w:jc w:val="center"/>
        <w:rPr>
          <w:rFonts w:ascii="Arial" w:hAnsi="Arial" w:cs="Arial"/>
        </w:rPr>
      </w:pPr>
      <w:r w:rsidRPr="000976D2">
        <w:rPr>
          <w:rFonts w:ascii="Arial" w:hAnsi="Arial" w:cs="Arial"/>
          <w:b/>
        </w:rPr>
        <w:t>Članak 4.</w:t>
      </w:r>
    </w:p>
    <w:p w14:paraId="128E8A83" w14:textId="77777777" w:rsidR="005F2D78" w:rsidRPr="000976D2" w:rsidRDefault="005F2D78" w:rsidP="00F8100B">
      <w:pPr>
        <w:pStyle w:val="ListParagraph"/>
        <w:ind w:left="0"/>
        <w:jc w:val="both"/>
        <w:rPr>
          <w:rFonts w:ascii="Arial" w:hAnsi="Arial" w:cs="Arial"/>
        </w:rPr>
      </w:pPr>
      <w:r w:rsidRPr="000976D2">
        <w:rPr>
          <w:rFonts w:ascii="Arial" w:hAnsi="Arial" w:cs="Arial"/>
        </w:rPr>
        <w:t xml:space="preserve">Za realizaciju djelatnosti u kulturi od interesa za Grad Dugu Resu, Programom se osiguravaju sredstva u Proračuna Grada za 2026. godinu u ukupnom iznosu od 3.769.696,00 € i to:   </w:t>
      </w:r>
    </w:p>
    <w:p w14:paraId="01647772" w14:textId="77777777" w:rsidR="005F2D78" w:rsidRPr="000976D2" w:rsidRDefault="005F2D78" w:rsidP="00F8100B">
      <w:pPr>
        <w:pStyle w:val="ListParagraph"/>
        <w:ind w:left="0"/>
        <w:jc w:val="both"/>
        <w:rPr>
          <w:rFonts w:ascii="Arial" w:hAnsi="Arial" w:cs="Arial"/>
        </w:rPr>
      </w:pPr>
    </w:p>
    <w:p w14:paraId="0646F834"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rad Gradske knjižnice i čitaonice iznos od 162.500,00 € kako slijedi:</w:t>
      </w:r>
    </w:p>
    <w:p w14:paraId="6BACA7AC" w14:textId="77777777" w:rsidR="005F2D78" w:rsidRPr="000976D2" w:rsidRDefault="005F2D78" w:rsidP="00F8100B">
      <w:pPr>
        <w:pStyle w:val="ListParagraph"/>
        <w:jc w:val="both"/>
        <w:rPr>
          <w:rFonts w:ascii="Arial" w:hAnsi="Arial" w:cs="Arial"/>
        </w:rPr>
      </w:pPr>
    </w:p>
    <w:tbl>
      <w:tblPr>
        <w:tblW w:w="4928" w:type="pct"/>
        <w:tblInd w:w="137" w:type="dxa"/>
        <w:tblLayout w:type="fixed"/>
        <w:tblLook w:val="04A0" w:firstRow="1" w:lastRow="0" w:firstColumn="1" w:lastColumn="0" w:noHBand="0" w:noVBand="1"/>
      </w:tblPr>
      <w:tblGrid>
        <w:gridCol w:w="569"/>
        <w:gridCol w:w="2129"/>
        <w:gridCol w:w="1133"/>
        <w:gridCol w:w="1418"/>
        <w:gridCol w:w="1275"/>
        <w:gridCol w:w="1134"/>
        <w:gridCol w:w="1274"/>
      </w:tblGrid>
      <w:tr w:rsidR="005F2D78" w:rsidRPr="000976D2" w14:paraId="7F559F64" w14:textId="77777777" w:rsidTr="00011F38">
        <w:tc>
          <w:tcPr>
            <w:tcW w:w="318" w:type="pct"/>
            <w:tcBorders>
              <w:top w:val="single" w:sz="4" w:space="0" w:color="000000"/>
              <w:left w:val="single" w:sz="4" w:space="0" w:color="000000"/>
              <w:bottom w:val="single" w:sz="4" w:space="0" w:color="000000"/>
              <w:right w:val="single" w:sz="4" w:space="0" w:color="000000"/>
            </w:tcBorders>
          </w:tcPr>
          <w:p w14:paraId="59A97371" w14:textId="77777777" w:rsidR="005F2D78" w:rsidRPr="000976D2" w:rsidRDefault="005F2D78" w:rsidP="00F8100B">
            <w:pPr>
              <w:spacing w:before="60" w:after="60"/>
              <w:jc w:val="center"/>
              <w:rPr>
                <w:rFonts w:ascii="Arial" w:hAnsi="Arial" w:cs="Arial"/>
                <w:b/>
              </w:rPr>
            </w:pPr>
            <w:r w:rsidRPr="000976D2">
              <w:rPr>
                <w:rFonts w:ascii="Arial" w:hAnsi="Arial" w:cs="Arial"/>
                <w:b/>
              </w:rPr>
              <w:t>R.</w:t>
            </w:r>
          </w:p>
          <w:p w14:paraId="54BE9DAD" w14:textId="77777777" w:rsidR="005F2D78" w:rsidRPr="000976D2" w:rsidRDefault="005F2D78" w:rsidP="00F8100B">
            <w:pPr>
              <w:spacing w:before="60" w:after="60"/>
              <w:jc w:val="center"/>
              <w:rPr>
                <w:rFonts w:ascii="Arial" w:hAnsi="Arial" w:cs="Arial"/>
                <w:b/>
              </w:rPr>
            </w:pPr>
            <w:r w:rsidRPr="000976D2">
              <w:rPr>
                <w:rFonts w:ascii="Arial" w:hAnsi="Arial" w:cs="Arial"/>
                <w:b/>
              </w:rPr>
              <w:t>BR.</w:t>
            </w:r>
          </w:p>
        </w:tc>
        <w:tc>
          <w:tcPr>
            <w:tcW w:w="1191" w:type="pct"/>
            <w:tcBorders>
              <w:top w:val="single" w:sz="4" w:space="0" w:color="000000"/>
              <w:left w:val="single" w:sz="4" w:space="0" w:color="000000"/>
              <w:bottom w:val="single" w:sz="4" w:space="0" w:color="000000"/>
              <w:right w:val="single" w:sz="4" w:space="0" w:color="000000"/>
            </w:tcBorders>
          </w:tcPr>
          <w:p w14:paraId="2FB3D7B5" w14:textId="77777777" w:rsidR="005F2D78" w:rsidRPr="000976D2" w:rsidRDefault="005F2D78" w:rsidP="00F8100B">
            <w:pPr>
              <w:jc w:val="center"/>
              <w:rPr>
                <w:rFonts w:ascii="Arial" w:hAnsi="Arial" w:cs="Arial"/>
                <w:b/>
              </w:rPr>
            </w:pPr>
            <w:r w:rsidRPr="000976D2">
              <w:rPr>
                <w:rFonts w:ascii="Arial" w:hAnsi="Arial" w:cs="Arial"/>
                <w:b/>
              </w:rPr>
              <w:t>NAZIV</w:t>
            </w:r>
          </w:p>
          <w:p w14:paraId="2166F6C6" w14:textId="77777777" w:rsidR="005F2D78" w:rsidRPr="000976D2" w:rsidRDefault="005F2D78" w:rsidP="00F8100B">
            <w:pPr>
              <w:jc w:val="center"/>
              <w:rPr>
                <w:rFonts w:ascii="Arial" w:hAnsi="Arial" w:cs="Arial"/>
                <w:b/>
              </w:rPr>
            </w:pPr>
            <w:r w:rsidRPr="000976D2">
              <w:rPr>
                <w:rFonts w:ascii="Arial" w:hAnsi="Arial" w:cs="Arial"/>
                <w:b/>
              </w:rPr>
              <w:t>PROGRAMA</w:t>
            </w:r>
          </w:p>
        </w:tc>
        <w:tc>
          <w:tcPr>
            <w:tcW w:w="634" w:type="pct"/>
            <w:tcBorders>
              <w:top w:val="single" w:sz="4" w:space="0" w:color="000000"/>
              <w:left w:val="single" w:sz="4" w:space="0" w:color="000000"/>
              <w:bottom w:val="single" w:sz="4" w:space="0" w:color="000000"/>
              <w:right w:val="single" w:sz="4" w:space="0" w:color="000000"/>
            </w:tcBorders>
          </w:tcPr>
          <w:p w14:paraId="0615D05E" w14:textId="77777777" w:rsidR="005F2D78" w:rsidRPr="000976D2" w:rsidRDefault="005F2D78" w:rsidP="00F8100B">
            <w:pPr>
              <w:jc w:val="center"/>
              <w:rPr>
                <w:rFonts w:ascii="Arial" w:hAnsi="Arial" w:cs="Arial"/>
                <w:b/>
              </w:rPr>
            </w:pPr>
            <w:r w:rsidRPr="000976D2">
              <w:rPr>
                <w:rFonts w:ascii="Arial" w:hAnsi="Arial" w:cs="Arial"/>
                <w:b/>
              </w:rPr>
              <w:t>OPĆI</w:t>
            </w:r>
          </w:p>
          <w:p w14:paraId="0DE74FBD" w14:textId="77777777" w:rsidR="005F2D78" w:rsidRPr="000976D2" w:rsidRDefault="005F2D78" w:rsidP="00F8100B">
            <w:pPr>
              <w:jc w:val="center"/>
              <w:rPr>
                <w:rFonts w:ascii="Arial" w:hAnsi="Arial" w:cs="Arial"/>
                <w:b/>
              </w:rPr>
            </w:pPr>
            <w:r w:rsidRPr="000976D2">
              <w:rPr>
                <w:rFonts w:ascii="Arial" w:hAnsi="Arial" w:cs="Arial"/>
                <w:b/>
              </w:rPr>
              <w:t>PRIHODI I PRIMICI</w:t>
            </w:r>
          </w:p>
          <w:p w14:paraId="7DEAB1DD" w14:textId="77777777" w:rsidR="005F2D78" w:rsidRPr="000976D2" w:rsidRDefault="005F2D78" w:rsidP="00F8100B">
            <w:pPr>
              <w:jc w:val="center"/>
              <w:rPr>
                <w:rFonts w:ascii="Arial" w:hAnsi="Arial" w:cs="Arial"/>
                <w:b/>
              </w:rPr>
            </w:pPr>
            <w:r w:rsidRPr="000976D2">
              <w:rPr>
                <w:rFonts w:ascii="Arial" w:hAnsi="Arial" w:cs="Arial"/>
                <w:b/>
              </w:rPr>
              <w:t>(€)</w:t>
            </w:r>
          </w:p>
        </w:tc>
        <w:tc>
          <w:tcPr>
            <w:tcW w:w="794" w:type="pct"/>
            <w:tcBorders>
              <w:top w:val="single" w:sz="4" w:space="0" w:color="000000"/>
              <w:left w:val="single" w:sz="4" w:space="0" w:color="000000"/>
              <w:bottom w:val="single" w:sz="4" w:space="0" w:color="000000"/>
              <w:right w:val="single" w:sz="4" w:space="0" w:color="000000"/>
            </w:tcBorders>
          </w:tcPr>
          <w:p w14:paraId="2FB671EF" w14:textId="77777777" w:rsidR="005F2D78" w:rsidRPr="000976D2" w:rsidRDefault="005F2D78" w:rsidP="00F8100B">
            <w:pPr>
              <w:jc w:val="center"/>
              <w:rPr>
                <w:rFonts w:ascii="Arial" w:hAnsi="Arial" w:cs="Arial"/>
                <w:b/>
              </w:rPr>
            </w:pPr>
            <w:r w:rsidRPr="000976D2">
              <w:rPr>
                <w:rFonts w:ascii="Arial" w:hAnsi="Arial" w:cs="Arial"/>
                <w:b/>
              </w:rPr>
              <w:t>POMOĆI</w:t>
            </w:r>
          </w:p>
          <w:p w14:paraId="053DA10A" w14:textId="77777777" w:rsidR="005F2D78" w:rsidRPr="000976D2" w:rsidRDefault="005F2D78" w:rsidP="00F8100B">
            <w:pPr>
              <w:jc w:val="center"/>
              <w:rPr>
                <w:rFonts w:ascii="Arial" w:hAnsi="Arial" w:cs="Arial"/>
                <w:b/>
              </w:rPr>
            </w:pPr>
            <w:r w:rsidRPr="000976D2">
              <w:rPr>
                <w:rFonts w:ascii="Arial" w:hAnsi="Arial" w:cs="Arial"/>
                <w:b/>
              </w:rPr>
              <w:t>DRŽAVA</w:t>
            </w:r>
            <w:r w:rsidRPr="000976D2">
              <w:rPr>
                <w:rFonts w:ascii="Arial" w:hAnsi="Arial" w:cs="Arial"/>
                <w:b/>
              </w:rPr>
              <w:br/>
              <w:t>(€)</w:t>
            </w:r>
          </w:p>
        </w:tc>
        <w:tc>
          <w:tcPr>
            <w:tcW w:w="714" w:type="pct"/>
            <w:tcBorders>
              <w:top w:val="single" w:sz="4" w:space="0" w:color="auto"/>
              <w:left w:val="single" w:sz="4" w:space="0" w:color="auto"/>
              <w:bottom w:val="single" w:sz="4" w:space="0" w:color="auto"/>
              <w:right w:val="single" w:sz="4" w:space="0" w:color="auto"/>
            </w:tcBorders>
          </w:tcPr>
          <w:p w14:paraId="2857AD7D" w14:textId="77777777" w:rsidR="005F2D78" w:rsidRPr="000976D2" w:rsidRDefault="005F2D78" w:rsidP="00F8100B">
            <w:pPr>
              <w:jc w:val="center"/>
              <w:rPr>
                <w:rFonts w:ascii="Arial" w:hAnsi="Arial" w:cs="Arial"/>
                <w:b/>
              </w:rPr>
            </w:pPr>
            <w:r w:rsidRPr="000976D2">
              <w:rPr>
                <w:rFonts w:ascii="Arial" w:hAnsi="Arial" w:cs="Arial"/>
                <w:b/>
              </w:rPr>
              <w:t>PRIHODI ZA</w:t>
            </w:r>
          </w:p>
          <w:p w14:paraId="46A7585F" w14:textId="77777777" w:rsidR="005F2D78" w:rsidRPr="000976D2" w:rsidRDefault="005F2D78" w:rsidP="00F8100B">
            <w:pPr>
              <w:jc w:val="center"/>
              <w:rPr>
                <w:rFonts w:ascii="Arial" w:hAnsi="Arial" w:cs="Arial"/>
                <w:b/>
              </w:rPr>
            </w:pPr>
            <w:r w:rsidRPr="000976D2">
              <w:rPr>
                <w:rFonts w:ascii="Arial" w:hAnsi="Arial" w:cs="Arial"/>
                <w:b/>
              </w:rPr>
              <w:t>POSEBNE</w:t>
            </w:r>
          </w:p>
          <w:p w14:paraId="1CF604B0" w14:textId="77777777" w:rsidR="005F2D78" w:rsidRPr="000976D2" w:rsidRDefault="005F2D78" w:rsidP="00F8100B">
            <w:pPr>
              <w:jc w:val="center"/>
              <w:rPr>
                <w:rFonts w:ascii="Arial" w:hAnsi="Arial" w:cs="Arial"/>
                <w:b/>
              </w:rPr>
            </w:pPr>
            <w:r w:rsidRPr="000976D2">
              <w:rPr>
                <w:rFonts w:ascii="Arial" w:hAnsi="Arial" w:cs="Arial"/>
                <w:b/>
              </w:rPr>
              <w:t>NAMJENE</w:t>
            </w:r>
          </w:p>
          <w:p w14:paraId="251E950D" w14:textId="77777777" w:rsidR="005F2D78" w:rsidRPr="000976D2" w:rsidRDefault="005F2D78" w:rsidP="00F8100B">
            <w:pPr>
              <w:spacing w:before="60" w:after="60"/>
              <w:jc w:val="center"/>
              <w:rPr>
                <w:rFonts w:ascii="Arial" w:hAnsi="Arial" w:cs="Arial"/>
                <w:b/>
              </w:rPr>
            </w:pPr>
            <w:r w:rsidRPr="000976D2">
              <w:rPr>
                <w:rFonts w:ascii="Arial" w:hAnsi="Arial" w:cs="Arial"/>
                <w:b/>
              </w:rPr>
              <w:t>(€)</w:t>
            </w:r>
          </w:p>
        </w:tc>
        <w:tc>
          <w:tcPr>
            <w:tcW w:w="635" w:type="pct"/>
            <w:tcBorders>
              <w:top w:val="single" w:sz="4" w:space="0" w:color="auto"/>
              <w:bottom w:val="single" w:sz="4" w:space="0" w:color="auto"/>
            </w:tcBorders>
          </w:tcPr>
          <w:p w14:paraId="2148E7A5" w14:textId="77777777" w:rsidR="005F2D78" w:rsidRPr="000976D2" w:rsidRDefault="005F2D78" w:rsidP="00F8100B">
            <w:pPr>
              <w:spacing w:before="60" w:after="60"/>
              <w:jc w:val="center"/>
              <w:rPr>
                <w:rFonts w:ascii="Arial" w:hAnsi="Arial" w:cs="Arial"/>
                <w:b/>
              </w:rPr>
            </w:pPr>
            <w:r w:rsidRPr="000976D2">
              <w:rPr>
                <w:rFonts w:ascii="Arial" w:hAnsi="Arial" w:cs="Arial"/>
                <w:b/>
              </w:rPr>
              <w:t xml:space="preserve">OSTALE </w:t>
            </w:r>
            <w:r w:rsidRPr="000976D2">
              <w:rPr>
                <w:rFonts w:ascii="Arial" w:hAnsi="Arial" w:cs="Arial"/>
                <w:b/>
              </w:rPr>
              <w:br/>
              <w:t>POMOĆI</w:t>
            </w:r>
            <w:r w:rsidRPr="000976D2">
              <w:rPr>
                <w:rFonts w:ascii="Arial" w:hAnsi="Arial" w:cs="Arial"/>
                <w:b/>
              </w:rPr>
              <w:br/>
              <w:t>(€)</w:t>
            </w:r>
          </w:p>
        </w:tc>
        <w:tc>
          <w:tcPr>
            <w:tcW w:w="713" w:type="pct"/>
            <w:tcBorders>
              <w:top w:val="single" w:sz="4" w:space="0" w:color="000000"/>
              <w:left w:val="single" w:sz="4" w:space="0" w:color="auto"/>
              <w:bottom w:val="single" w:sz="4" w:space="0" w:color="000000"/>
              <w:right w:val="single" w:sz="4" w:space="0" w:color="000000"/>
            </w:tcBorders>
          </w:tcPr>
          <w:p w14:paraId="04EB6934" w14:textId="77777777" w:rsidR="005F2D78" w:rsidRPr="000976D2" w:rsidRDefault="005F2D78" w:rsidP="00F8100B">
            <w:pPr>
              <w:spacing w:before="60" w:after="60"/>
              <w:jc w:val="center"/>
              <w:rPr>
                <w:rFonts w:ascii="Arial" w:hAnsi="Arial" w:cs="Arial"/>
                <w:b/>
              </w:rPr>
            </w:pPr>
            <w:r w:rsidRPr="000976D2">
              <w:rPr>
                <w:rFonts w:ascii="Arial" w:hAnsi="Arial" w:cs="Arial"/>
                <w:b/>
              </w:rPr>
              <w:t>UKUPNO</w:t>
            </w:r>
          </w:p>
          <w:p w14:paraId="562FB593" w14:textId="77777777" w:rsidR="005F2D78" w:rsidRPr="000976D2" w:rsidRDefault="005F2D78" w:rsidP="00F8100B">
            <w:pPr>
              <w:spacing w:before="60" w:after="60"/>
              <w:jc w:val="center"/>
              <w:rPr>
                <w:rFonts w:ascii="Arial" w:hAnsi="Arial" w:cs="Arial"/>
                <w:b/>
              </w:rPr>
            </w:pPr>
            <w:r w:rsidRPr="000976D2">
              <w:rPr>
                <w:rFonts w:ascii="Arial" w:hAnsi="Arial" w:cs="Arial"/>
                <w:b/>
              </w:rPr>
              <w:t>(€)</w:t>
            </w:r>
          </w:p>
        </w:tc>
      </w:tr>
      <w:tr w:rsidR="005F2D78" w:rsidRPr="000976D2" w14:paraId="1CCFAFD7" w14:textId="77777777" w:rsidTr="00011F38">
        <w:tc>
          <w:tcPr>
            <w:tcW w:w="318" w:type="pct"/>
            <w:tcBorders>
              <w:top w:val="single" w:sz="4" w:space="0" w:color="000000"/>
              <w:left w:val="single" w:sz="4" w:space="0" w:color="000000"/>
              <w:bottom w:val="single" w:sz="4" w:space="0" w:color="000000"/>
              <w:right w:val="single" w:sz="4" w:space="0" w:color="000000"/>
            </w:tcBorders>
            <w:vAlign w:val="center"/>
          </w:tcPr>
          <w:p w14:paraId="12D0BB1D" w14:textId="77777777" w:rsidR="005F2D78" w:rsidRPr="000976D2" w:rsidRDefault="005F2D78" w:rsidP="00F8100B">
            <w:pPr>
              <w:spacing w:before="60" w:after="60"/>
              <w:jc w:val="center"/>
              <w:rPr>
                <w:rFonts w:ascii="Arial" w:hAnsi="Arial" w:cs="Arial"/>
                <w:b/>
              </w:rPr>
            </w:pPr>
            <w:r w:rsidRPr="000976D2">
              <w:rPr>
                <w:rFonts w:ascii="Arial" w:hAnsi="Arial" w:cs="Arial"/>
                <w:b/>
              </w:rPr>
              <w:t>1.</w:t>
            </w:r>
          </w:p>
        </w:tc>
        <w:tc>
          <w:tcPr>
            <w:tcW w:w="1191" w:type="pct"/>
            <w:tcBorders>
              <w:top w:val="single" w:sz="4" w:space="0" w:color="000000"/>
              <w:left w:val="single" w:sz="4" w:space="0" w:color="000000"/>
              <w:bottom w:val="single" w:sz="4" w:space="0" w:color="000000"/>
              <w:right w:val="single" w:sz="4" w:space="0" w:color="000000"/>
            </w:tcBorders>
            <w:vAlign w:val="center"/>
          </w:tcPr>
          <w:p w14:paraId="6CA6FDB5" w14:textId="77777777" w:rsidR="005F2D78" w:rsidRPr="000976D2" w:rsidRDefault="005F2D78" w:rsidP="00011F38">
            <w:pPr>
              <w:rPr>
                <w:rFonts w:ascii="Arial" w:hAnsi="Arial" w:cs="Arial"/>
              </w:rPr>
            </w:pPr>
            <w:r w:rsidRPr="000976D2">
              <w:rPr>
                <w:rFonts w:ascii="Arial" w:hAnsi="Arial" w:cs="Arial"/>
              </w:rPr>
              <w:t>Redovna                         djelatnost Gradske                    knjižnice i                       čitaonice</w:t>
            </w:r>
          </w:p>
        </w:tc>
        <w:tc>
          <w:tcPr>
            <w:tcW w:w="634" w:type="pct"/>
            <w:tcBorders>
              <w:top w:val="single" w:sz="4" w:space="0" w:color="000000"/>
              <w:left w:val="single" w:sz="4" w:space="0" w:color="000000"/>
              <w:bottom w:val="single" w:sz="4" w:space="0" w:color="000000"/>
              <w:right w:val="single" w:sz="4" w:space="0" w:color="000000"/>
            </w:tcBorders>
            <w:vAlign w:val="center"/>
          </w:tcPr>
          <w:p w14:paraId="5D5FEF1B" w14:textId="77777777" w:rsidR="005F2D78" w:rsidRPr="000976D2" w:rsidRDefault="005F2D78" w:rsidP="00F8100B">
            <w:pPr>
              <w:spacing w:before="60" w:after="60"/>
              <w:jc w:val="center"/>
              <w:rPr>
                <w:rFonts w:ascii="Arial" w:hAnsi="Arial" w:cs="Arial"/>
              </w:rPr>
            </w:pPr>
            <w:r w:rsidRPr="000976D2">
              <w:rPr>
                <w:rFonts w:ascii="Arial" w:hAnsi="Arial"/>
              </w:rPr>
              <w:t>130.400</w:t>
            </w:r>
          </w:p>
        </w:tc>
        <w:tc>
          <w:tcPr>
            <w:tcW w:w="794" w:type="pct"/>
            <w:tcBorders>
              <w:top w:val="single" w:sz="4" w:space="0" w:color="000000"/>
              <w:left w:val="single" w:sz="4" w:space="0" w:color="000000"/>
              <w:bottom w:val="single" w:sz="4" w:space="0" w:color="000000"/>
              <w:right w:val="single" w:sz="4" w:space="0" w:color="auto"/>
            </w:tcBorders>
            <w:vAlign w:val="center"/>
          </w:tcPr>
          <w:p w14:paraId="4464BD71"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714" w:type="pct"/>
            <w:tcBorders>
              <w:top w:val="single" w:sz="4" w:space="0" w:color="auto"/>
              <w:left w:val="single" w:sz="4" w:space="0" w:color="auto"/>
              <w:bottom w:val="single" w:sz="4" w:space="0" w:color="auto"/>
              <w:right w:val="single" w:sz="4" w:space="0" w:color="auto"/>
            </w:tcBorders>
            <w:vAlign w:val="center"/>
          </w:tcPr>
          <w:p w14:paraId="67C481B3" w14:textId="77777777" w:rsidR="005F2D78" w:rsidRPr="000976D2" w:rsidRDefault="005F2D78" w:rsidP="00F8100B">
            <w:pPr>
              <w:spacing w:before="60" w:after="60"/>
              <w:jc w:val="center"/>
              <w:rPr>
                <w:rFonts w:ascii="Arial" w:hAnsi="Arial" w:cs="Arial"/>
              </w:rPr>
            </w:pPr>
            <w:r w:rsidRPr="000976D2">
              <w:rPr>
                <w:rFonts w:ascii="Arial" w:hAnsi="Arial" w:cs="Arial"/>
              </w:rPr>
              <w:t>4.600,00</w:t>
            </w:r>
          </w:p>
        </w:tc>
        <w:tc>
          <w:tcPr>
            <w:tcW w:w="635" w:type="pct"/>
            <w:tcBorders>
              <w:top w:val="single" w:sz="4" w:space="0" w:color="auto"/>
              <w:bottom w:val="single" w:sz="4" w:space="0" w:color="auto"/>
            </w:tcBorders>
            <w:vAlign w:val="center"/>
          </w:tcPr>
          <w:p w14:paraId="78B08E36"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713" w:type="pct"/>
            <w:tcBorders>
              <w:top w:val="single" w:sz="4" w:space="0" w:color="000000"/>
              <w:left w:val="single" w:sz="4" w:space="0" w:color="auto"/>
              <w:bottom w:val="single" w:sz="4" w:space="0" w:color="000000"/>
              <w:right w:val="single" w:sz="4" w:space="0" w:color="000000"/>
            </w:tcBorders>
            <w:vAlign w:val="center"/>
          </w:tcPr>
          <w:p w14:paraId="284C93D2" w14:textId="77777777" w:rsidR="005F2D78" w:rsidRPr="000976D2" w:rsidRDefault="005F2D78" w:rsidP="00F8100B">
            <w:pPr>
              <w:spacing w:before="60" w:after="60"/>
              <w:jc w:val="center"/>
              <w:rPr>
                <w:rFonts w:ascii="Arial" w:hAnsi="Arial" w:cs="Arial"/>
              </w:rPr>
            </w:pPr>
            <w:r w:rsidRPr="000976D2">
              <w:rPr>
                <w:rFonts w:ascii="Arial" w:hAnsi="Arial" w:cs="Arial"/>
              </w:rPr>
              <w:t>135.000,00</w:t>
            </w:r>
          </w:p>
        </w:tc>
      </w:tr>
      <w:tr w:rsidR="005F2D78" w:rsidRPr="000976D2" w14:paraId="5D2B46D6" w14:textId="77777777" w:rsidTr="00011F38">
        <w:tc>
          <w:tcPr>
            <w:tcW w:w="318" w:type="pct"/>
            <w:tcBorders>
              <w:top w:val="single" w:sz="4" w:space="0" w:color="000000"/>
              <w:left w:val="single" w:sz="4" w:space="0" w:color="000000"/>
              <w:bottom w:val="single" w:sz="4" w:space="0" w:color="000000"/>
              <w:right w:val="single" w:sz="4" w:space="0" w:color="000000"/>
            </w:tcBorders>
            <w:vAlign w:val="center"/>
          </w:tcPr>
          <w:p w14:paraId="669988B2" w14:textId="77777777" w:rsidR="005F2D78" w:rsidRPr="000976D2" w:rsidRDefault="005F2D78" w:rsidP="00F8100B">
            <w:pPr>
              <w:spacing w:before="60" w:after="60"/>
              <w:jc w:val="center"/>
              <w:rPr>
                <w:rFonts w:ascii="Arial" w:hAnsi="Arial" w:cs="Arial"/>
                <w:b/>
              </w:rPr>
            </w:pPr>
            <w:r w:rsidRPr="000976D2">
              <w:rPr>
                <w:rFonts w:ascii="Arial" w:hAnsi="Arial" w:cs="Arial"/>
                <w:b/>
              </w:rPr>
              <w:t>2.</w:t>
            </w:r>
          </w:p>
        </w:tc>
        <w:tc>
          <w:tcPr>
            <w:tcW w:w="1191" w:type="pct"/>
            <w:tcBorders>
              <w:top w:val="single" w:sz="4" w:space="0" w:color="000000"/>
              <w:left w:val="single" w:sz="4" w:space="0" w:color="000000"/>
              <w:bottom w:val="single" w:sz="4" w:space="0" w:color="000000"/>
              <w:right w:val="single" w:sz="4" w:space="0" w:color="000000"/>
            </w:tcBorders>
            <w:vAlign w:val="center"/>
          </w:tcPr>
          <w:p w14:paraId="2B1DFA58" w14:textId="77777777" w:rsidR="005F2D78" w:rsidRPr="000976D2" w:rsidRDefault="005F2D78" w:rsidP="00011F38">
            <w:pPr>
              <w:rPr>
                <w:rFonts w:ascii="Arial" w:hAnsi="Arial" w:cs="Arial"/>
              </w:rPr>
            </w:pPr>
            <w:r w:rsidRPr="000976D2">
              <w:rPr>
                <w:rFonts w:ascii="Arial" w:hAnsi="Arial" w:cs="Arial"/>
              </w:rPr>
              <w:t xml:space="preserve">Programi Gradske     knjižnice i       </w:t>
            </w:r>
          </w:p>
          <w:p w14:paraId="3819C81A" w14:textId="77777777" w:rsidR="005F2D78" w:rsidRPr="000976D2" w:rsidRDefault="005F2D78" w:rsidP="00011F38">
            <w:pPr>
              <w:rPr>
                <w:rFonts w:ascii="Arial" w:hAnsi="Arial" w:cs="Arial"/>
              </w:rPr>
            </w:pPr>
            <w:r w:rsidRPr="000976D2">
              <w:rPr>
                <w:rFonts w:ascii="Arial" w:hAnsi="Arial" w:cs="Arial"/>
              </w:rPr>
              <w:t>čitaonice</w:t>
            </w:r>
          </w:p>
        </w:tc>
        <w:tc>
          <w:tcPr>
            <w:tcW w:w="634" w:type="pct"/>
            <w:tcBorders>
              <w:top w:val="single" w:sz="4" w:space="0" w:color="000000"/>
              <w:left w:val="single" w:sz="4" w:space="0" w:color="000000"/>
              <w:bottom w:val="single" w:sz="4" w:space="0" w:color="000000"/>
              <w:right w:val="single" w:sz="4" w:space="0" w:color="000000"/>
            </w:tcBorders>
            <w:vAlign w:val="center"/>
          </w:tcPr>
          <w:p w14:paraId="501E67E2" w14:textId="77777777" w:rsidR="005F2D78" w:rsidRPr="000976D2" w:rsidRDefault="005F2D78" w:rsidP="00F8100B">
            <w:pPr>
              <w:spacing w:before="60" w:after="60"/>
              <w:jc w:val="center"/>
              <w:rPr>
                <w:rFonts w:ascii="Arial" w:hAnsi="Arial" w:cs="Arial"/>
              </w:rPr>
            </w:pPr>
            <w:r w:rsidRPr="000976D2">
              <w:rPr>
                <w:rFonts w:ascii="Arial" w:hAnsi="Arial" w:cs="Arial"/>
              </w:rPr>
              <w:t>3.000,00</w:t>
            </w:r>
          </w:p>
        </w:tc>
        <w:tc>
          <w:tcPr>
            <w:tcW w:w="794" w:type="pct"/>
            <w:tcBorders>
              <w:top w:val="single" w:sz="4" w:space="0" w:color="000000"/>
              <w:left w:val="single" w:sz="4" w:space="0" w:color="000000"/>
              <w:bottom w:val="single" w:sz="4" w:space="0" w:color="000000"/>
              <w:right w:val="single" w:sz="4" w:space="0" w:color="auto"/>
            </w:tcBorders>
            <w:vAlign w:val="center"/>
          </w:tcPr>
          <w:p w14:paraId="39842C28"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714" w:type="pct"/>
            <w:tcBorders>
              <w:top w:val="single" w:sz="4" w:space="0" w:color="auto"/>
              <w:left w:val="single" w:sz="4" w:space="0" w:color="auto"/>
              <w:bottom w:val="single" w:sz="4" w:space="0" w:color="auto"/>
              <w:right w:val="single" w:sz="4" w:space="0" w:color="auto"/>
            </w:tcBorders>
            <w:vAlign w:val="center"/>
          </w:tcPr>
          <w:p w14:paraId="1E9ED951"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635" w:type="pct"/>
            <w:tcBorders>
              <w:top w:val="single" w:sz="4" w:space="0" w:color="auto"/>
              <w:bottom w:val="single" w:sz="4" w:space="0" w:color="auto"/>
            </w:tcBorders>
            <w:vAlign w:val="center"/>
          </w:tcPr>
          <w:p w14:paraId="4F03C9A6" w14:textId="77777777" w:rsidR="005F2D78" w:rsidRPr="000976D2" w:rsidRDefault="005F2D78" w:rsidP="00F8100B">
            <w:pPr>
              <w:spacing w:before="60" w:after="60"/>
              <w:jc w:val="center"/>
              <w:rPr>
                <w:rFonts w:ascii="Arial" w:hAnsi="Arial" w:cs="Arial"/>
              </w:rPr>
            </w:pPr>
            <w:r w:rsidRPr="000976D2">
              <w:rPr>
                <w:rFonts w:ascii="Arial" w:hAnsi="Arial" w:cs="Arial"/>
              </w:rPr>
              <w:t>2.000,00</w:t>
            </w:r>
          </w:p>
        </w:tc>
        <w:tc>
          <w:tcPr>
            <w:tcW w:w="713" w:type="pct"/>
            <w:tcBorders>
              <w:top w:val="single" w:sz="4" w:space="0" w:color="000000"/>
              <w:left w:val="single" w:sz="4" w:space="0" w:color="auto"/>
              <w:bottom w:val="single" w:sz="4" w:space="0" w:color="000000"/>
              <w:right w:val="single" w:sz="4" w:space="0" w:color="000000"/>
            </w:tcBorders>
            <w:vAlign w:val="center"/>
          </w:tcPr>
          <w:p w14:paraId="5F5BBB3F" w14:textId="77777777" w:rsidR="005F2D78" w:rsidRPr="000976D2" w:rsidRDefault="005F2D78" w:rsidP="00F8100B">
            <w:pPr>
              <w:spacing w:before="60" w:after="60"/>
              <w:jc w:val="center"/>
              <w:rPr>
                <w:rFonts w:ascii="Arial" w:hAnsi="Arial" w:cs="Arial"/>
              </w:rPr>
            </w:pPr>
            <w:r w:rsidRPr="000976D2">
              <w:rPr>
                <w:rFonts w:ascii="Arial" w:hAnsi="Arial" w:cs="Arial"/>
              </w:rPr>
              <w:t>5.000,00</w:t>
            </w:r>
          </w:p>
        </w:tc>
      </w:tr>
      <w:tr w:rsidR="005F2D78" w:rsidRPr="000976D2" w14:paraId="5945D5F8" w14:textId="77777777" w:rsidTr="00011F38">
        <w:tc>
          <w:tcPr>
            <w:tcW w:w="318" w:type="pct"/>
            <w:tcBorders>
              <w:top w:val="single" w:sz="4" w:space="0" w:color="000000"/>
              <w:left w:val="single" w:sz="4" w:space="0" w:color="000000"/>
              <w:bottom w:val="single" w:sz="4" w:space="0" w:color="000000"/>
              <w:right w:val="single" w:sz="4" w:space="0" w:color="000000"/>
            </w:tcBorders>
            <w:vAlign w:val="center"/>
          </w:tcPr>
          <w:p w14:paraId="60496F9C" w14:textId="77777777" w:rsidR="005F2D78" w:rsidRPr="000976D2" w:rsidRDefault="005F2D78" w:rsidP="00F8100B">
            <w:pPr>
              <w:spacing w:before="60" w:after="60"/>
              <w:jc w:val="center"/>
              <w:rPr>
                <w:rFonts w:ascii="Arial" w:hAnsi="Arial" w:cs="Arial"/>
                <w:b/>
              </w:rPr>
            </w:pPr>
            <w:r w:rsidRPr="000976D2">
              <w:rPr>
                <w:rFonts w:ascii="Arial" w:hAnsi="Arial" w:cs="Arial"/>
                <w:b/>
              </w:rPr>
              <w:t>3.</w:t>
            </w:r>
          </w:p>
        </w:tc>
        <w:tc>
          <w:tcPr>
            <w:tcW w:w="1191" w:type="pct"/>
            <w:tcBorders>
              <w:top w:val="single" w:sz="4" w:space="0" w:color="000000"/>
              <w:left w:val="single" w:sz="4" w:space="0" w:color="000000"/>
              <w:bottom w:val="single" w:sz="4" w:space="0" w:color="000000"/>
              <w:right w:val="single" w:sz="4" w:space="0" w:color="000000"/>
            </w:tcBorders>
            <w:vAlign w:val="center"/>
          </w:tcPr>
          <w:p w14:paraId="7C4B94C7" w14:textId="77777777" w:rsidR="005F2D78" w:rsidRPr="000976D2" w:rsidRDefault="005F2D78" w:rsidP="00011F38">
            <w:pPr>
              <w:rPr>
                <w:rFonts w:ascii="Arial" w:hAnsi="Arial" w:cs="Arial"/>
              </w:rPr>
            </w:pPr>
            <w:r w:rsidRPr="000976D2">
              <w:rPr>
                <w:rFonts w:ascii="Arial" w:hAnsi="Arial" w:cs="Arial"/>
              </w:rPr>
              <w:t>Opremanje i</w:t>
            </w:r>
          </w:p>
          <w:p w14:paraId="7A977FB7" w14:textId="77777777" w:rsidR="005F2D78" w:rsidRPr="000976D2" w:rsidRDefault="005F2D78" w:rsidP="00011F38">
            <w:pPr>
              <w:rPr>
                <w:rFonts w:ascii="Arial" w:hAnsi="Arial" w:cs="Arial"/>
              </w:rPr>
            </w:pPr>
            <w:r w:rsidRPr="000976D2">
              <w:rPr>
                <w:rFonts w:ascii="Arial" w:hAnsi="Arial" w:cs="Arial"/>
              </w:rPr>
              <w:t>uređenje Gradske        knjižnice i                    čitaonice</w:t>
            </w:r>
          </w:p>
        </w:tc>
        <w:tc>
          <w:tcPr>
            <w:tcW w:w="634" w:type="pct"/>
            <w:tcBorders>
              <w:top w:val="single" w:sz="4" w:space="0" w:color="000000"/>
              <w:left w:val="single" w:sz="4" w:space="0" w:color="000000"/>
              <w:bottom w:val="single" w:sz="4" w:space="0" w:color="000000"/>
              <w:right w:val="single" w:sz="4" w:space="0" w:color="000000"/>
            </w:tcBorders>
            <w:vAlign w:val="center"/>
          </w:tcPr>
          <w:p w14:paraId="210B7F33" w14:textId="77777777" w:rsidR="005F2D78" w:rsidRPr="000976D2" w:rsidRDefault="005F2D78" w:rsidP="00F8100B">
            <w:pPr>
              <w:spacing w:before="60" w:after="60"/>
              <w:jc w:val="center"/>
              <w:rPr>
                <w:rFonts w:ascii="Arial" w:hAnsi="Arial" w:cs="Arial"/>
              </w:rPr>
            </w:pPr>
            <w:r w:rsidRPr="000976D2">
              <w:rPr>
                <w:rFonts w:ascii="Arial" w:hAnsi="Arial" w:cs="Arial"/>
              </w:rPr>
              <w:t>4.500,00</w:t>
            </w:r>
          </w:p>
        </w:tc>
        <w:tc>
          <w:tcPr>
            <w:tcW w:w="794" w:type="pct"/>
            <w:tcBorders>
              <w:top w:val="single" w:sz="4" w:space="0" w:color="000000"/>
              <w:left w:val="single" w:sz="4" w:space="0" w:color="000000"/>
              <w:bottom w:val="single" w:sz="4" w:space="0" w:color="000000"/>
              <w:right w:val="single" w:sz="4" w:space="0" w:color="auto"/>
            </w:tcBorders>
            <w:vAlign w:val="center"/>
          </w:tcPr>
          <w:p w14:paraId="511B9AC6" w14:textId="77777777" w:rsidR="005F2D78" w:rsidRPr="000976D2" w:rsidRDefault="005F2D78" w:rsidP="00F8100B">
            <w:pPr>
              <w:spacing w:before="60" w:after="60"/>
              <w:jc w:val="center"/>
              <w:rPr>
                <w:rFonts w:ascii="Arial" w:hAnsi="Arial" w:cs="Arial"/>
              </w:rPr>
            </w:pPr>
            <w:r w:rsidRPr="000976D2">
              <w:rPr>
                <w:rFonts w:ascii="Arial" w:hAnsi="Arial" w:cs="Arial"/>
              </w:rPr>
              <w:t>18.000,00</w:t>
            </w:r>
          </w:p>
        </w:tc>
        <w:tc>
          <w:tcPr>
            <w:tcW w:w="714" w:type="pct"/>
            <w:tcBorders>
              <w:top w:val="single" w:sz="4" w:space="0" w:color="auto"/>
              <w:left w:val="single" w:sz="4" w:space="0" w:color="auto"/>
              <w:bottom w:val="single" w:sz="4" w:space="0" w:color="auto"/>
              <w:right w:val="single" w:sz="4" w:space="0" w:color="auto"/>
            </w:tcBorders>
            <w:vAlign w:val="center"/>
          </w:tcPr>
          <w:p w14:paraId="2B0D7034"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635" w:type="pct"/>
            <w:tcBorders>
              <w:top w:val="single" w:sz="4" w:space="0" w:color="auto"/>
              <w:bottom w:val="single" w:sz="4" w:space="0" w:color="auto"/>
            </w:tcBorders>
            <w:vAlign w:val="center"/>
          </w:tcPr>
          <w:p w14:paraId="3D963F4D" w14:textId="77777777" w:rsidR="005F2D78" w:rsidRPr="000976D2" w:rsidRDefault="005F2D78" w:rsidP="00F8100B">
            <w:pPr>
              <w:spacing w:before="60" w:after="60"/>
              <w:jc w:val="center"/>
              <w:rPr>
                <w:rFonts w:ascii="Arial" w:hAnsi="Arial" w:cs="Arial"/>
              </w:rPr>
            </w:pPr>
            <w:r w:rsidRPr="000976D2">
              <w:rPr>
                <w:rFonts w:ascii="Arial" w:hAnsi="Arial" w:cs="Arial"/>
              </w:rPr>
              <w:t>--</w:t>
            </w:r>
          </w:p>
        </w:tc>
        <w:tc>
          <w:tcPr>
            <w:tcW w:w="713" w:type="pct"/>
            <w:tcBorders>
              <w:top w:val="single" w:sz="4" w:space="0" w:color="000000"/>
              <w:left w:val="single" w:sz="4" w:space="0" w:color="auto"/>
              <w:bottom w:val="single" w:sz="4" w:space="0" w:color="000000"/>
              <w:right w:val="single" w:sz="4" w:space="0" w:color="000000"/>
            </w:tcBorders>
            <w:vAlign w:val="center"/>
          </w:tcPr>
          <w:p w14:paraId="48074098" w14:textId="77777777" w:rsidR="005F2D78" w:rsidRPr="000976D2" w:rsidRDefault="005F2D78" w:rsidP="00F8100B">
            <w:pPr>
              <w:spacing w:before="60" w:after="60"/>
              <w:jc w:val="center"/>
              <w:rPr>
                <w:rFonts w:ascii="Arial" w:hAnsi="Arial" w:cs="Arial"/>
              </w:rPr>
            </w:pPr>
            <w:r w:rsidRPr="000976D2">
              <w:rPr>
                <w:rFonts w:ascii="Arial" w:hAnsi="Arial" w:cs="Arial"/>
              </w:rPr>
              <w:t>22.500,00</w:t>
            </w:r>
          </w:p>
        </w:tc>
      </w:tr>
    </w:tbl>
    <w:p w14:paraId="672E6142" w14:textId="77777777" w:rsidR="005F2D78" w:rsidRPr="000976D2" w:rsidRDefault="005F2D78" w:rsidP="00F8100B">
      <w:pPr>
        <w:jc w:val="both"/>
        <w:rPr>
          <w:rFonts w:ascii="Arial" w:hAnsi="Arial" w:cs="Arial"/>
        </w:rPr>
      </w:pPr>
    </w:p>
    <w:p w14:paraId="79561CD4"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rad Pučkog otvorenog učilišta Duga Resa iznos od 1.509.177,00 € kako slijedi:</w:t>
      </w:r>
    </w:p>
    <w:tbl>
      <w:tblPr>
        <w:tblpPr w:leftFromText="180" w:rightFromText="180" w:vertAnchor="text" w:horzAnchor="margin" w:tblpXSpec="center" w:tblpY="368"/>
        <w:tblW w:w="11477" w:type="dxa"/>
        <w:tblLayout w:type="fixed"/>
        <w:tblLook w:val="04A0" w:firstRow="1" w:lastRow="0" w:firstColumn="1" w:lastColumn="0" w:noHBand="0" w:noVBand="1"/>
      </w:tblPr>
      <w:tblGrid>
        <w:gridCol w:w="425"/>
        <w:gridCol w:w="1418"/>
        <w:gridCol w:w="1136"/>
        <w:gridCol w:w="1132"/>
        <w:gridCol w:w="1413"/>
        <w:gridCol w:w="1280"/>
        <w:gridCol w:w="992"/>
        <w:gridCol w:w="1276"/>
        <w:gridCol w:w="992"/>
        <w:gridCol w:w="1413"/>
      </w:tblGrid>
      <w:tr w:rsidR="005F2D78" w:rsidRPr="000976D2" w14:paraId="70C1ED5C" w14:textId="77777777" w:rsidTr="000F2A25">
        <w:trPr>
          <w:trHeight w:val="836"/>
        </w:trPr>
        <w:tc>
          <w:tcPr>
            <w:tcW w:w="425" w:type="dxa"/>
            <w:tcBorders>
              <w:top w:val="single" w:sz="4" w:space="0" w:color="000000"/>
              <w:left w:val="single" w:sz="4" w:space="0" w:color="000000"/>
              <w:bottom w:val="single" w:sz="4" w:space="0" w:color="000000"/>
              <w:right w:val="single" w:sz="4" w:space="0" w:color="000000"/>
            </w:tcBorders>
            <w:vAlign w:val="center"/>
          </w:tcPr>
          <w:p w14:paraId="779CFAE1"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R. BR.</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19255"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NAZIV</w:t>
            </w:r>
          </w:p>
          <w:p w14:paraId="4067A5D0"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PROGRAMA</w:t>
            </w:r>
          </w:p>
          <w:p w14:paraId="6350FBB8" w14:textId="77777777" w:rsidR="005F2D78" w:rsidRPr="000976D2" w:rsidRDefault="005F2D78" w:rsidP="00F8100B">
            <w:pPr>
              <w:jc w:val="center"/>
              <w:rPr>
                <w:rFonts w:ascii="Arial" w:hAnsi="Arial" w:cs="Arial"/>
                <w:b/>
                <w:sz w:val="19"/>
                <w:szCs w:val="19"/>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34D5B5E9"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OPĆI</w:t>
            </w:r>
          </w:p>
          <w:p w14:paraId="05B06CFC"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PRIHODI I PRIMICI</w:t>
            </w:r>
          </w:p>
          <w:p w14:paraId="5C51C202"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478CA4FC" w14:textId="77777777" w:rsidR="005F2D78" w:rsidRPr="000976D2" w:rsidRDefault="005F2D78" w:rsidP="001962D5">
            <w:pPr>
              <w:rPr>
                <w:rFonts w:ascii="Arial" w:hAnsi="Arial" w:cs="Arial"/>
                <w:b/>
                <w:sz w:val="19"/>
                <w:szCs w:val="19"/>
              </w:rPr>
            </w:pPr>
            <w:r w:rsidRPr="000976D2">
              <w:rPr>
                <w:rFonts w:ascii="Arial" w:hAnsi="Arial" w:cs="Arial"/>
                <w:b/>
                <w:sz w:val="19"/>
                <w:szCs w:val="19"/>
              </w:rPr>
              <w:t>VLASTITI PRIHODI</w:t>
            </w:r>
          </w:p>
          <w:p w14:paraId="79A244B7"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61331345"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 xml:space="preserve">NAMJENSKI </w:t>
            </w:r>
          </w:p>
          <w:p w14:paraId="7F772264"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PRIMICI</w:t>
            </w:r>
            <w:r w:rsidRPr="000976D2">
              <w:rPr>
                <w:rFonts w:ascii="Arial" w:hAnsi="Arial" w:cs="Arial"/>
                <w:b/>
                <w:sz w:val="19"/>
                <w:szCs w:val="19"/>
              </w:rPr>
              <w:br/>
              <w:t>(€)</w:t>
            </w:r>
          </w:p>
          <w:p w14:paraId="186F5EDA" w14:textId="77777777" w:rsidR="005F2D78" w:rsidRPr="000976D2" w:rsidRDefault="005F2D78" w:rsidP="00F8100B">
            <w:pPr>
              <w:jc w:val="center"/>
              <w:rPr>
                <w:rFonts w:ascii="Arial" w:hAnsi="Arial" w:cs="Arial"/>
                <w:b/>
                <w:sz w:val="19"/>
                <w:szCs w:val="19"/>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39682E0"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POMOĆI DRŽAVA</w:t>
            </w:r>
            <w:r w:rsidRPr="000976D2">
              <w:rPr>
                <w:rFonts w:ascii="Arial" w:hAnsi="Arial" w:cs="Arial"/>
                <w:b/>
                <w:sz w:val="19"/>
                <w:szCs w:val="19"/>
              </w:rPr>
              <w:br/>
              <w:t>(€)</w:t>
            </w:r>
          </w:p>
        </w:tc>
        <w:tc>
          <w:tcPr>
            <w:tcW w:w="992" w:type="dxa"/>
            <w:tcBorders>
              <w:top w:val="single" w:sz="4" w:space="0" w:color="000000"/>
              <w:left w:val="single" w:sz="4" w:space="0" w:color="000000"/>
              <w:bottom w:val="single" w:sz="4" w:space="0" w:color="000000"/>
              <w:right w:val="single" w:sz="4" w:space="0" w:color="auto"/>
            </w:tcBorders>
            <w:vAlign w:val="center"/>
          </w:tcPr>
          <w:p w14:paraId="40278F43"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POMOĆI</w:t>
            </w:r>
            <w:r w:rsidRPr="000976D2">
              <w:rPr>
                <w:rFonts w:ascii="Arial" w:hAnsi="Arial" w:cs="Arial"/>
                <w:b/>
                <w:sz w:val="19"/>
                <w:szCs w:val="19"/>
              </w:rPr>
              <w:br/>
              <w:t>EU</w:t>
            </w:r>
            <w:r w:rsidRPr="000976D2">
              <w:rPr>
                <w:rFonts w:ascii="Arial" w:hAnsi="Arial" w:cs="Arial"/>
                <w:b/>
                <w:sz w:val="19"/>
                <w:szCs w:val="19"/>
              </w:rPr>
              <w:br/>
              <w:t>(€)</w:t>
            </w:r>
          </w:p>
        </w:tc>
        <w:tc>
          <w:tcPr>
            <w:tcW w:w="1276" w:type="dxa"/>
            <w:tcBorders>
              <w:top w:val="single" w:sz="4" w:space="0" w:color="auto"/>
              <w:left w:val="single" w:sz="4" w:space="0" w:color="auto"/>
              <w:bottom w:val="single" w:sz="4" w:space="0" w:color="auto"/>
              <w:right w:val="single" w:sz="4" w:space="0" w:color="auto"/>
            </w:tcBorders>
            <w:vAlign w:val="center"/>
          </w:tcPr>
          <w:p w14:paraId="48AFC68B"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PRIHODI ZA</w:t>
            </w:r>
          </w:p>
          <w:p w14:paraId="1A60AE19"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POSEBNE NAMJENE</w:t>
            </w:r>
          </w:p>
          <w:p w14:paraId="0A03A244"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w:t>
            </w:r>
          </w:p>
        </w:tc>
        <w:tc>
          <w:tcPr>
            <w:tcW w:w="992" w:type="dxa"/>
            <w:tcBorders>
              <w:top w:val="single" w:sz="4" w:space="0" w:color="auto"/>
              <w:bottom w:val="single" w:sz="4" w:space="0" w:color="auto"/>
            </w:tcBorders>
            <w:vAlign w:val="center"/>
          </w:tcPr>
          <w:p w14:paraId="4874D27C"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 xml:space="preserve">OSTALE </w:t>
            </w:r>
            <w:r w:rsidRPr="000976D2">
              <w:rPr>
                <w:rFonts w:ascii="Arial" w:hAnsi="Arial" w:cs="Arial"/>
                <w:b/>
                <w:sz w:val="19"/>
                <w:szCs w:val="19"/>
              </w:rPr>
              <w:br/>
              <w:t>POMOĆI</w:t>
            </w:r>
            <w:r w:rsidRPr="000976D2">
              <w:rPr>
                <w:rFonts w:ascii="Arial" w:hAnsi="Arial" w:cs="Arial"/>
                <w:b/>
                <w:sz w:val="19"/>
                <w:szCs w:val="19"/>
              </w:rPr>
              <w:br/>
              <w:t>(€)</w:t>
            </w:r>
          </w:p>
        </w:tc>
        <w:tc>
          <w:tcPr>
            <w:tcW w:w="1413" w:type="dxa"/>
            <w:tcBorders>
              <w:top w:val="single" w:sz="4" w:space="0" w:color="000000"/>
              <w:left w:val="single" w:sz="4" w:space="0" w:color="auto"/>
              <w:bottom w:val="single" w:sz="4" w:space="0" w:color="000000"/>
              <w:right w:val="single" w:sz="4" w:space="0" w:color="000000"/>
            </w:tcBorders>
            <w:vAlign w:val="center"/>
          </w:tcPr>
          <w:p w14:paraId="44BBB956" w14:textId="77777777" w:rsidR="005F2D78" w:rsidRPr="000976D2" w:rsidRDefault="005F2D78" w:rsidP="00F8100B">
            <w:pPr>
              <w:jc w:val="center"/>
              <w:rPr>
                <w:rFonts w:ascii="Arial" w:hAnsi="Arial" w:cs="Arial"/>
                <w:b/>
                <w:sz w:val="19"/>
                <w:szCs w:val="19"/>
              </w:rPr>
            </w:pPr>
            <w:r w:rsidRPr="000976D2">
              <w:rPr>
                <w:rFonts w:ascii="Arial" w:hAnsi="Arial" w:cs="Arial"/>
                <w:b/>
                <w:sz w:val="19"/>
                <w:szCs w:val="19"/>
              </w:rPr>
              <w:t>UKUPNO</w:t>
            </w:r>
            <w:r w:rsidRPr="000976D2">
              <w:rPr>
                <w:rFonts w:ascii="Arial" w:hAnsi="Arial" w:cs="Arial"/>
                <w:b/>
                <w:sz w:val="19"/>
                <w:szCs w:val="19"/>
              </w:rPr>
              <w:br/>
              <w:t>(€)</w:t>
            </w:r>
          </w:p>
        </w:tc>
      </w:tr>
      <w:tr w:rsidR="005F2D78" w:rsidRPr="000976D2" w14:paraId="3D1053E8" w14:textId="77777777" w:rsidTr="000F2A25">
        <w:trPr>
          <w:trHeight w:val="932"/>
        </w:trPr>
        <w:tc>
          <w:tcPr>
            <w:tcW w:w="425" w:type="dxa"/>
            <w:tcBorders>
              <w:top w:val="single" w:sz="4" w:space="0" w:color="000000"/>
              <w:left w:val="single" w:sz="4" w:space="0" w:color="000000"/>
              <w:bottom w:val="single" w:sz="4" w:space="0" w:color="000000"/>
              <w:right w:val="single" w:sz="4" w:space="0" w:color="000000"/>
            </w:tcBorders>
            <w:vAlign w:val="center"/>
          </w:tcPr>
          <w:p w14:paraId="5ABBC972" w14:textId="77777777" w:rsidR="005F2D78" w:rsidRPr="000976D2" w:rsidRDefault="005F2D78" w:rsidP="00F8100B">
            <w:pPr>
              <w:spacing w:before="80"/>
              <w:jc w:val="center"/>
              <w:rPr>
                <w:rFonts w:ascii="Arial" w:hAnsi="Arial" w:cs="Arial"/>
                <w:b/>
                <w:sz w:val="19"/>
                <w:szCs w:val="19"/>
              </w:rPr>
            </w:pPr>
            <w:r w:rsidRPr="000976D2">
              <w:rPr>
                <w:rFonts w:ascii="Arial" w:hAnsi="Arial" w:cs="Arial"/>
                <w:b/>
                <w:sz w:val="19"/>
                <w:szCs w:val="19"/>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2C1153" w14:textId="77777777" w:rsidR="005F2D78" w:rsidRPr="000976D2" w:rsidRDefault="005F2D78" w:rsidP="00F8100B">
            <w:pPr>
              <w:rPr>
                <w:rFonts w:ascii="Arial" w:hAnsi="Arial" w:cs="Arial"/>
                <w:sz w:val="19"/>
                <w:szCs w:val="19"/>
              </w:rPr>
            </w:pPr>
            <w:r w:rsidRPr="000976D2">
              <w:rPr>
                <w:rFonts w:ascii="Arial" w:hAnsi="Arial" w:cs="Arial"/>
                <w:sz w:val="19"/>
                <w:szCs w:val="19"/>
              </w:rPr>
              <w:t xml:space="preserve">Redovna </w:t>
            </w:r>
          </w:p>
          <w:p w14:paraId="42A1811B" w14:textId="77777777" w:rsidR="005F2D78" w:rsidRPr="000976D2" w:rsidRDefault="005F2D78" w:rsidP="00F8100B">
            <w:pPr>
              <w:rPr>
                <w:rFonts w:ascii="Arial" w:hAnsi="Arial" w:cs="Arial"/>
                <w:sz w:val="19"/>
                <w:szCs w:val="19"/>
              </w:rPr>
            </w:pPr>
            <w:r w:rsidRPr="000976D2">
              <w:rPr>
                <w:rFonts w:ascii="Arial" w:hAnsi="Arial" w:cs="Arial"/>
                <w:sz w:val="19"/>
                <w:szCs w:val="19"/>
              </w:rPr>
              <w:t>djelatnost Pučkog</w:t>
            </w:r>
          </w:p>
          <w:p w14:paraId="48E2CEA3" w14:textId="77777777" w:rsidR="005F2D78" w:rsidRPr="000976D2" w:rsidRDefault="005F2D78" w:rsidP="00F8100B">
            <w:pPr>
              <w:rPr>
                <w:rFonts w:ascii="Arial" w:hAnsi="Arial" w:cs="Arial"/>
                <w:sz w:val="19"/>
                <w:szCs w:val="19"/>
              </w:rPr>
            </w:pPr>
            <w:r w:rsidRPr="000976D2">
              <w:rPr>
                <w:rFonts w:ascii="Arial" w:hAnsi="Arial" w:cs="Arial"/>
                <w:sz w:val="19"/>
                <w:szCs w:val="19"/>
              </w:rPr>
              <w:lastRenderedPageBreak/>
              <w:t xml:space="preserve">otvorenog </w:t>
            </w:r>
          </w:p>
          <w:p w14:paraId="401E1749" w14:textId="77777777" w:rsidR="005F2D78" w:rsidRPr="000976D2" w:rsidRDefault="005F2D78" w:rsidP="00F8100B">
            <w:pPr>
              <w:rPr>
                <w:rFonts w:ascii="Arial" w:hAnsi="Arial" w:cs="Arial"/>
                <w:sz w:val="19"/>
                <w:szCs w:val="19"/>
              </w:rPr>
            </w:pPr>
            <w:r w:rsidRPr="000976D2">
              <w:rPr>
                <w:rFonts w:ascii="Arial" w:hAnsi="Arial" w:cs="Arial"/>
                <w:sz w:val="19"/>
                <w:szCs w:val="19"/>
              </w:rPr>
              <w:t>učilišta</w:t>
            </w:r>
          </w:p>
        </w:tc>
        <w:tc>
          <w:tcPr>
            <w:tcW w:w="1136" w:type="dxa"/>
            <w:tcBorders>
              <w:top w:val="single" w:sz="4" w:space="0" w:color="000000"/>
              <w:left w:val="single" w:sz="4" w:space="0" w:color="000000"/>
              <w:bottom w:val="single" w:sz="4" w:space="0" w:color="000000"/>
              <w:right w:val="single" w:sz="4" w:space="0" w:color="000000"/>
            </w:tcBorders>
            <w:vAlign w:val="center"/>
          </w:tcPr>
          <w:p w14:paraId="5D701DB7"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lastRenderedPageBreak/>
              <w:t>90.950,00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3130D949"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55.000,00</w:t>
            </w:r>
          </w:p>
        </w:tc>
        <w:tc>
          <w:tcPr>
            <w:tcW w:w="1413" w:type="dxa"/>
            <w:tcBorders>
              <w:top w:val="single" w:sz="4" w:space="0" w:color="000000"/>
              <w:left w:val="single" w:sz="4" w:space="0" w:color="000000"/>
              <w:bottom w:val="single" w:sz="4" w:space="0" w:color="000000"/>
              <w:right w:val="single" w:sz="4" w:space="0" w:color="000000"/>
            </w:tcBorders>
            <w:vAlign w:val="center"/>
          </w:tcPr>
          <w:p w14:paraId="3A0C9D43"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10F9E1B8"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5D55032B"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216772B9"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18A8DE7A"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216BBBCC"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145.950,00</w:t>
            </w:r>
          </w:p>
        </w:tc>
      </w:tr>
      <w:tr w:rsidR="005F2D78" w:rsidRPr="000976D2" w14:paraId="0E03DFDB" w14:textId="77777777" w:rsidTr="000F2A25">
        <w:trPr>
          <w:trHeight w:val="741"/>
        </w:trPr>
        <w:tc>
          <w:tcPr>
            <w:tcW w:w="425" w:type="dxa"/>
            <w:tcBorders>
              <w:top w:val="single" w:sz="4" w:space="0" w:color="000000"/>
              <w:left w:val="single" w:sz="4" w:space="0" w:color="000000"/>
              <w:bottom w:val="single" w:sz="4" w:space="0" w:color="000000"/>
              <w:right w:val="single" w:sz="4" w:space="0" w:color="000000"/>
            </w:tcBorders>
            <w:vAlign w:val="center"/>
          </w:tcPr>
          <w:p w14:paraId="366FBA1B" w14:textId="77777777" w:rsidR="005F2D78" w:rsidRPr="000976D2" w:rsidRDefault="005F2D78" w:rsidP="00F8100B">
            <w:pPr>
              <w:spacing w:before="80"/>
              <w:jc w:val="center"/>
              <w:rPr>
                <w:rFonts w:ascii="Arial" w:hAnsi="Arial" w:cs="Arial"/>
                <w:b/>
                <w:sz w:val="19"/>
                <w:szCs w:val="19"/>
              </w:rPr>
            </w:pPr>
            <w:r w:rsidRPr="000976D2">
              <w:rPr>
                <w:rFonts w:ascii="Arial" w:hAnsi="Arial" w:cs="Arial"/>
                <w:b/>
                <w:sz w:val="19"/>
                <w:szCs w:val="19"/>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37AF1" w14:textId="77777777" w:rsidR="005F2D78" w:rsidRPr="000976D2" w:rsidRDefault="005F2D78" w:rsidP="00F8100B">
            <w:pPr>
              <w:spacing w:before="80"/>
              <w:rPr>
                <w:rFonts w:ascii="Arial" w:hAnsi="Arial" w:cs="Arial"/>
                <w:sz w:val="19"/>
                <w:szCs w:val="19"/>
              </w:rPr>
            </w:pPr>
            <w:r w:rsidRPr="000976D2">
              <w:rPr>
                <w:rFonts w:ascii="Arial" w:hAnsi="Arial" w:cs="Arial"/>
                <w:sz w:val="19"/>
                <w:szCs w:val="19"/>
              </w:rPr>
              <w:t>Organizacija dana Grada Duge Rese</w:t>
            </w:r>
          </w:p>
        </w:tc>
        <w:tc>
          <w:tcPr>
            <w:tcW w:w="1136" w:type="dxa"/>
            <w:tcBorders>
              <w:top w:val="single" w:sz="4" w:space="0" w:color="000000"/>
              <w:left w:val="single" w:sz="4" w:space="0" w:color="000000"/>
              <w:bottom w:val="single" w:sz="4" w:space="0" w:color="000000"/>
              <w:right w:val="single" w:sz="4" w:space="0" w:color="000000"/>
            </w:tcBorders>
            <w:vAlign w:val="center"/>
          </w:tcPr>
          <w:p w14:paraId="72D06749"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3.000,00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40173F8D"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56EDCA94"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7B817F1B"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31F62BDD"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4BFD9D45"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5B872DB1"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6BF0C008" w14:textId="77777777" w:rsidR="005F2D78" w:rsidRPr="000976D2" w:rsidRDefault="005F2D78" w:rsidP="00F8100B">
            <w:pPr>
              <w:spacing w:before="80"/>
              <w:jc w:val="center"/>
              <w:rPr>
                <w:rFonts w:ascii="Arial" w:hAnsi="Arial" w:cs="Arial"/>
                <w:sz w:val="19"/>
                <w:szCs w:val="19"/>
              </w:rPr>
            </w:pPr>
            <w:r w:rsidRPr="000976D2">
              <w:rPr>
                <w:rFonts w:ascii="Arial" w:hAnsi="Arial" w:cs="Arial"/>
                <w:sz w:val="19"/>
                <w:szCs w:val="19"/>
              </w:rPr>
              <w:t>3.000,00</w:t>
            </w:r>
          </w:p>
        </w:tc>
      </w:tr>
      <w:tr w:rsidR="005F2D78" w:rsidRPr="000976D2" w14:paraId="1D7A86F4" w14:textId="77777777" w:rsidTr="000F2A25">
        <w:trPr>
          <w:trHeight w:val="305"/>
        </w:trPr>
        <w:tc>
          <w:tcPr>
            <w:tcW w:w="425" w:type="dxa"/>
            <w:tcBorders>
              <w:top w:val="single" w:sz="4" w:space="0" w:color="000000"/>
              <w:left w:val="single" w:sz="4" w:space="0" w:color="000000"/>
              <w:bottom w:val="single" w:sz="4" w:space="0" w:color="000000"/>
              <w:right w:val="single" w:sz="4" w:space="0" w:color="000000"/>
            </w:tcBorders>
            <w:vAlign w:val="center"/>
          </w:tcPr>
          <w:p w14:paraId="45AF8C3B"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7AA38BB2" w14:textId="77777777" w:rsidR="005F2D78" w:rsidRPr="000976D2" w:rsidRDefault="005F2D78" w:rsidP="00F8100B">
            <w:pPr>
              <w:spacing w:before="80" w:after="80"/>
              <w:rPr>
                <w:rFonts w:ascii="Arial" w:hAnsi="Arial" w:cs="Arial"/>
                <w:color w:val="000000" w:themeColor="text1"/>
                <w:sz w:val="19"/>
                <w:szCs w:val="19"/>
              </w:rPr>
            </w:pPr>
            <w:r w:rsidRPr="000976D2">
              <w:rPr>
                <w:rFonts w:ascii="Arial" w:hAnsi="Arial" w:cs="Arial"/>
                <w:color w:val="000000" w:themeColor="text1"/>
                <w:sz w:val="19"/>
                <w:szCs w:val="19"/>
              </w:rPr>
              <w:t>Kino</w:t>
            </w:r>
          </w:p>
        </w:tc>
        <w:tc>
          <w:tcPr>
            <w:tcW w:w="1136" w:type="dxa"/>
            <w:tcBorders>
              <w:top w:val="single" w:sz="4" w:space="0" w:color="000000"/>
              <w:left w:val="single" w:sz="4" w:space="0" w:color="000000"/>
              <w:bottom w:val="single" w:sz="4" w:space="0" w:color="000000"/>
              <w:right w:val="single" w:sz="4" w:space="0" w:color="000000"/>
            </w:tcBorders>
            <w:vAlign w:val="center"/>
          </w:tcPr>
          <w:p w14:paraId="6F332AD1"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3.000,00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18FE7735"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752FF9A7"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4C896DDC"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4F4863DE" w14:textId="77777777" w:rsidR="005F2D78" w:rsidRPr="000976D2" w:rsidRDefault="005F2D78" w:rsidP="00F8100B">
            <w:pPr>
              <w:spacing w:before="80" w:after="80"/>
              <w:jc w:val="center"/>
              <w:rPr>
                <w:rFonts w:ascii="Arial" w:hAnsi="Arial" w:cs="Arial"/>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272C1869"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7.000,00</w:t>
            </w:r>
          </w:p>
        </w:tc>
        <w:tc>
          <w:tcPr>
            <w:tcW w:w="992" w:type="dxa"/>
            <w:tcBorders>
              <w:top w:val="single" w:sz="4" w:space="0" w:color="auto"/>
              <w:bottom w:val="single" w:sz="4" w:space="0" w:color="auto"/>
            </w:tcBorders>
            <w:vAlign w:val="center"/>
          </w:tcPr>
          <w:p w14:paraId="61B14909"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694BD6C1" w14:textId="77777777" w:rsidR="005F2D78" w:rsidRPr="000976D2" w:rsidRDefault="005F2D78" w:rsidP="00F8100B">
            <w:pPr>
              <w:spacing w:before="80" w:after="80"/>
              <w:jc w:val="center"/>
              <w:rPr>
                <w:rFonts w:ascii="Arial" w:hAnsi="Arial" w:cs="Arial"/>
                <w:color w:val="000000" w:themeColor="text1"/>
                <w:sz w:val="19"/>
                <w:szCs w:val="19"/>
              </w:rPr>
            </w:pPr>
            <w:r w:rsidRPr="000976D2">
              <w:rPr>
                <w:rFonts w:ascii="Arial" w:hAnsi="Arial" w:cs="Arial"/>
                <w:color w:val="000000" w:themeColor="text1"/>
                <w:sz w:val="19"/>
                <w:szCs w:val="19"/>
              </w:rPr>
              <w:t>10.000,00</w:t>
            </w:r>
          </w:p>
        </w:tc>
      </w:tr>
      <w:tr w:rsidR="005F2D78" w:rsidRPr="000976D2" w14:paraId="0860CF8C" w14:textId="77777777" w:rsidTr="000F2A25">
        <w:trPr>
          <w:trHeight w:val="478"/>
        </w:trPr>
        <w:tc>
          <w:tcPr>
            <w:tcW w:w="425" w:type="dxa"/>
            <w:tcBorders>
              <w:top w:val="single" w:sz="4" w:space="0" w:color="000000"/>
              <w:left w:val="single" w:sz="4" w:space="0" w:color="000000"/>
              <w:bottom w:val="single" w:sz="4" w:space="0" w:color="000000"/>
              <w:right w:val="single" w:sz="4" w:space="0" w:color="000000"/>
            </w:tcBorders>
            <w:vAlign w:val="center"/>
          </w:tcPr>
          <w:p w14:paraId="0097F425"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607DD714" w14:textId="77777777" w:rsidR="005F2D78" w:rsidRPr="000976D2" w:rsidRDefault="005F2D78" w:rsidP="00F8100B">
            <w:pPr>
              <w:spacing w:before="80" w:after="80"/>
              <w:rPr>
                <w:rFonts w:ascii="Arial" w:hAnsi="Arial" w:cs="Arial"/>
                <w:sz w:val="19"/>
                <w:szCs w:val="19"/>
              </w:rPr>
            </w:pPr>
            <w:r w:rsidRPr="000976D2">
              <w:rPr>
                <w:rFonts w:ascii="Arial" w:hAnsi="Arial" w:cs="Arial"/>
                <w:sz w:val="19"/>
                <w:szCs w:val="19"/>
              </w:rPr>
              <w:t>Kazalište</w:t>
            </w:r>
          </w:p>
        </w:tc>
        <w:tc>
          <w:tcPr>
            <w:tcW w:w="1136" w:type="dxa"/>
            <w:tcBorders>
              <w:top w:val="single" w:sz="4" w:space="0" w:color="000000"/>
              <w:left w:val="single" w:sz="4" w:space="0" w:color="000000"/>
              <w:bottom w:val="single" w:sz="4" w:space="0" w:color="000000"/>
              <w:right w:val="single" w:sz="4" w:space="0" w:color="000000"/>
            </w:tcBorders>
            <w:vAlign w:val="center"/>
          </w:tcPr>
          <w:p w14:paraId="56B0F77A"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5.250,00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5E12E720"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16398E5E" w14:textId="77777777" w:rsidR="005F2D78" w:rsidRPr="000976D2" w:rsidRDefault="005F2D78" w:rsidP="004B1CAE">
            <w:pPr>
              <w:spacing w:before="80" w:after="80"/>
              <w:ind w:right="39"/>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39177A86"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5.000,00</w:t>
            </w:r>
          </w:p>
        </w:tc>
        <w:tc>
          <w:tcPr>
            <w:tcW w:w="992" w:type="dxa"/>
            <w:tcBorders>
              <w:top w:val="single" w:sz="4" w:space="0" w:color="000000"/>
              <w:left w:val="single" w:sz="4" w:space="0" w:color="000000"/>
              <w:bottom w:val="single" w:sz="4" w:space="0" w:color="000000"/>
              <w:right w:val="single" w:sz="4" w:space="0" w:color="auto"/>
            </w:tcBorders>
            <w:vAlign w:val="center"/>
          </w:tcPr>
          <w:p w14:paraId="54C4405E"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07E64040"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273B9285"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9.000,00</w:t>
            </w:r>
          </w:p>
        </w:tc>
        <w:tc>
          <w:tcPr>
            <w:tcW w:w="1413" w:type="dxa"/>
            <w:tcBorders>
              <w:top w:val="single" w:sz="4" w:space="0" w:color="000000"/>
              <w:left w:val="single" w:sz="4" w:space="0" w:color="auto"/>
              <w:bottom w:val="single" w:sz="4" w:space="0" w:color="000000"/>
              <w:right w:val="single" w:sz="4" w:space="0" w:color="000000"/>
            </w:tcBorders>
            <w:vAlign w:val="center"/>
          </w:tcPr>
          <w:p w14:paraId="3370C5CB"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19.250,00</w:t>
            </w:r>
          </w:p>
        </w:tc>
      </w:tr>
      <w:tr w:rsidR="005F2D78" w:rsidRPr="000976D2" w14:paraId="4D0D970E" w14:textId="77777777" w:rsidTr="000F2A25">
        <w:trPr>
          <w:trHeight w:val="354"/>
        </w:trPr>
        <w:tc>
          <w:tcPr>
            <w:tcW w:w="425" w:type="dxa"/>
            <w:tcBorders>
              <w:top w:val="single" w:sz="4" w:space="0" w:color="000000"/>
              <w:left w:val="single" w:sz="4" w:space="0" w:color="000000"/>
              <w:bottom w:val="single" w:sz="4" w:space="0" w:color="000000"/>
              <w:right w:val="single" w:sz="4" w:space="0" w:color="000000"/>
            </w:tcBorders>
            <w:vAlign w:val="center"/>
          </w:tcPr>
          <w:p w14:paraId="0506D653"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7258E4EC" w14:textId="77777777" w:rsidR="005F2D78" w:rsidRPr="000976D2" w:rsidRDefault="005F2D78" w:rsidP="00F8100B">
            <w:pPr>
              <w:spacing w:before="80" w:after="80"/>
              <w:rPr>
                <w:rFonts w:ascii="Arial" w:hAnsi="Arial" w:cs="Arial"/>
                <w:sz w:val="19"/>
                <w:szCs w:val="19"/>
              </w:rPr>
            </w:pPr>
            <w:r w:rsidRPr="000976D2">
              <w:rPr>
                <w:rFonts w:ascii="Arial" w:hAnsi="Arial" w:cs="Arial"/>
                <w:sz w:val="19"/>
                <w:szCs w:val="19"/>
              </w:rPr>
              <w:t>Koncerti</w:t>
            </w:r>
          </w:p>
        </w:tc>
        <w:tc>
          <w:tcPr>
            <w:tcW w:w="1136" w:type="dxa"/>
            <w:tcBorders>
              <w:top w:val="single" w:sz="4" w:space="0" w:color="000000"/>
              <w:left w:val="single" w:sz="4" w:space="0" w:color="000000"/>
              <w:bottom w:val="single" w:sz="4" w:space="0" w:color="000000"/>
              <w:right w:val="single" w:sz="4" w:space="0" w:color="000000"/>
            </w:tcBorders>
            <w:vAlign w:val="center"/>
          </w:tcPr>
          <w:p w14:paraId="57532978"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10.000,00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2C6AC4A0"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1705F469"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5A7E2228"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33F13358"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474B9681"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39D99D0B"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6C6A8217"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10.000,00</w:t>
            </w:r>
          </w:p>
        </w:tc>
      </w:tr>
      <w:tr w:rsidR="005F2D78" w:rsidRPr="000976D2" w14:paraId="36B4073B" w14:textId="77777777" w:rsidTr="000F2A25">
        <w:trPr>
          <w:trHeight w:val="758"/>
        </w:trPr>
        <w:tc>
          <w:tcPr>
            <w:tcW w:w="425" w:type="dxa"/>
            <w:tcBorders>
              <w:top w:val="single" w:sz="4" w:space="0" w:color="000000"/>
              <w:left w:val="single" w:sz="4" w:space="0" w:color="000000"/>
              <w:bottom w:val="single" w:sz="4" w:space="0" w:color="000000"/>
              <w:right w:val="single" w:sz="4" w:space="0" w:color="000000"/>
            </w:tcBorders>
            <w:vAlign w:val="center"/>
          </w:tcPr>
          <w:p w14:paraId="1D68C0BD"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6.</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6E588" w14:textId="77777777" w:rsidR="005F2D78" w:rsidRPr="000976D2" w:rsidRDefault="005F2D78" w:rsidP="00F8100B">
            <w:pPr>
              <w:rPr>
                <w:rFonts w:ascii="Arial" w:hAnsi="Arial" w:cs="Arial"/>
                <w:sz w:val="19"/>
                <w:szCs w:val="19"/>
              </w:rPr>
            </w:pPr>
            <w:r w:rsidRPr="000976D2">
              <w:rPr>
                <w:rFonts w:ascii="Arial" w:hAnsi="Arial" w:cs="Arial"/>
                <w:sz w:val="19"/>
                <w:szCs w:val="19"/>
              </w:rPr>
              <w:t xml:space="preserve">Tečajevi </w:t>
            </w:r>
          </w:p>
          <w:p w14:paraId="41906833" w14:textId="77777777" w:rsidR="005F2D78" w:rsidRPr="000976D2" w:rsidRDefault="005F2D78" w:rsidP="00F8100B">
            <w:pPr>
              <w:rPr>
                <w:rFonts w:ascii="Arial" w:hAnsi="Arial" w:cs="Arial"/>
                <w:sz w:val="19"/>
                <w:szCs w:val="19"/>
              </w:rPr>
            </w:pPr>
            <w:r w:rsidRPr="000976D2">
              <w:rPr>
                <w:rFonts w:ascii="Arial" w:hAnsi="Arial" w:cs="Arial"/>
                <w:sz w:val="19"/>
                <w:szCs w:val="19"/>
              </w:rPr>
              <w:t>obrazovanje i sl.</w:t>
            </w:r>
          </w:p>
        </w:tc>
        <w:tc>
          <w:tcPr>
            <w:tcW w:w="1136" w:type="dxa"/>
            <w:tcBorders>
              <w:top w:val="single" w:sz="4" w:space="0" w:color="000000"/>
              <w:left w:val="single" w:sz="4" w:space="0" w:color="000000"/>
              <w:bottom w:val="single" w:sz="4" w:space="0" w:color="000000"/>
              <w:right w:val="single" w:sz="4" w:space="0" w:color="000000"/>
            </w:tcBorders>
            <w:vAlign w:val="center"/>
          </w:tcPr>
          <w:p w14:paraId="5BFA458A"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8.000,00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2B4AB73F"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6C64A5E1"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6C3C9934"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6BCE5274"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653E2200"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1BAB4F91"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161820EE"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8.000,00</w:t>
            </w:r>
          </w:p>
        </w:tc>
      </w:tr>
      <w:tr w:rsidR="005F2D78" w:rsidRPr="000976D2" w14:paraId="2FAABA75" w14:textId="77777777" w:rsidTr="000F2A25">
        <w:trPr>
          <w:trHeight w:val="612"/>
        </w:trPr>
        <w:tc>
          <w:tcPr>
            <w:tcW w:w="425" w:type="dxa"/>
            <w:tcBorders>
              <w:top w:val="single" w:sz="4" w:space="0" w:color="000000"/>
              <w:left w:val="single" w:sz="4" w:space="0" w:color="000000"/>
              <w:bottom w:val="single" w:sz="4" w:space="0" w:color="000000"/>
              <w:right w:val="single" w:sz="4" w:space="0" w:color="000000"/>
            </w:tcBorders>
            <w:vAlign w:val="center"/>
          </w:tcPr>
          <w:p w14:paraId="338621D3"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3BCC68C1" w14:textId="77777777" w:rsidR="005F2D78" w:rsidRPr="000976D2" w:rsidRDefault="005F2D78" w:rsidP="00F8100B">
            <w:pPr>
              <w:spacing w:before="80" w:after="80"/>
              <w:rPr>
                <w:rFonts w:ascii="Arial" w:hAnsi="Arial" w:cs="Arial"/>
                <w:sz w:val="19"/>
                <w:szCs w:val="19"/>
              </w:rPr>
            </w:pPr>
            <w:r w:rsidRPr="000976D2">
              <w:rPr>
                <w:rFonts w:ascii="Arial" w:hAnsi="Arial" w:cs="Arial"/>
                <w:sz w:val="19"/>
                <w:szCs w:val="19"/>
              </w:rPr>
              <w:t>Demokratski           rasadnik</w:t>
            </w:r>
          </w:p>
        </w:tc>
        <w:tc>
          <w:tcPr>
            <w:tcW w:w="1136" w:type="dxa"/>
            <w:tcBorders>
              <w:top w:val="single" w:sz="4" w:space="0" w:color="000000"/>
              <w:left w:val="single" w:sz="4" w:space="0" w:color="000000"/>
              <w:bottom w:val="single" w:sz="4" w:space="0" w:color="000000"/>
              <w:right w:val="single" w:sz="4" w:space="0" w:color="000000"/>
            </w:tcBorders>
            <w:vAlign w:val="center"/>
          </w:tcPr>
          <w:p w14:paraId="2BDB8A6F"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700,00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205A8165"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4B22B497"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D76E7D7"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25A8D48F"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58EF474B"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6E8EDDD0" w14:textId="77777777" w:rsidR="005F2D78" w:rsidRPr="000976D2" w:rsidRDefault="005F2D78" w:rsidP="00F8100B">
            <w:pPr>
              <w:spacing w:before="80" w:after="80"/>
              <w:jc w:val="center"/>
              <w:rPr>
                <w:rFonts w:ascii="Arial" w:hAnsi="Arial" w:cs="Arial"/>
                <w:sz w:val="19"/>
                <w:szCs w:val="19"/>
              </w:rPr>
            </w:pPr>
          </w:p>
        </w:tc>
        <w:tc>
          <w:tcPr>
            <w:tcW w:w="1413" w:type="dxa"/>
            <w:tcBorders>
              <w:top w:val="single" w:sz="4" w:space="0" w:color="000000"/>
              <w:left w:val="single" w:sz="4" w:space="0" w:color="auto"/>
              <w:bottom w:val="single" w:sz="4" w:space="0" w:color="000000"/>
              <w:right w:val="single" w:sz="4" w:space="0" w:color="000000"/>
            </w:tcBorders>
            <w:vAlign w:val="center"/>
          </w:tcPr>
          <w:p w14:paraId="79E05F08" w14:textId="77777777" w:rsidR="005F2D78" w:rsidRPr="000976D2" w:rsidRDefault="005F2D78" w:rsidP="00F8100B">
            <w:pPr>
              <w:spacing w:before="80" w:after="80"/>
              <w:jc w:val="center"/>
              <w:rPr>
                <w:rFonts w:ascii="Arial" w:hAnsi="Arial" w:cs="Arial"/>
                <w:sz w:val="19"/>
                <w:szCs w:val="19"/>
              </w:rPr>
            </w:pPr>
            <w:r w:rsidRPr="000976D2">
              <w:rPr>
                <w:rFonts w:ascii="Arial" w:hAnsi="Arial" w:cs="Arial"/>
                <w:sz w:val="19"/>
                <w:szCs w:val="19"/>
              </w:rPr>
              <w:t>700,00</w:t>
            </w:r>
          </w:p>
        </w:tc>
      </w:tr>
      <w:tr w:rsidR="005F2D78" w:rsidRPr="000976D2" w14:paraId="75D85EAF" w14:textId="77777777" w:rsidTr="000F2A25">
        <w:trPr>
          <w:trHeight w:val="932"/>
        </w:trPr>
        <w:tc>
          <w:tcPr>
            <w:tcW w:w="425" w:type="dxa"/>
            <w:tcBorders>
              <w:top w:val="single" w:sz="4" w:space="0" w:color="000000"/>
              <w:left w:val="single" w:sz="4" w:space="0" w:color="000000"/>
              <w:bottom w:val="single" w:sz="4" w:space="0" w:color="000000"/>
              <w:right w:val="single" w:sz="4" w:space="0" w:color="000000"/>
            </w:tcBorders>
            <w:vAlign w:val="center"/>
          </w:tcPr>
          <w:p w14:paraId="43BFDA6B"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 xml:space="preserve">8.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2B1263" w14:textId="77777777" w:rsidR="005F2D78" w:rsidRPr="000976D2" w:rsidRDefault="005F2D78" w:rsidP="00F8100B">
            <w:pPr>
              <w:rPr>
                <w:rFonts w:ascii="Arial" w:hAnsi="Arial" w:cs="Arial"/>
                <w:sz w:val="19"/>
                <w:szCs w:val="19"/>
              </w:rPr>
            </w:pPr>
            <w:r w:rsidRPr="000976D2">
              <w:rPr>
                <w:rFonts w:ascii="Arial" w:hAnsi="Arial" w:cs="Arial"/>
                <w:sz w:val="19"/>
                <w:szCs w:val="19"/>
              </w:rPr>
              <w:t xml:space="preserve">Opremanje i             uređenje </w:t>
            </w:r>
          </w:p>
          <w:p w14:paraId="396D3FCD" w14:textId="77777777" w:rsidR="005F2D78" w:rsidRPr="000976D2" w:rsidRDefault="005F2D78" w:rsidP="00F8100B">
            <w:pPr>
              <w:rPr>
                <w:rFonts w:ascii="Arial" w:hAnsi="Arial" w:cs="Arial"/>
                <w:sz w:val="19"/>
                <w:szCs w:val="19"/>
              </w:rPr>
            </w:pPr>
            <w:r w:rsidRPr="000976D2">
              <w:rPr>
                <w:rFonts w:ascii="Arial" w:hAnsi="Arial" w:cs="Arial"/>
                <w:sz w:val="19"/>
                <w:szCs w:val="19"/>
              </w:rPr>
              <w:t xml:space="preserve">Pučkog </w:t>
            </w:r>
          </w:p>
          <w:p w14:paraId="2F355B2A" w14:textId="77777777" w:rsidR="005F2D78" w:rsidRPr="000976D2" w:rsidRDefault="005F2D78" w:rsidP="00F8100B">
            <w:pPr>
              <w:rPr>
                <w:rFonts w:ascii="Arial" w:hAnsi="Arial" w:cs="Arial"/>
                <w:sz w:val="19"/>
                <w:szCs w:val="19"/>
              </w:rPr>
            </w:pPr>
            <w:r w:rsidRPr="000976D2">
              <w:rPr>
                <w:rFonts w:ascii="Arial" w:hAnsi="Arial" w:cs="Arial"/>
                <w:sz w:val="19"/>
                <w:szCs w:val="19"/>
              </w:rPr>
              <w:t xml:space="preserve">otvorenog </w:t>
            </w:r>
          </w:p>
          <w:p w14:paraId="2CF71CDF" w14:textId="77777777" w:rsidR="005F2D78" w:rsidRPr="000976D2" w:rsidRDefault="005F2D78" w:rsidP="00F8100B">
            <w:pPr>
              <w:rPr>
                <w:rFonts w:ascii="Arial" w:hAnsi="Arial" w:cs="Arial"/>
                <w:sz w:val="19"/>
                <w:szCs w:val="19"/>
              </w:rPr>
            </w:pPr>
            <w:r w:rsidRPr="000976D2">
              <w:rPr>
                <w:rFonts w:ascii="Arial" w:hAnsi="Arial" w:cs="Arial"/>
                <w:sz w:val="19"/>
                <w:szCs w:val="19"/>
              </w:rPr>
              <w:t>učilišta</w:t>
            </w:r>
          </w:p>
        </w:tc>
        <w:tc>
          <w:tcPr>
            <w:tcW w:w="1136" w:type="dxa"/>
            <w:tcBorders>
              <w:top w:val="single" w:sz="4" w:space="0" w:color="000000"/>
              <w:left w:val="single" w:sz="4" w:space="0" w:color="000000"/>
              <w:bottom w:val="single" w:sz="4" w:space="0" w:color="000000"/>
              <w:right w:val="single" w:sz="4" w:space="0" w:color="000000"/>
            </w:tcBorders>
            <w:vAlign w:val="center"/>
          </w:tcPr>
          <w:p w14:paraId="1F1B5CD9"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77C5AF65"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75E6A93A"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390.000,00</w:t>
            </w:r>
          </w:p>
        </w:tc>
        <w:tc>
          <w:tcPr>
            <w:tcW w:w="1280" w:type="dxa"/>
            <w:tcBorders>
              <w:top w:val="single" w:sz="4" w:space="0" w:color="000000"/>
              <w:left w:val="single" w:sz="4" w:space="0" w:color="000000"/>
              <w:bottom w:val="single" w:sz="4" w:space="0" w:color="000000"/>
              <w:right w:val="single" w:sz="4" w:space="0" w:color="000000"/>
            </w:tcBorders>
            <w:vAlign w:val="center"/>
          </w:tcPr>
          <w:p w14:paraId="2CF719DF"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906.677,00</w:t>
            </w:r>
          </w:p>
        </w:tc>
        <w:tc>
          <w:tcPr>
            <w:tcW w:w="992" w:type="dxa"/>
            <w:tcBorders>
              <w:top w:val="single" w:sz="4" w:space="0" w:color="000000"/>
              <w:left w:val="single" w:sz="4" w:space="0" w:color="000000"/>
              <w:bottom w:val="single" w:sz="4" w:space="0" w:color="000000"/>
              <w:right w:val="single" w:sz="4" w:space="0" w:color="auto"/>
            </w:tcBorders>
            <w:vAlign w:val="center"/>
          </w:tcPr>
          <w:p w14:paraId="1EA846F9"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38B77275"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70AECE97"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7D3859C2"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1.296.677,00</w:t>
            </w:r>
          </w:p>
        </w:tc>
      </w:tr>
      <w:tr w:rsidR="005F2D78" w:rsidRPr="000976D2" w14:paraId="3F27E0E9" w14:textId="77777777" w:rsidTr="000F2A25">
        <w:trPr>
          <w:trHeight w:val="386"/>
        </w:trPr>
        <w:tc>
          <w:tcPr>
            <w:tcW w:w="425" w:type="dxa"/>
            <w:tcBorders>
              <w:top w:val="single" w:sz="4" w:space="0" w:color="000000"/>
              <w:left w:val="single" w:sz="4" w:space="0" w:color="000000"/>
              <w:bottom w:val="single" w:sz="4" w:space="0" w:color="000000"/>
              <w:right w:val="single" w:sz="4" w:space="0" w:color="000000"/>
            </w:tcBorders>
            <w:vAlign w:val="center"/>
          </w:tcPr>
          <w:p w14:paraId="08B55F7B"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9.</w:t>
            </w:r>
          </w:p>
        </w:tc>
        <w:tc>
          <w:tcPr>
            <w:tcW w:w="1418" w:type="dxa"/>
            <w:tcBorders>
              <w:top w:val="single" w:sz="4" w:space="0" w:color="000000"/>
              <w:left w:val="single" w:sz="4" w:space="0" w:color="000000"/>
              <w:bottom w:val="single" w:sz="4" w:space="0" w:color="000000"/>
              <w:right w:val="single" w:sz="4" w:space="0" w:color="000000"/>
            </w:tcBorders>
            <w:vAlign w:val="center"/>
          </w:tcPr>
          <w:p w14:paraId="311CA78F" w14:textId="77777777" w:rsidR="005F2D78" w:rsidRPr="000976D2" w:rsidRDefault="005F2D78" w:rsidP="00F8100B">
            <w:pPr>
              <w:spacing w:before="80" w:after="80"/>
              <w:rPr>
                <w:rFonts w:ascii="Arial" w:hAnsi="Arial" w:cs="Arial"/>
                <w:sz w:val="19"/>
                <w:szCs w:val="19"/>
              </w:rPr>
            </w:pPr>
            <w:r w:rsidRPr="000976D2">
              <w:rPr>
                <w:rFonts w:ascii="Arial" w:hAnsi="Arial" w:cs="Arial"/>
                <w:sz w:val="19"/>
                <w:szCs w:val="19"/>
              </w:rPr>
              <w:t>Prostor za mlade</w:t>
            </w:r>
          </w:p>
        </w:tc>
        <w:tc>
          <w:tcPr>
            <w:tcW w:w="1136" w:type="dxa"/>
            <w:tcBorders>
              <w:top w:val="single" w:sz="4" w:space="0" w:color="000000"/>
              <w:left w:val="single" w:sz="4" w:space="0" w:color="000000"/>
              <w:bottom w:val="single" w:sz="4" w:space="0" w:color="000000"/>
              <w:right w:val="single" w:sz="4" w:space="0" w:color="000000"/>
            </w:tcBorders>
            <w:vAlign w:val="center"/>
          </w:tcPr>
          <w:p w14:paraId="3354E36E"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12.000,00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5AA5BB91"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231983E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24E58FFB"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15D154F8"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1AB57E32"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3FB6FE4F"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6A46F4BD"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12.000,00</w:t>
            </w:r>
          </w:p>
        </w:tc>
      </w:tr>
      <w:tr w:rsidR="005F2D78" w:rsidRPr="000976D2" w14:paraId="571D88D7" w14:textId="77777777" w:rsidTr="000F2A25">
        <w:trPr>
          <w:trHeight w:val="416"/>
        </w:trPr>
        <w:tc>
          <w:tcPr>
            <w:tcW w:w="425" w:type="dxa"/>
            <w:tcBorders>
              <w:top w:val="single" w:sz="4" w:space="0" w:color="000000"/>
              <w:left w:val="single" w:sz="4" w:space="0" w:color="000000"/>
              <w:bottom w:val="single" w:sz="4" w:space="0" w:color="000000"/>
              <w:right w:val="single" w:sz="4" w:space="0" w:color="000000"/>
            </w:tcBorders>
            <w:vAlign w:val="center"/>
          </w:tcPr>
          <w:p w14:paraId="77EC13D9"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C2576E" w14:textId="77777777" w:rsidR="005F2D78" w:rsidRPr="000976D2" w:rsidRDefault="005F2D78" w:rsidP="00011F38">
            <w:pPr>
              <w:rPr>
                <w:rFonts w:ascii="Arial" w:hAnsi="Arial" w:cs="Arial"/>
                <w:sz w:val="19"/>
                <w:szCs w:val="19"/>
              </w:rPr>
            </w:pPr>
            <w:r w:rsidRPr="000976D2">
              <w:rPr>
                <w:rFonts w:ascii="Arial" w:hAnsi="Arial" w:cs="Arial"/>
                <w:sz w:val="19"/>
                <w:szCs w:val="19"/>
              </w:rPr>
              <w:t xml:space="preserve">Plesna              kultura djeci i       </w:t>
            </w:r>
          </w:p>
          <w:p w14:paraId="58A0EA81" w14:textId="77777777" w:rsidR="005F2D78" w:rsidRPr="000976D2" w:rsidRDefault="005F2D78" w:rsidP="00011F38">
            <w:pPr>
              <w:rPr>
                <w:rFonts w:ascii="Arial" w:hAnsi="Arial" w:cs="Arial"/>
                <w:sz w:val="19"/>
                <w:szCs w:val="19"/>
              </w:rPr>
            </w:pPr>
            <w:r w:rsidRPr="000976D2">
              <w:rPr>
                <w:rFonts w:ascii="Arial" w:hAnsi="Arial" w:cs="Arial"/>
                <w:sz w:val="19"/>
                <w:szCs w:val="19"/>
              </w:rPr>
              <w:t>mladima</w:t>
            </w:r>
          </w:p>
        </w:tc>
        <w:tc>
          <w:tcPr>
            <w:tcW w:w="1136" w:type="dxa"/>
            <w:tcBorders>
              <w:top w:val="single" w:sz="4" w:space="0" w:color="000000"/>
              <w:left w:val="single" w:sz="4" w:space="0" w:color="000000"/>
              <w:bottom w:val="single" w:sz="4" w:space="0" w:color="000000"/>
              <w:right w:val="single" w:sz="4" w:space="0" w:color="000000"/>
            </w:tcBorders>
            <w:vAlign w:val="center"/>
          </w:tcPr>
          <w:p w14:paraId="30514502"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38D1380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2.400,00</w:t>
            </w:r>
          </w:p>
        </w:tc>
        <w:tc>
          <w:tcPr>
            <w:tcW w:w="1413" w:type="dxa"/>
            <w:tcBorders>
              <w:top w:val="single" w:sz="4" w:space="0" w:color="000000"/>
              <w:left w:val="single" w:sz="4" w:space="0" w:color="000000"/>
              <w:bottom w:val="single" w:sz="4" w:space="0" w:color="000000"/>
              <w:right w:val="single" w:sz="4" w:space="0" w:color="000000"/>
            </w:tcBorders>
            <w:vAlign w:val="center"/>
          </w:tcPr>
          <w:p w14:paraId="4D5EC692"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47F4B611" w14:textId="77777777" w:rsidR="005F2D78" w:rsidRPr="000976D2" w:rsidRDefault="005F2D78" w:rsidP="00011F38">
            <w:pPr>
              <w:spacing w:before="80" w:after="80"/>
              <w:jc w:val="center"/>
              <w:rPr>
                <w:rFonts w:ascii="Arial" w:hAnsi="Arial" w:cs="Arial"/>
                <w:sz w:val="19"/>
                <w:szCs w:val="19"/>
              </w:rPr>
            </w:pPr>
          </w:p>
        </w:tc>
        <w:tc>
          <w:tcPr>
            <w:tcW w:w="992" w:type="dxa"/>
            <w:tcBorders>
              <w:top w:val="single" w:sz="4" w:space="0" w:color="000000"/>
              <w:left w:val="single" w:sz="4" w:space="0" w:color="000000"/>
              <w:bottom w:val="single" w:sz="4" w:space="0" w:color="000000"/>
              <w:right w:val="single" w:sz="4" w:space="0" w:color="auto"/>
            </w:tcBorders>
            <w:vAlign w:val="center"/>
          </w:tcPr>
          <w:p w14:paraId="11F97AA7"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76" w:type="dxa"/>
            <w:tcBorders>
              <w:top w:val="single" w:sz="4" w:space="0" w:color="auto"/>
              <w:left w:val="single" w:sz="4" w:space="0" w:color="auto"/>
              <w:bottom w:val="single" w:sz="4" w:space="0" w:color="auto"/>
              <w:right w:val="single" w:sz="4" w:space="0" w:color="auto"/>
            </w:tcBorders>
            <w:vAlign w:val="center"/>
          </w:tcPr>
          <w:p w14:paraId="2AE30F4B"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63CE73AE"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0238C656"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2.400,00</w:t>
            </w:r>
          </w:p>
        </w:tc>
      </w:tr>
      <w:tr w:rsidR="005F2D78" w:rsidRPr="000976D2" w14:paraId="7B6D9858" w14:textId="77777777" w:rsidTr="000F2A25">
        <w:trPr>
          <w:trHeight w:val="932"/>
        </w:trPr>
        <w:tc>
          <w:tcPr>
            <w:tcW w:w="425" w:type="dxa"/>
            <w:tcBorders>
              <w:top w:val="single" w:sz="4" w:space="0" w:color="000000"/>
              <w:left w:val="single" w:sz="4" w:space="0" w:color="000000"/>
              <w:bottom w:val="single" w:sz="4" w:space="0" w:color="000000"/>
              <w:right w:val="single" w:sz="4" w:space="0" w:color="000000"/>
            </w:tcBorders>
            <w:vAlign w:val="center"/>
          </w:tcPr>
          <w:p w14:paraId="23177168" w14:textId="77777777" w:rsidR="005F2D78" w:rsidRPr="000976D2" w:rsidRDefault="005F2D78" w:rsidP="00F8100B">
            <w:pPr>
              <w:spacing w:before="80" w:after="80"/>
              <w:jc w:val="center"/>
              <w:rPr>
                <w:rFonts w:ascii="Arial" w:hAnsi="Arial" w:cs="Arial"/>
                <w:b/>
                <w:sz w:val="19"/>
                <w:szCs w:val="19"/>
              </w:rPr>
            </w:pPr>
            <w:r w:rsidRPr="000976D2">
              <w:rPr>
                <w:rFonts w:ascii="Arial" w:hAnsi="Arial" w:cs="Arial"/>
                <w:b/>
                <w:sz w:val="19"/>
                <w:szCs w:val="19"/>
              </w:rPr>
              <w:t>11.</w:t>
            </w:r>
          </w:p>
        </w:tc>
        <w:tc>
          <w:tcPr>
            <w:tcW w:w="1418" w:type="dxa"/>
            <w:tcBorders>
              <w:top w:val="single" w:sz="4" w:space="0" w:color="000000"/>
              <w:left w:val="single" w:sz="4" w:space="0" w:color="000000"/>
              <w:bottom w:val="single" w:sz="4" w:space="0" w:color="000000"/>
              <w:right w:val="single" w:sz="4" w:space="0" w:color="000000"/>
            </w:tcBorders>
            <w:vAlign w:val="center"/>
          </w:tcPr>
          <w:p w14:paraId="55667055" w14:textId="77777777" w:rsidR="005F2D78" w:rsidRPr="000976D2" w:rsidRDefault="005F2D78" w:rsidP="00011F38">
            <w:pPr>
              <w:spacing w:before="80" w:after="80"/>
              <w:rPr>
                <w:rFonts w:ascii="Arial" w:hAnsi="Arial" w:cs="Arial"/>
                <w:sz w:val="19"/>
                <w:szCs w:val="19"/>
              </w:rPr>
            </w:pPr>
            <w:r w:rsidRPr="000976D2">
              <w:rPr>
                <w:rFonts w:ascii="Arial" w:hAnsi="Arial" w:cs="Arial"/>
                <w:sz w:val="19"/>
                <w:szCs w:val="19"/>
              </w:rPr>
              <w:t>Projekti                              financirani iz EU i  drugih                izvora</w:t>
            </w:r>
          </w:p>
        </w:tc>
        <w:tc>
          <w:tcPr>
            <w:tcW w:w="1136" w:type="dxa"/>
            <w:tcBorders>
              <w:top w:val="single" w:sz="4" w:space="0" w:color="000000"/>
              <w:left w:val="single" w:sz="4" w:space="0" w:color="000000"/>
              <w:bottom w:val="single" w:sz="4" w:space="0" w:color="000000"/>
              <w:right w:val="single" w:sz="4" w:space="0" w:color="000000"/>
            </w:tcBorders>
            <w:vAlign w:val="center"/>
          </w:tcPr>
          <w:p w14:paraId="55F046A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7DD2F2A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20B3817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217A0CFE"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62513B8C"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1.200,00</w:t>
            </w:r>
          </w:p>
        </w:tc>
        <w:tc>
          <w:tcPr>
            <w:tcW w:w="1276" w:type="dxa"/>
            <w:tcBorders>
              <w:top w:val="single" w:sz="4" w:space="0" w:color="auto"/>
              <w:left w:val="single" w:sz="4" w:space="0" w:color="auto"/>
              <w:bottom w:val="single" w:sz="4" w:space="0" w:color="auto"/>
              <w:right w:val="single" w:sz="4" w:space="0" w:color="auto"/>
            </w:tcBorders>
            <w:vAlign w:val="center"/>
          </w:tcPr>
          <w:p w14:paraId="61664A71"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992" w:type="dxa"/>
            <w:tcBorders>
              <w:top w:val="single" w:sz="4" w:space="0" w:color="auto"/>
              <w:bottom w:val="single" w:sz="4" w:space="0" w:color="auto"/>
            </w:tcBorders>
            <w:vAlign w:val="center"/>
          </w:tcPr>
          <w:p w14:paraId="2C42B010"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w:t>
            </w:r>
          </w:p>
        </w:tc>
        <w:tc>
          <w:tcPr>
            <w:tcW w:w="1413" w:type="dxa"/>
            <w:tcBorders>
              <w:top w:val="single" w:sz="4" w:space="0" w:color="000000"/>
              <w:left w:val="single" w:sz="4" w:space="0" w:color="auto"/>
              <w:bottom w:val="single" w:sz="4" w:space="0" w:color="000000"/>
              <w:right w:val="single" w:sz="4" w:space="0" w:color="000000"/>
            </w:tcBorders>
            <w:vAlign w:val="center"/>
          </w:tcPr>
          <w:p w14:paraId="15691594" w14:textId="77777777" w:rsidR="005F2D78" w:rsidRPr="000976D2" w:rsidRDefault="005F2D78" w:rsidP="00011F38">
            <w:pPr>
              <w:spacing w:before="80" w:after="80"/>
              <w:jc w:val="center"/>
              <w:rPr>
                <w:rFonts w:ascii="Arial" w:hAnsi="Arial" w:cs="Arial"/>
                <w:sz w:val="19"/>
                <w:szCs w:val="19"/>
              </w:rPr>
            </w:pPr>
            <w:r w:rsidRPr="000976D2">
              <w:rPr>
                <w:rFonts w:ascii="Arial" w:hAnsi="Arial" w:cs="Arial"/>
                <w:sz w:val="19"/>
                <w:szCs w:val="19"/>
              </w:rPr>
              <w:t>1.200,00</w:t>
            </w:r>
          </w:p>
        </w:tc>
      </w:tr>
    </w:tbl>
    <w:p w14:paraId="367A500C" w14:textId="77777777" w:rsidR="005F2D78" w:rsidRPr="000976D2" w:rsidRDefault="005F2D78" w:rsidP="001962D5">
      <w:pPr>
        <w:jc w:val="both"/>
        <w:rPr>
          <w:rFonts w:ascii="Arial" w:hAnsi="Arial" w:cs="Arial"/>
          <w:highlight w:val="yellow"/>
        </w:rPr>
      </w:pPr>
    </w:p>
    <w:p w14:paraId="0D5D9B61"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održavanje građevinskih objekata u službi kulture  iznos od 3.000,00 €</w:t>
      </w:r>
    </w:p>
    <w:p w14:paraId="5B1E827F"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projekte udruga u kulturi iznos od 30.000,00 €</w:t>
      </w:r>
    </w:p>
    <w:p w14:paraId="3C812D0F"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uređenje drvene kuće iznos od 3.000,00 €</w:t>
      </w:r>
    </w:p>
    <w:p w14:paraId="42AA7A02" w14:textId="77777777" w:rsidR="005F2D78" w:rsidRPr="000976D2" w:rsidRDefault="005F2D78" w:rsidP="005F2D78">
      <w:pPr>
        <w:pStyle w:val="ListParagraph"/>
        <w:numPr>
          <w:ilvl w:val="0"/>
          <w:numId w:val="91"/>
        </w:numPr>
        <w:spacing w:after="0" w:line="240" w:lineRule="auto"/>
        <w:jc w:val="both"/>
        <w:textAlignment w:val="baseline"/>
        <w:rPr>
          <w:rFonts w:ascii="Arial" w:hAnsi="Arial" w:cs="Arial"/>
        </w:rPr>
      </w:pPr>
      <w:r w:rsidRPr="000976D2">
        <w:rPr>
          <w:rFonts w:ascii="Arial" w:hAnsi="Arial" w:cs="Arial"/>
        </w:rPr>
        <w:t>za kapitalni projekt izgradnje „Društveno kulturnog centra“ iznos od 2.062.019,00 €.</w:t>
      </w:r>
    </w:p>
    <w:p w14:paraId="2117653C" w14:textId="77777777" w:rsidR="005F2D78" w:rsidRPr="000976D2" w:rsidRDefault="005F2D78" w:rsidP="00F8100B">
      <w:pPr>
        <w:overflowPunct w:val="0"/>
        <w:jc w:val="center"/>
        <w:rPr>
          <w:rFonts w:ascii="Arial" w:hAnsi="Arial" w:cs="Arial"/>
        </w:rPr>
      </w:pPr>
    </w:p>
    <w:p w14:paraId="199385B7" w14:textId="77777777" w:rsidR="005F2D78" w:rsidRPr="000976D2" w:rsidRDefault="005F2D78" w:rsidP="00F8100B">
      <w:pPr>
        <w:overflowPunct w:val="0"/>
        <w:jc w:val="center"/>
        <w:rPr>
          <w:rFonts w:ascii="Arial" w:hAnsi="Arial" w:cs="Arial"/>
          <w:b/>
          <w:bCs/>
        </w:rPr>
      </w:pPr>
      <w:r w:rsidRPr="000976D2">
        <w:rPr>
          <w:rFonts w:ascii="Arial" w:hAnsi="Arial" w:cs="Arial"/>
          <w:b/>
          <w:bCs/>
        </w:rPr>
        <w:t>Članak 5.</w:t>
      </w:r>
    </w:p>
    <w:p w14:paraId="4B7D8BEE" w14:textId="77777777" w:rsidR="005F2D78" w:rsidRPr="000976D2" w:rsidRDefault="005F2D78" w:rsidP="00F8100B">
      <w:pPr>
        <w:jc w:val="both"/>
        <w:rPr>
          <w:rFonts w:ascii="Arial" w:hAnsi="Arial" w:cs="Arial"/>
        </w:rPr>
      </w:pPr>
      <w:r w:rsidRPr="000976D2">
        <w:rPr>
          <w:rFonts w:ascii="Arial" w:hAnsi="Arial" w:cs="Arial"/>
        </w:rPr>
        <w:t xml:space="preserve">Sredstva za udruge u kulturi  iz članka 3. točke e) u iznosu od 30.000,00 € dodijeli će putem javnog   poziva za predlaganje javnih potreba u kulturi udrugama u kulturi s područja Grada Duge Rese i udrugama i kulturi koje nemaju sjedište na području Grada Duge Rese, ali svoje aktivnosti provode na području Grada, a kojim se pozivom znatno poboljšava transparentnost </w:t>
      </w:r>
      <w:r w:rsidRPr="000976D2">
        <w:rPr>
          <w:rFonts w:ascii="Arial" w:hAnsi="Arial" w:cs="Arial"/>
        </w:rPr>
        <w:lastRenderedPageBreak/>
        <w:t>i učinkovitost raspodjele osiguranih sredstava i u cijelosti postupa u skladu s Uredbom o                   kriterijima, mjerilima i postupcima financiranja i ugovaranja programa i projekata od interesa za opće dobro koje  provode udruge (NN 36/15 I 37/21).</w:t>
      </w:r>
    </w:p>
    <w:p w14:paraId="2A6E0A1F" w14:textId="77777777" w:rsidR="005F2D78" w:rsidRPr="000976D2" w:rsidRDefault="005F2D78" w:rsidP="00F8100B">
      <w:pPr>
        <w:jc w:val="both"/>
        <w:rPr>
          <w:rFonts w:ascii="Arial" w:hAnsi="Arial" w:cs="Arial"/>
        </w:rPr>
      </w:pPr>
      <w:r w:rsidRPr="000976D2">
        <w:rPr>
          <w:rFonts w:ascii="Arial" w:hAnsi="Arial" w:cs="Arial"/>
        </w:rPr>
        <w:t>Javni poziv raspisuje se najkasnije do 01. listopada za sljedeću proračunsku godinu i objavljuje se na službenim mrežnim stranicama Grada Duge Rese.</w:t>
      </w:r>
    </w:p>
    <w:p w14:paraId="1D7EF68F" w14:textId="77777777" w:rsidR="005F2D78" w:rsidRPr="000976D2" w:rsidRDefault="005F2D78" w:rsidP="001962D5">
      <w:pPr>
        <w:pStyle w:val="ListParagraph"/>
        <w:overflowPunct w:val="0"/>
        <w:ind w:left="0"/>
        <w:jc w:val="center"/>
        <w:rPr>
          <w:rFonts w:ascii="Arial" w:hAnsi="Arial" w:cs="Arial"/>
          <w:b/>
        </w:rPr>
      </w:pPr>
      <w:r w:rsidRPr="000976D2">
        <w:rPr>
          <w:rFonts w:ascii="Arial" w:hAnsi="Arial" w:cs="Arial"/>
          <w:b/>
        </w:rPr>
        <w:t>Članak 6.</w:t>
      </w:r>
    </w:p>
    <w:p w14:paraId="2AC58A24" w14:textId="77777777" w:rsidR="005F2D78" w:rsidRPr="000976D2" w:rsidRDefault="005F2D78" w:rsidP="001962D5">
      <w:pPr>
        <w:overflowPunct w:val="0"/>
        <w:jc w:val="both"/>
        <w:rPr>
          <w:rFonts w:ascii="Arial" w:hAnsi="Arial" w:cs="Arial"/>
        </w:rPr>
      </w:pPr>
      <w:r w:rsidRPr="000976D2">
        <w:rPr>
          <w:rFonts w:ascii="Arial" w:hAnsi="Arial" w:cs="Arial"/>
        </w:rPr>
        <w:t xml:space="preserve">Sve financijske transakcije Pučkog otvorenog učilišta Duga Resa i Gradske knjižnice i                 čitaonice Duga Resa obavljaju se preko jedinstvenog računa riznice prema dospjelim                  obvezama. </w:t>
      </w:r>
    </w:p>
    <w:p w14:paraId="775157C6" w14:textId="77777777" w:rsidR="005F2D78" w:rsidRPr="000976D2" w:rsidRDefault="005F2D78" w:rsidP="001962D5">
      <w:pPr>
        <w:overflowPunct w:val="0"/>
        <w:jc w:val="both"/>
        <w:rPr>
          <w:rFonts w:ascii="Arial" w:hAnsi="Arial" w:cs="Arial"/>
        </w:rPr>
      </w:pPr>
      <w:r w:rsidRPr="000976D2">
        <w:rPr>
          <w:rFonts w:ascii="Arial" w:hAnsi="Arial" w:cs="Arial"/>
        </w:rPr>
        <w:t>Doznaka planiranih sredstava izvršavat će se u skladu s dinamikom ostvarivanja proračunskih prihoda:</w:t>
      </w:r>
    </w:p>
    <w:p w14:paraId="06A138D3" w14:textId="77777777" w:rsidR="005F2D78" w:rsidRPr="000976D2" w:rsidRDefault="005F2D78" w:rsidP="005F2D78">
      <w:pPr>
        <w:pStyle w:val="ListParagraph"/>
        <w:numPr>
          <w:ilvl w:val="0"/>
          <w:numId w:val="92"/>
        </w:numPr>
        <w:suppressAutoHyphens/>
        <w:overflowPunct w:val="0"/>
        <w:spacing w:after="0" w:line="240" w:lineRule="auto"/>
        <w:jc w:val="both"/>
        <w:rPr>
          <w:rFonts w:ascii="Arial" w:hAnsi="Arial" w:cs="Arial"/>
        </w:rPr>
      </w:pPr>
      <w:r w:rsidRPr="000976D2">
        <w:rPr>
          <w:rFonts w:ascii="Arial" w:hAnsi="Arial" w:cs="Arial"/>
        </w:rPr>
        <w:t>proračunskim korisnicima na temelju dostavljenih zahtjeva tijelu Grada nadležnom za poslove kulture</w:t>
      </w:r>
    </w:p>
    <w:p w14:paraId="720DADB9" w14:textId="77777777" w:rsidR="005F2D78" w:rsidRPr="000976D2" w:rsidRDefault="005F2D78" w:rsidP="005F2D78">
      <w:pPr>
        <w:pStyle w:val="ListParagraph"/>
        <w:numPr>
          <w:ilvl w:val="0"/>
          <w:numId w:val="92"/>
        </w:numPr>
        <w:suppressAutoHyphens/>
        <w:overflowPunct w:val="0"/>
        <w:spacing w:after="0" w:line="240" w:lineRule="auto"/>
        <w:jc w:val="both"/>
        <w:rPr>
          <w:rFonts w:ascii="Arial" w:hAnsi="Arial" w:cs="Arial"/>
        </w:rPr>
      </w:pPr>
      <w:r w:rsidRPr="000976D2">
        <w:rPr>
          <w:rFonts w:ascii="Arial" w:hAnsi="Arial" w:cs="Arial"/>
        </w:rPr>
        <w:t>ostalim korisnicima na način utvrđen ugovorom o financijskoj potpori iz sredstava proračuna Grada Duge Rese</w:t>
      </w:r>
    </w:p>
    <w:p w14:paraId="11CE7F75" w14:textId="77777777" w:rsidR="005F2D78" w:rsidRPr="000976D2" w:rsidRDefault="005F2D78" w:rsidP="001962D5">
      <w:pPr>
        <w:overflowPunct w:val="0"/>
        <w:jc w:val="both"/>
        <w:rPr>
          <w:rFonts w:ascii="Arial" w:hAnsi="Arial" w:cs="Arial"/>
        </w:rPr>
      </w:pPr>
      <w:proofErr w:type="spellStart"/>
      <w:r w:rsidRPr="000976D2">
        <w:rPr>
          <w:rFonts w:ascii="Arial" w:hAnsi="Arial" w:cs="Arial"/>
        </w:rPr>
        <w:t>lzdaci</w:t>
      </w:r>
      <w:proofErr w:type="spellEnd"/>
      <w:r w:rsidRPr="000976D2">
        <w:rPr>
          <w:rFonts w:ascii="Arial" w:hAnsi="Arial" w:cs="Arial"/>
        </w:rPr>
        <w:t xml:space="preserve"> za kapitalna ulaganja podmirivati će se temeljem dostavljenih ovjerenih računa o nabavi roba ili usluga i/ili ovjerenih situacija za izvršene radove</w:t>
      </w:r>
    </w:p>
    <w:p w14:paraId="20E31FB9" w14:textId="77777777" w:rsidR="005F2D78" w:rsidRPr="000976D2" w:rsidRDefault="005F2D78" w:rsidP="001962D5">
      <w:pPr>
        <w:pStyle w:val="ListParagraph"/>
        <w:overflowPunct w:val="0"/>
        <w:ind w:left="0"/>
        <w:jc w:val="center"/>
        <w:rPr>
          <w:rFonts w:ascii="Arial" w:hAnsi="Arial" w:cs="Arial"/>
          <w:b/>
        </w:rPr>
      </w:pPr>
      <w:r w:rsidRPr="000976D2">
        <w:rPr>
          <w:rFonts w:ascii="Arial" w:hAnsi="Arial" w:cs="Arial"/>
          <w:b/>
        </w:rPr>
        <w:t>Članak 7.</w:t>
      </w:r>
    </w:p>
    <w:p w14:paraId="4444B022" w14:textId="77777777" w:rsidR="005F2D78" w:rsidRPr="000976D2" w:rsidRDefault="005F2D78" w:rsidP="001962D5">
      <w:pPr>
        <w:overflowPunct w:val="0"/>
        <w:jc w:val="both"/>
        <w:rPr>
          <w:rFonts w:ascii="Arial" w:hAnsi="Arial" w:cs="Arial"/>
        </w:rPr>
      </w:pPr>
      <w:r w:rsidRPr="000976D2">
        <w:rPr>
          <w:rFonts w:ascii="Arial" w:hAnsi="Arial" w:cs="Arial"/>
        </w:rPr>
        <w:t xml:space="preserve">Korisnici su obvezni doznačena sredstva koristiti namjenski, postupati u skladu s odredbama          Odluke o izvršavanju proračuna Grada Duge Rese za 2026. godinu i ostalim važećim                        propisima. Proračunski korisnici podnose godišnja izvješća o poslovanju (ostvarenje                             financijskog plana i izvješće o radu) najkasnije  u roku od 15 dana od isteka roka utvrđenog                     Pravilnikom o financijskom izvještavanju u proračunskom računovodstvu. </w:t>
      </w:r>
    </w:p>
    <w:p w14:paraId="1A25DD79" w14:textId="77777777" w:rsidR="005F2D78" w:rsidRPr="000976D2" w:rsidRDefault="005F2D78" w:rsidP="001962D5">
      <w:pPr>
        <w:overflowPunct w:val="0"/>
        <w:jc w:val="both"/>
        <w:rPr>
          <w:rFonts w:ascii="Arial" w:hAnsi="Arial" w:cs="Arial"/>
        </w:rPr>
      </w:pPr>
      <w:r w:rsidRPr="000976D2">
        <w:rPr>
          <w:rFonts w:ascii="Arial" w:hAnsi="Arial" w:cs="Arial"/>
        </w:rPr>
        <w:t>Ostali korisnici podnose godišnja financijska i opisna izvješća na način utvrđen ugovorom o                   financijskoj potpori iz sredstava proračuna Grada Duge Rese.</w:t>
      </w:r>
    </w:p>
    <w:p w14:paraId="39AE2B9F" w14:textId="77777777" w:rsidR="005F2D78" w:rsidRPr="000976D2" w:rsidRDefault="005F2D78" w:rsidP="001962D5">
      <w:pPr>
        <w:overflowPunct w:val="0"/>
        <w:jc w:val="both"/>
        <w:rPr>
          <w:rFonts w:ascii="Arial" w:hAnsi="Arial" w:cs="Arial"/>
        </w:rPr>
      </w:pPr>
      <w:r w:rsidRPr="000976D2">
        <w:rPr>
          <w:rFonts w:ascii="Arial" w:hAnsi="Arial" w:cs="Arial"/>
        </w:rPr>
        <w:t>Tijela Grada nadležna za poslove kulture prate i nadziru izvršenje ovog programa kao i                                   korištenje te utrošak sredstava.</w:t>
      </w:r>
    </w:p>
    <w:p w14:paraId="5C3C31C8" w14:textId="77777777" w:rsidR="005F2D78" w:rsidRPr="000976D2" w:rsidRDefault="005F2D78" w:rsidP="00F8100B">
      <w:pPr>
        <w:overflowPunct w:val="0"/>
        <w:jc w:val="center"/>
        <w:rPr>
          <w:rFonts w:ascii="Arial" w:hAnsi="Arial" w:cs="Arial"/>
          <w:b/>
          <w:bCs/>
        </w:rPr>
      </w:pPr>
      <w:r w:rsidRPr="000976D2">
        <w:rPr>
          <w:rFonts w:ascii="Arial" w:hAnsi="Arial" w:cs="Arial"/>
          <w:b/>
          <w:bCs/>
        </w:rPr>
        <w:t>Članak 8.</w:t>
      </w:r>
    </w:p>
    <w:p w14:paraId="0C4EAF75" w14:textId="77777777" w:rsidR="005F2D78" w:rsidRPr="000976D2" w:rsidRDefault="005F2D78" w:rsidP="00F8100B">
      <w:pPr>
        <w:jc w:val="both"/>
        <w:rPr>
          <w:rFonts w:ascii="Arial" w:hAnsi="Arial" w:cs="Arial"/>
        </w:rPr>
      </w:pPr>
      <w:r w:rsidRPr="000976D2">
        <w:rPr>
          <w:rFonts w:ascii="Arial" w:hAnsi="Arial" w:cs="Arial"/>
        </w:rPr>
        <w:t>Ovaj Program stupa na snagu 01. siječnja 2026. godine i objavit će se u Službenom glasniku Grada Duge Rese.</w:t>
      </w:r>
    </w:p>
    <w:p w14:paraId="46A7A54D" w14:textId="77777777" w:rsidR="005F2D78" w:rsidRPr="000976D2" w:rsidRDefault="005F2D78" w:rsidP="00F8100B">
      <w:pPr>
        <w:jc w:val="right"/>
        <w:rPr>
          <w:rFonts w:ascii="Arial" w:hAnsi="Arial" w:cs="Arial"/>
          <w:b/>
          <w:bCs/>
        </w:rPr>
      </w:pPr>
      <w:r w:rsidRPr="000976D2">
        <w:rPr>
          <w:rFonts w:ascii="Arial" w:hAnsi="Arial" w:cs="Arial"/>
          <w:b/>
          <w:bCs/>
        </w:rPr>
        <w:t>PREDSJEDNICA GRADSKOG VIJEĆA</w:t>
      </w:r>
    </w:p>
    <w:p w14:paraId="287D4C46" w14:textId="77777777" w:rsidR="005F2D78" w:rsidRPr="000976D2" w:rsidRDefault="005F2D78" w:rsidP="00011F38">
      <w:pPr>
        <w:ind w:firstLine="709"/>
        <w:rPr>
          <w:rFonts w:ascii="Arial" w:hAnsi="Arial" w:cs="Arial"/>
        </w:rPr>
      </w:pPr>
      <w:r w:rsidRPr="000976D2">
        <w:rPr>
          <w:rFonts w:ascii="Arial" w:hAnsi="Arial" w:cs="Arial"/>
        </w:rPr>
        <w:t xml:space="preserve">                                                                               dr. med. Višnja Mihalić </w:t>
      </w:r>
      <w:proofErr w:type="spellStart"/>
      <w:r w:rsidRPr="000976D2">
        <w:rPr>
          <w:rFonts w:ascii="Arial" w:hAnsi="Arial" w:cs="Arial"/>
        </w:rPr>
        <w:t>Mikuljan</w:t>
      </w:r>
      <w:proofErr w:type="spellEnd"/>
    </w:p>
    <w:p w14:paraId="3720A32A" w14:textId="77777777" w:rsidR="00C24079" w:rsidRPr="000976D2" w:rsidRDefault="00C24079" w:rsidP="00932611">
      <w:pPr>
        <w:jc w:val="both"/>
        <w:rPr>
          <w:rFonts w:ascii="Arial" w:hAnsi="Arial" w:cs="Arial"/>
          <w:b/>
        </w:rPr>
      </w:pPr>
    </w:p>
    <w:p w14:paraId="442137C8" w14:textId="77777777" w:rsidR="00C24079" w:rsidRPr="000976D2" w:rsidRDefault="00C24079" w:rsidP="00932611">
      <w:pPr>
        <w:jc w:val="both"/>
        <w:rPr>
          <w:rFonts w:ascii="Arial" w:hAnsi="Arial" w:cs="Arial"/>
          <w:b/>
        </w:rPr>
      </w:pPr>
    </w:p>
    <w:p w14:paraId="6412F594" w14:textId="77777777" w:rsidR="00C24079" w:rsidRPr="000976D2" w:rsidRDefault="00C24079" w:rsidP="00932611">
      <w:pPr>
        <w:jc w:val="both"/>
        <w:rPr>
          <w:rFonts w:ascii="Arial" w:hAnsi="Arial" w:cs="Arial"/>
          <w:b/>
        </w:rPr>
      </w:pPr>
    </w:p>
    <w:p w14:paraId="1C226C9D" w14:textId="4965DE6E" w:rsidR="005F2D78" w:rsidRPr="000976D2" w:rsidRDefault="005F2D78" w:rsidP="00C24079">
      <w:pPr>
        <w:pStyle w:val="Bezproreda2"/>
      </w:pPr>
      <w:r w:rsidRPr="000976D2">
        <w:lastRenderedPageBreak/>
        <w:t xml:space="preserve">            </w:t>
      </w:r>
      <w:r w:rsidRPr="000976D2">
        <w:rPr>
          <w:noProof/>
          <w:lang w:eastAsia="hr-HR"/>
        </w:rPr>
        <w:drawing>
          <wp:inline distT="0" distB="0" distL="0" distR="0" wp14:anchorId="461436CE" wp14:editId="108744FF">
            <wp:extent cx="467360" cy="559435"/>
            <wp:effectExtent l="0" t="0" r="0" b="0"/>
            <wp:docPr id="1018405559" name="Picture 1018405559"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9"/>
                    <a:stretch>
                      <a:fillRect/>
                    </a:stretch>
                  </pic:blipFill>
                  <pic:spPr bwMode="auto">
                    <a:xfrm>
                      <a:off x="0" y="0"/>
                      <a:ext cx="467360" cy="559435"/>
                    </a:xfrm>
                    <a:prstGeom prst="rect">
                      <a:avLst/>
                    </a:prstGeom>
                  </pic:spPr>
                </pic:pic>
              </a:graphicData>
            </a:graphic>
          </wp:inline>
        </w:drawing>
      </w:r>
      <w:r w:rsidRPr="000976D2">
        <w:tab/>
        <w:t xml:space="preserve">      </w:t>
      </w:r>
      <w:r w:rsidRPr="000976D2">
        <w:tab/>
      </w:r>
      <w:r w:rsidRPr="000976D2">
        <w:tab/>
      </w:r>
      <w:r w:rsidRPr="000976D2">
        <w:tab/>
      </w:r>
      <w:r w:rsidRPr="000976D2">
        <w:tab/>
      </w:r>
      <w:r w:rsidRPr="000976D2">
        <w:tab/>
      </w:r>
      <w:r w:rsidRPr="000976D2">
        <w:tab/>
      </w:r>
      <w:r w:rsidRPr="000976D2">
        <w:tab/>
      </w:r>
    </w:p>
    <w:p w14:paraId="6FAD8139" w14:textId="77777777" w:rsidR="005F2D78" w:rsidRPr="000976D2" w:rsidRDefault="005F2D78" w:rsidP="00C24079">
      <w:pPr>
        <w:pStyle w:val="Bezproreda2"/>
      </w:pPr>
      <w:r w:rsidRPr="000976D2">
        <w:t>REPUBLIKA HRVATSKA</w:t>
      </w:r>
    </w:p>
    <w:p w14:paraId="6E435EC4" w14:textId="77777777" w:rsidR="005F2D78" w:rsidRPr="000976D2" w:rsidRDefault="005F2D78" w:rsidP="00C24079">
      <w:pPr>
        <w:pStyle w:val="Bezproreda2"/>
      </w:pPr>
      <w:r w:rsidRPr="000976D2">
        <w:t>KARLOVAČKA ŽUPANIJA</w:t>
      </w:r>
    </w:p>
    <w:p w14:paraId="2997772C" w14:textId="77777777" w:rsidR="005F2D78" w:rsidRPr="000976D2" w:rsidRDefault="005F2D78" w:rsidP="00C24079">
      <w:pPr>
        <w:pStyle w:val="Bezproreda2"/>
      </w:pPr>
      <w:r w:rsidRPr="000976D2">
        <w:t>GRAD DUGA RESA</w:t>
      </w:r>
    </w:p>
    <w:p w14:paraId="32C3911A" w14:textId="77777777" w:rsidR="005F2D78" w:rsidRPr="000976D2" w:rsidRDefault="005F2D78" w:rsidP="00C24079">
      <w:pPr>
        <w:pStyle w:val="Bezproreda2"/>
      </w:pPr>
      <w:r w:rsidRPr="000976D2">
        <w:t>GRADSKO VIJEĆE</w:t>
      </w:r>
    </w:p>
    <w:p w14:paraId="13A25C2E" w14:textId="77777777" w:rsidR="005F2D78" w:rsidRPr="000976D2" w:rsidRDefault="005F2D78" w:rsidP="00C24079">
      <w:pPr>
        <w:pStyle w:val="Bezproreda2"/>
      </w:pPr>
      <w:r w:rsidRPr="000976D2">
        <w:t>KLASA: 025-05-04/25-01-03</w:t>
      </w:r>
    </w:p>
    <w:p w14:paraId="56B6F9FF" w14:textId="77777777" w:rsidR="005F2D78" w:rsidRPr="000976D2" w:rsidRDefault="005F2D78" w:rsidP="00C24079">
      <w:pPr>
        <w:pStyle w:val="Bezproreda2"/>
      </w:pPr>
      <w:r w:rsidRPr="000976D2">
        <w:t>URBROJ: 2133-3-01-00-25-</w:t>
      </w:r>
    </w:p>
    <w:p w14:paraId="44A188B3" w14:textId="77777777" w:rsidR="005F2D78" w:rsidRPr="000976D2" w:rsidRDefault="005F2D78" w:rsidP="00C24079">
      <w:pPr>
        <w:pStyle w:val="Bezproreda2"/>
      </w:pPr>
      <w:r w:rsidRPr="000976D2">
        <w:t xml:space="preserve">Duga Resa, 30. prosinca 2025. </w:t>
      </w:r>
    </w:p>
    <w:p w14:paraId="0406056F" w14:textId="77777777" w:rsidR="005F2D78" w:rsidRPr="000976D2" w:rsidRDefault="005F2D78" w:rsidP="00932611">
      <w:pPr>
        <w:rPr>
          <w:rFonts w:ascii="Arial" w:hAnsi="Arial" w:cs="Arial"/>
        </w:rPr>
      </w:pPr>
    </w:p>
    <w:p w14:paraId="760B34F5" w14:textId="77777777" w:rsidR="005F2D78" w:rsidRPr="000976D2" w:rsidRDefault="005F2D78" w:rsidP="00932611">
      <w:pPr>
        <w:jc w:val="both"/>
        <w:rPr>
          <w:rFonts w:ascii="Arial" w:hAnsi="Arial" w:cs="Arial"/>
          <w:lang w:eastAsia="zh-CN"/>
        </w:rPr>
      </w:pPr>
      <w:r w:rsidRPr="000976D2">
        <w:rPr>
          <w:rFonts w:ascii="Arial" w:hAnsi="Arial" w:cs="Arial"/>
          <w:lang w:eastAsia="zh-CN"/>
        </w:rPr>
        <w:t xml:space="preserve">Na temelju članka 49. Zakona o predškolskom odgoju i obrazovanju (NN broj 10/97, 107/07, 94/13, 98/19, 57/22, 101/23), </w:t>
      </w:r>
      <w:r w:rsidRPr="000976D2">
        <w:rPr>
          <w:rFonts w:ascii="Arial" w:hAnsi="Arial" w:cs="Arial"/>
        </w:rPr>
        <w:t>članka 35. Zakona o lokalnoj i područnoj (regionalnoj) samoupravi (NN broj 33/01, 60/01, 129/05, 109/07, 125/08, 36/09, 150/11, 144/12, 19/13, 137/15, 123/17, 98/19, 144/20)</w:t>
      </w:r>
      <w:r w:rsidRPr="000976D2">
        <w:rPr>
          <w:rFonts w:ascii="Arial" w:hAnsi="Arial" w:cs="Arial"/>
          <w:lang w:eastAsia="zh-CN"/>
        </w:rPr>
        <w:t xml:space="preserve"> i članka 47. Statuta Grada Duge Rese (Službeni Glasnik Grada Duge Rese broj 02/13, 01/15, 06/17, 10/17, 2/18,  6/19 – pročišćeni tekst, 02/20, 02/21)  Gradsko vijeće Grada Duge Rese na sjednici održanoj dana 30. prosinca 2025. godine donijelo je</w:t>
      </w:r>
    </w:p>
    <w:p w14:paraId="26FB9FB4" w14:textId="77777777" w:rsidR="005F2D78" w:rsidRPr="000976D2" w:rsidRDefault="005F2D78" w:rsidP="00932611">
      <w:pPr>
        <w:jc w:val="center"/>
        <w:rPr>
          <w:rFonts w:ascii="Arial" w:hAnsi="Arial" w:cs="Arial"/>
          <w:b/>
        </w:rPr>
      </w:pPr>
      <w:r w:rsidRPr="000976D2">
        <w:rPr>
          <w:rFonts w:ascii="Arial" w:hAnsi="Arial" w:cs="Arial"/>
          <w:b/>
        </w:rPr>
        <w:t>P R O G R A M</w:t>
      </w:r>
    </w:p>
    <w:p w14:paraId="1E2A8A3E" w14:textId="77777777" w:rsidR="005F2D78" w:rsidRPr="000976D2" w:rsidRDefault="005F2D78" w:rsidP="00932611">
      <w:pPr>
        <w:jc w:val="center"/>
        <w:rPr>
          <w:rFonts w:ascii="Arial" w:hAnsi="Arial" w:cs="Arial"/>
          <w:b/>
        </w:rPr>
      </w:pPr>
      <w:r w:rsidRPr="000976D2">
        <w:rPr>
          <w:rFonts w:ascii="Arial" w:hAnsi="Arial" w:cs="Arial"/>
          <w:b/>
        </w:rPr>
        <w:t>javnih potreba predškolskog odgoja i obrazovanja</w:t>
      </w:r>
    </w:p>
    <w:p w14:paraId="61063BCC" w14:textId="77777777" w:rsidR="005F2D78" w:rsidRPr="000976D2" w:rsidRDefault="005F2D78" w:rsidP="00932611">
      <w:pPr>
        <w:jc w:val="center"/>
        <w:rPr>
          <w:rFonts w:ascii="Arial" w:hAnsi="Arial" w:cs="Arial"/>
        </w:rPr>
      </w:pPr>
      <w:r w:rsidRPr="000976D2">
        <w:rPr>
          <w:rFonts w:ascii="Arial" w:hAnsi="Arial" w:cs="Arial"/>
          <w:b/>
        </w:rPr>
        <w:t>za Grad Dugu Resu u 2026. godini</w:t>
      </w:r>
    </w:p>
    <w:p w14:paraId="4730E1B1" w14:textId="77777777" w:rsidR="005F2D78" w:rsidRPr="000976D2" w:rsidRDefault="005F2D78" w:rsidP="00932611">
      <w:pPr>
        <w:jc w:val="center"/>
        <w:rPr>
          <w:rFonts w:ascii="Arial" w:hAnsi="Arial" w:cs="Arial"/>
        </w:rPr>
      </w:pPr>
    </w:p>
    <w:p w14:paraId="394F2250" w14:textId="77777777" w:rsidR="005F2D78" w:rsidRPr="000976D2" w:rsidRDefault="005F2D78" w:rsidP="005F2D78">
      <w:pPr>
        <w:numPr>
          <w:ilvl w:val="0"/>
          <w:numId w:val="95"/>
        </w:numPr>
        <w:suppressAutoHyphens/>
        <w:spacing w:after="0" w:line="240" w:lineRule="auto"/>
        <w:textAlignment w:val="baseline"/>
        <w:rPr>
          <w:rFonts w:ascii="Arial" w:hAnsi="Arial" w:cs="Arial"/>
          <w:b/>
          <w:bCs/>
        </w:rPr>
      </w:pPr>
      <w:r w:rsidRPr="000976D2">
        <w:rPr>
          <w:rFonts w:ascii="Arial" w:hAnsi="Arial" w:cs="Arial"/>
          <w:b/>
          <w:bCs/>
        </w:rPr>
        <w:t xml:space="preserve"> OP</w:t>
      </w:r>
      <w:r w:rsidRPr="000976D2">
        <w:rPr>
          <w:rFonts w:ascii="Arial" w:eastAsia="TT168Fo00" w:hAnsi="Arial" w:cs="Arial"/>
          <w:b/>
        </w:rPr>
        <w:t>Ć</w:t>
      </w:r>
      <w:r w:rsidRPr="000976D2">
        <w:rPr>
          <w:rFonts w:ascii="Arial" w:hAnsi="Arial" w:cs="Arial"/>
          <w:b/>
          <w:bCs/>
        </w:rPr>
        <w:t>E ODREDBE</w:t>
      </w:r>
    </w:p>
    <w:p w14:paraId="2BE416D4" w14:textId="77777777" w:rsidR="005F2D78" w:rsidRPr="000976D2" w:rsidRDefault="005F2D78" w:rsidP="00932611">
      <w:pPr>
        <w:jc w:val="center"/>
        <w:rPr>
          <w:rFonts w:ascii="Arial" w:hAnsi="Arial" w:cs="Arial"/>
          <w:b/>
        </w:rPr>
      </w:pPr>
      <w:r w:rsidRPr="000976D2">
        <w:rPr>
          <w:rFonts w:ascii="Arial" w:hAnsi="Arial" w:cs="Arial"/>
          <w:b/>
        </w:rPr>
        <w:t>Članak 1.</w:t>
      </w:r>
    </w:p>
    <w:p w14:paraId="684C8C98" w14:textId="77777777" w:rsidR="005F2D78" w:rsidRPr="000976D2" w:rsidRDefault="005F2D78" w:rsidP="00932611">
      <w:pPr>
        <w:jc w:val="both"/>
        <w:rPr>
          <w:rFonts w:ascii="Arial" w:hAnsi="Arial" w:cs="Arial"/>
        </w:rPr>
      </w:pPr>
      <w:r w:rsidRPr="000976D2">
        <w:rPr>
          <w:rFonts w:ascii="Arial" w:hAnsi="Arial" w:cs="Arial"/>
        </w:rPr>
        <w:t>Programom javnih potreba predškolskog odgoja i obrazovanja za Grad Dugu Resu u 2026. godini (u daljnjem tekstu: Program) utvrđuje se programi i aktivnosti, odnosno poslovi i djelatnosti od značaja za Grad Dugu Resu u području:</w:t>
      </w:r>
    </w:p>
    <w:p w14:paraId="5BBA8B4B" w14:textId="77777777" w:rsidR="005F2D78" w:rsidRPr="000976D2" w:rsidRDefault="005F2D78" w:rsidP="005F2D78">
      <w:pPr>
        <w:pStyle w:val="ListParagraph"/>
        <w:numPr>
          <w:ilvl w:val="3"/>
          <w:numId w:val="95"/>
        </w:numPr>
        <w:suppressAutoHyphens/>
        <w:spacing w:after="0" w:line="240" w:lineRule="auto"/>
        <w:ind w:left="1210"/>
        <w:jc w:val="both"/>
        <w:textAlignment w:val="baseline"/>
        <w:rPr>
          <w:rFonts w:ascii="Arial" w:hAnsi="Arial" w:cs="Arial"/>
        </w:rPr>
      </w:pPr>
      <w:r w:rsidRPr="000976D2">
        <w:rPr>
          <w:rFonts w:ascii="Arial" w:hAnsi="Arial" w:cs="Arial"/>
        </w:rPr>
        <w:t>predškolskog odgoja i obrazovanja</w:t>
      </w:r>
    </w:p>
    <w:p w14:paraId="1E7EA18D" w14:textId="77777777" w:rsidR="005F2D78" w:rsidRPr="000976D2" w:rsidRDefault="005F2D78" w:rsidP="005F2D78">
      <w:pPr>
        <w:pStyle w:val="ListParagraph"/>
        <w:numPr>
          <w:ilvl w:val="3"/>
          <w:numId w:val="95"/>
        </w:numPr>
        <w:suppressAutoHyphens/>
        <w:spacing w:after="0" w:line="240" w:lineRule="auto"/>
        <w:ind w:left="1210"/>
        <w:jc w:val="both"/>
        <w:textAlignment w:val="baseline"/>
        <w:rPr>
          <w:rFonts w:ascii="Arial" w:hAnsi="Arial" w:cs="Arial"/>
        </w:rPr>
      </w:pPr>
      <w:r w:rsidRPr="000976D2">
        <w:rPr>
          <w:rFonts w:ascii="Arial" w:hAnsi="Arial" w:cs="Arial"/>
        </w:rPr>
        <w:t>skrbi o djeci rane i predškolske dobi</w:t>
      </w:r>
    </w:p>
    <w:p w14:paraId="7B0867E0" w14:textId="77777777" w:rsidR="005F2D78" w:rsidRPr="000976D2" w:rsidRDefault="005F2D78" w:rsidP="005F2D78">
      <w:pPr>
        <w:pStyle w:val="ListParagraph"/>
        <w:numPr>
          <w:ilvl w:val="3"/>
          <w:numId w:val="95"/>
        </w:numPr>
        <w:suppressAutoHyphens/>
        <w:spacing w:after="0" w:line="240" w:lineRule="auto"/>
        <w:ind w:left="1210"/>
        <w:jc w:val="both"/>
        <w:textAlignment w:val="baseline"/>
        <w:rPr>
          <w:rFonts w:ascii="Arial" w:hAnsi="Arial" w:cs="Arial"/>
        </w:rPr>
      </w:pPr>
      <w:r w:rsidRPr="000976D2">
        <w:rPr>
          <w:rFonts w:ascii="Arial" w:hAnsi="Arial" w:cs="Arial"/>
        </w:rPr>
        <w:t>kapitalnih ulaganja i održavanja građevina i opreme.</w:t>
      </w:r>
    </w:p>
    <w:p w14:paraId="0C85EB6C" w14:textId="77777777" w:rsidR="005F2D78" w:rsidRPr="000976D2" w:rsidRDefault="005F2D78" w:rsidP="00932611">
      <w:pPr>
        <w:jc w:val="center"/>
        <w:rPr>
          <w:rFonts w:ascii="Arial" w:hAnsi="Arial" w:cs="Arial"/>
          <w:b/>
        </w:rPr>
      </w:pPr>
      <w:r w:rsidRPr="000976D2">
        <w:rPr>
          <w:rFonts w:ascii="Arial" w:hAnsi="Arial" w:cs="Arial"/>
        </w:rPr>
        <w:br/>
      </w:r>
      <w:r w:rsidRPr="000976D2">
        <w:rPr>
          <w:rFonts w:ascii="Arial" w:hAnsi="Arial" w:cs="Arial"/>
          <w:b/>
        </w:rPr>
        <w:t>Članak 2.</w:t>
      </w:r>
    </w:p>
    <w:p w14:paraId="08A54935" w14:textId="77777777" w:rsidR="005F2D78" w:rsidRPr="000976D2" w:rsidRDefault="005F2D78" w:rsidP="00932611">
      <w:pPr>
        <w:jc w:val="both"/>
        <w:rPr>
          <w:rFonts w:ascii="Arial" w:hAnsi="Arial" w:cs="Arial"/>
        </w:rPr>
      </w:pPr>
      <w:r w:rsidRPr="000976D2">
        <w:rPr>
          <w:rFonts w:ascii="Arial" w:hAnsi="Arial" w:cs="Arial"/>
        </w:rPr>
        <w:t>Prema Zakonu o predškolskom odgoju i obrazovanju, Grad Duga Resa ima pravo i obvezu odlučivati o potrebama i interesima građana na svom području za organiziranjem i ostvarivanjem programa predškolskog odgoja te radi zadovoljavanja tih potreba osnivati dječje vrtiće. Prema Zakonu o dadiljama jedinice lokalne samouprave sudjeluju u sufinanciranju djelatnosti dadilje, sukladno svojima programima.</w:t>
      </w:r>
    </w:p>
    <w:p w14:paraId="178F086F" w14:textId="77777777" w:rsidR="005F2D78" w:rsidRPr="000976D2" w:rsidRDefault="005F2D78" w:rsidP="005F2D78">
      <w:pPr>
        <w:numPr>
          <w:ilvl w:val="0"/>
          <w:numId w:val="95"/>
        </w:numPr>
        <w:suppressAutoHyphens/>
        <w:spacing w:after="0" w:line="240" w:lineRule="auto"/>
        <w:textAlignment w:val="baseline"/>
        <w:rPr>
          <w:rFonts w:ascii="Arial" w:hAnsi="Arial" w:cs="Arial"/>
          <w:b/>
          <w:bCs/>
        </w:rPr>
      </w:pPr>
      <w:r w:rsidRPr="000976D2">
        <w:rPr>
          <w:rFonts w:ascii="Arial" w:hAnsi="Arial" w:cs="Arial"/>
          <w:b/>
          <w:bCs/>
        </w:rPr>
        <w:t>CILJEVI KOJI SE ŽELE OSTVARITI PROGRAMOM</w:t>
      </w:r>
    </w:p>
    <w:p w14:paraId="02B53C66" w14:textId="77777777" w:rsidR="005071E6" w:rsidRPr="000976D2" w:rsidRDefault="005071E6" w:rsidP="00932611">
      <w:pPr>
        <w:overflowPunct w:val="0"/>
        <w:jc w:val="center"/>
        <w:rPr>
          <w:rFonts w:ascii="Arial" w:hAnsi="Arial" w:cs="Arial"/>
          <w:b/>
        </w:rPr>
      </w:pPr>
    </w:p>
    <w:p w14:paraId="09036278" w14:textId="60003319" w:rsidR="005F2D78" w:rsidRPr="000976D2" w:rsidRDefault="005F2D78" w:rsidP="00932611">
      <w:pPr>
        <w:overflowPunct w:val="0"/>
        <w:jc w:val="center"/>
        <w:rPr>
          <w:rFonts w:ascii="Arial" w:hAnsi="Arial" w:cs="Arial"/>
          <w:b/>
        </w:rPr>
      </w:pPr>
      <w:r w:rsidRPr="000976D2">
        <w:rPr>
          <w:rFonts w:ascii="Arial" w:hAnsi="Arial" w:cs="Arial"/>
          <w:b/>
        </w:rPr>
        <w:t>Članak 3.</w:t>
      </w:r>
    </w:p>
    <w:p w14:paraId="61E547A5" w14:textId="77777777" w:rsidR="005F2D78" w:rsidRPr="000976D2" w:rsidRDefault="005F2D78" w:rsidP="00932611">
      <w:pPr>
        <w:overflowPunct w:val="0"/>
        <w:jc w:val="both"/>
        <w:rPr>
          <w:rFonts w:ascii="Arial" w:hAnsi="Arial" w:cs="Arial"/>
        </w:rPr>
      </w:pPr>
      <w:r w:rsidRPr="000976D2">
        <w:rPr>
          <w:rFonts w:ascii="Arial" w:hAnsi="Arial" w:cs="Arial"/>
        </w:rPr>
        <w:t>Opći ciljevi koji se žele ostvariti ovim Programom su:</w:t>
      </w:r>
    </w:p>
    <w:p w14:paraId="33FA6BAB"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lastRenderedPageBreak/>
        <w:t>povećati standard i dostupnost djelatnosti predškolskog odgoja ulaganjem u postojeći prostor i opremu i proširivanjem kapaciteta</w:t>
      </w:r>
    </w:p>
    <w:p w14:paraId="29015A16"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t>stvarati uvjete za kvalitetno zadovoljavanje razvojnih potreba djece zapošljavanjem novih stručnih osoba uz stalno stručno usavršavanje odgojitelja i stručnih suradnika,</w:t>
      </w:r>
    </w:p>
    <w:p w14:paraId="33E9C51A"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t xml:space="preserve">osigurati svakom djetetu jednu godinu prije polaska u osnovnu školu uključivanje u program </w:t>
      </w:r>
      <w:proofErr w:type="spellStart"/>
      <w:r w:rsidRPr="000976D2">
        <w:rPr>
          <w:rFonts w:ascii="Arial" w:hAnsi="Arial" w:cs="Arial"/>
        </w:rPr>
        <w:t>predškole</w:t>
      </w:r>
      <w:proofErr w:type="spellEnd"/>
      <w:r w:rsidRPr="000976D2">
        <w:rPr>
          <w:rFonts w:ascii="Arial" w:hAnsi="Arial" w:cs="Arial"/>
        </w:rPr>
        <w:t>, a u redoviti cjelodnevni program prioritetno uključivati djecu zaposlenih roditelja i djecu iz obitelji težeg socijalnog statusa,</w:t>
      </w:r>
    </w:p>
    <w:p w14:paraId="2A3B3862"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t>provoditi posebne programe ovisno o interesu i potrebama djece te prostornim i kadrovskim uvjetima</w:t>
      </w:r>
    </w:p>
    <w:p w14:paraId="3CEEDB72"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t>podržavati programa svih institucija i ustanova koji provode programe za djecu rane i predškolske dobi</w:t>
      </w:r>
    </w:p>
    <w:p w14:paraId="32658812" w14:textId="77777777" w:rsidR="005F2D78" w:rsidRPr="000976D2" w:rsidRDefault="005F2D78" w:rsidP="005F2D78">
      <w:pPr>
        <w:numPr>
          <w:ilvl w:val="0"/>
          <w:numId w:val="93"/>
        </w:numPr>
        <w:suppressAutoHyphens/>
        <w:overflowPunct w:val="0"/>
        <w:spacing w:after="0" w:line="240" w:lineRule="auto"/>
        <w:ind w:left="426" w:hanging="426"/>
        <w:jc w:val="both"/>
        <w:rPr>
          <w:rFonts w:ascii="Arial" w:hAnsi="Arial" w:cs="Arial"/>
        </w:rPr>
      </w:pPr>
      <w:r w:rsidRPr="000976D2">
        <w:rPr>
          <w:rFonts w:ascii="Arial" w:hAnsi="Arial" w:cs="Arial"/>
        </w:rPr>
        <w:t>podržavati programe predškolskog odgoja koji će biti sufinancirani sredstvima iz europskih fondova</w:t>
      </w:r>
    </w:p>
    <w:p w14:paraId="3B41DA96" w14:textId="77777777" w:rsidR="005F2D78" w:rsidRPr="000976D2" w:rsidRDefault="005F2D78" w:rsidP="00932611">
      <w:pPr>
        <w:jc w:val="both"/>
        <w:rPr>
          <w:rFonts w:ascii="Arial" w:hAnsi="Arial" w:cs="Arial"/>
        </w:rPr>
      </w:pPr>
    </w:p>
    <w:p w14:paraId="686B856E" w14:textId="77777777" w:rsidR="005F2D78" w:rsidRPr="000976D2" w:rsidRDefault="005F2D78" w:rsidP="005F2D78">
      <w:pPr>
        <w:pStyle w:val="ListParagraph"/>
        <w:numPr>
          <w:ilvl w:val="0"/>
          <w:numId w:val="95"/>
        </w:numPr>
        <w:suppressAutoHyphens/>
        <w:spacing w:after="0" w:line="240" w:lineRule="auto"/>
        <w:textAlignment w:val="baseline"/>
        <w:rPr>
          <w:rFonts w:ascii="Arial" w:hAnsi="Arial" w:cs="Arial"/>
          <w:b/>
        </w:rPr>
      </w:pPr>
      <w:r w:rsidRPr="000976D2">
        <w:rPr>
          <w:rFonts w:ascii="Arial" w:hAnsi="Arial" w:cs="Arial"/>
          <w:b/>
        </w:rPr>
        <w:t>ORGANIZACIJA SUSTAVA PREDŠKOLSKOG ODGOJA U DJEČJEM VRTIĆU DUGA RESA</w:t>
      </w:r>
    </w:p>
    <w:p w14:paraId="7FEABE19" w14:textId="77777777" w:rsidR="005F2D78" w:rsidRPr="000976D2" w:rsidRDefault="005F2D78" w:rsidP="0034614D">
      <w:pPr>
        <w:pStyle w:val="ListParagraph"/>
        <w:ind w:left="1080"/>
        <w:rPr>
          <w:rFonts w:ascii="Arial" w:hAnsi="Arial" w:cs="Arial"/>
          <w:b/>
        </w:rPr>
      </w:pPr>
    </w:p>
    <w:p w14:paraId="6DB480E6" w14:textId="77777777" w:rsidR="005F2D78" w:rsidRPr="000976D2" w:rsidRDefault="005F2D78" w:rsidP="00932611">
      <w:pPr>
        <w:jc w:val="center"/>
        <w:rPr>
          <w:rFonts w:ascii="Arial" w:hAnsi="Arial" w:cs="Arial"/>
          <w:b/>
        </w:rPr>
      </w:pPr>
      <w:r w:rsidRPr="000976D2">
        <w:rPr>
          <w:rFonts w:ascii="Arial" w:hAnsi="Arial" w:cs="Arial"/>
          <w:b/>
        </w:rPr>
        <w:t>Članak 4.</w:t>
      </w:r>
    </w:p>
    <w:p w14:paraId="40C1F49C" w14:textId="77777777" w:rsidR="005F2D78" w:rsidRPr="000976D2" w:rsidRDefault="005F2D78" w:rsidP="00932611">
      <w:pPr>
        <w:overflowPunct w:val="0"/>
        <w:jc w:val="both"/>
        <w:rPr>
          <w:rFonts w:ascii="Arial" w:hAnsi="Arial" w:cs="Arial"/>
        </w:rPr>
      </w:pPr>
      <w:r w:rsidRPr="000976D2">
        <w:rPr>
          <w:rFonts w:ascii="Arial" w:hAnsi="Arial" w:cs="Arial"/>
        </w:rPr>
        <w:t>Na području Grada Duge Rese djeluje ustanova Dječji vrtić Duga Resa čiji osnivač Ministarstvo kulture i prosvjete je Rješenjem KLASA: 023-03/94-01/83, URBROJ: 532-02-6/4-94-01 od 14. veljače 1994. godine osnivačka prava nad ovom ustanovom prenio na Grad Dugu Resu</w:t>
      </w:r>
    </w:p>
    <w:p w14:paraId="6E3DCEA8" w14:textId="77777777" w:rsidR="005F2D78" w:rsidRPr="000976D2" w:rsidRDefault="005F2D78" w:rsidP="00932611">
      <w:pPr>
        <w:overflowPunct w:val="0"/>
        <w:jc w:val="center"/>
        <w:rPr>
          <w:rFonts w:ascii="Arial" w:hAnsi="Arial" w:cs="Arial"/>
          <w:b/>
        </w:rPr>
      </w:pPr>
      <w:r w:rsidRPr="000976D2">
        <w:rPr>
          <w:rFonts w:ascii="Arial" w:hAnsi="Arial" w:cs="Arial"/>
          <w:b/>
        </w:rPr>
        <w:t xml:space="preserve">Članak 5. </w:t>
      </w:r>
    </w:p>
    <w:p w14:paraId="542DE3C3" w14:textId="77777777" w:rsidR="005F2D78" w:rsidRPr="000976D2" w:rsidRDefault="005F2D78" w:rsidP="00932611">
      <w:pPr>
        <w:overflowPunct w:val="0"/>
        <w:jc w:val="both"/>
        <w:rPr>
          <w:rFonts w:ascii="Arial" w:hAnsi="Arial" w:cs="Arial"/>
        </w:rPr>
      </w:pPr>
      <w:r w:rsidRPr="000976D2">
        <w:rPr>
          <w:rFonts w:ascii="Arial" w:hAnsi="Arial" w:cs="Arial"/>
        </w:rPr>
        <w:t xml:space="preserve">Ustanova Dječjeg vrtića Duga Resa djelatnost obavlja u tri objekta na području Duge Rese na lokacijama u Ulici </w:t>
      </w:r>
      <w:proofErr w:type="spellStart"/>
      <w:r w:rsidRPr="000976D2">
        <w:rPr>
          <w:rFonts w:ascii="Arial" w:hAnsi="Arial" w:cs="Arial"/>
        </w:rPr>
        <w:t>Kasar</w:t>
      </w:r>
      <w:proofErr w:type="spellEnd"/>
      <w:r w:rsidRPr="000976D2">
        <w:rPr>
          <w:rFonts w:ascii="Arial" w:hAnsi="Arial" w:cs="Arial"/>
        </w:rPr>
        <w:t xml:space="preserve"> broj 17 (objekt </w:t>
      </w:r>
      <w:proofErr w:type="spellStart"/>
      <w:r w:rsidRPr="000976D2">
        <w:rPr>
          <w:rFonts w:ascii="Arial" w:hAnsi="Arial" w:cs="Arial"/>
        </w:rPr>
        <w:t>Kasar</w:t>
      </w:r>
      <w:proofErr w:type="spellEnd"/>
      <w:r w:rsidRPr="000976D2">
        <w:rPr>
          <w:rFonts w:ascii="Arial" w:hAnsi="Arial" w:cs="Arial"/>
        </w:rPr>
        <w:t xml:space="preserve">), na Trgu hrvatskih mučenika broj bb (objekt Maslačak) i u Ulici dr. Ivana </w:t>
      </w:r>
      <w:proofErr w:type="spellStart"/>
      <w:r w:rsidRPr="000976D2">
        <w:rPr>
          <w:rFonts w:ascii="Arial" w:hAnsi="Arial" w:cs="Arial"/>
        </w:rPr>
        <w:t>Banjavčića</w:t>
      </w:r>
      <w:proofErr w:type="spellEnd"/>
      <w:r w:rsidRPr="000976D2">
        <w:rPr>
          <w:rFonts w:ascii="Arial" w:hAnsi="Arial" w:cs="Arial"/>
        </w:rPr>
        <w:t xml:space="preserve"> broj 2 (objekt Resica), u područnom objektu Dječjeg vrtića Duga Resa u Generalskom Stolu na adresi Generalski Stol broj 23 te u područnom objektu Dječjeg vrtića Duga Resa u </w:t>
      </w:r>
      <w:proofErr w:type="spellStart"/>
      <w:r w:rsidRPr="000976D2">
        <w:rPr>
          <w:rFonts w:ascii="Arial" w:hAnsi="Arial" w:cs="Arial"/>
        </w:rPr>
        <w:t>Netretiću</w:t>
      </w:r>
      <w:proofErr w:type="spellEnd"/>
      <w:r w:rsidRPr="000976D2">
        <w:rPr>
          <w:rFonts w:ascii="Arial" w:hAnsi="Arial" w:cs="Arial"/>
        </w:rPr>
        <w:t xml:space="preserve"> na adresi Novigrad na Dobri 20 E.“</w:t>
      </w:r>
    </w:p>
    <w:p w14:paraId="109988C7" w14:textId="77777777" w:rsidR="005F2D78" w:rsidRPr="000976D2" w:rsidRDefault="005F2D78" w:rsidP="00932611">
      <w:pPr>
        <w:jc w:val="center"/>
        <w:rPr>
          <w:rFonts w:ascii="Arial" w:hAnsi="Arial" w:cs="Arial"/>
          <w:b/>
        </w:rPr>
      </w:pPr>
      <w:r w:rsidRPr="000976D2">
        <w:rPr>
          <w:rFonts w:ascii="Arial" w:hAnsi="Arial" w:cs="Arial"/>
          <w:b/>
        </w:rPr>
        <w:t xml:space="preserve">Članak 6. </w:t>
      </w:r>
    </w:p>
    <w:p w14:paraId="6D2100A6" w14:textId="77777777" w:rsidR="005F2D78" w:rsidRPr="000976D2" w:rsidRDefault="005F2D78" w:rsidP="00932611">
      <w:pPr>
        <w:overflowPunct w:val="0"/>
        <w:jc w:val="both"/>
        <w:rPr>
          <w:rFonts w:ascii="Arial" w:hAnsi="Arial" w:cs="Arial"/>
        </w:rPr>
      </w:pPr>
      <w:r w:rsidRPr="000976D2">
        <w:rPr>
          <w:rFonts w:ascii="Arial" w:hAnsi="Arial" w:cs="Arial"/>
        </w:rPr>
        <w:t>Ustanova Dječji vrtić Duga Resa ima status proračunskog korisnika.</w:t>
      </w:r>
    </w:p>
    <w:p w14:paraId="2084EA26" w14:textId="77777777" w:rsidR="005F2D78" w:rsidRPr="000976D2" w:rsidRDefault="005F2D78" w:rsidP="00932611">
      <w:pPr>
        <w:overflowPunct w:val="0"/>
        <w:jc w:val="center"/>
        <w:rPr>
          <w:rFonts w:ascii="Arial" w:hAnsi="Arial" w:cs="Arial"/>
          <w:b/>
        </w:rPr>
      </w:pPr>
      <w:r w:rsidRPr="000976D2">
        <w:rPr>
          <w:rFonts w:ascii="Arial" w:hAnsi="Arial" w:cs="Arial"/>
          <w:b/>
        </w:rPr>
        <w:t>Članak 7.</w:t>
      </w:r>
    </w:p>
    <w:p w14:paraId="26177B4A" w14:textId="77777777" w:rsidR="005F2D78" w:rsidRPr="000976D2" w:rsidRDefault="005F2D78" w:rsidP="00932611">
      <w:pPr>
        <w:overflowPunct w:val="0"/>
        <w:jc w:val="both"/>
        <w:rPr>
          <w:rFonts w:ascii="Arial" w:hAnsi="Arial" w:cs="Arial"/>
        </w:rPr>
      </w:pPr>
      <w:r w:rsidRPr="000976D2">
        <w:rPr>
          <w:rFonts w:ascii="Arial" w:hAnsi="Arial" w:cs="Arial"/>
        </w:rPr>
        <w:t>Organizirani oblik odgojno obrazovnog rada s djecom predškolske dobi ostvaruje se u Dječjem vrtiću Duga Resa kroz:</w:t>
      </w:r>
    </w:p>
    <w:p w14:paraId="6DE1844C" w14:textId="77777777" w:rsidR="005F2D78" w:rsidRPr="000976D2" w:rsidRDefault="005F2D78" w:rsidP="005F2D78">
      <w:pPr>
        <w:pStyle w:val="ListParagraph"/>
        <w:numPr>
          <w:ilvl w:val="0"/>
          <w:numId w:val="97"/>
        </w:numPr>
        <w:suppressAutoHyphens/>
        <w:overflowPunct w:val="0"/>
        <w:spacing w:after="0" w:line="240" w:lineRule="auto"/>
        <w:jc w:val="both"/>
        <w:rPr>
          <w:rFonts w:ascii="Arial" w:hAnsi="Arial" w:cs="Arial"/>
        </w:rPr>
      </w:pPr>
      <w:r w:rsidRPr="000976D2">
        <w:rPr>
          <w:rFonts w:ascii="Arial" w:hAnsi="Arial" w:cs="Arial"/>
        </w:rPr>
        <w:t>redovni jaslički i vrtićki cjelodnevni 10-satni program – program koji ima za cilj osigurati kvalitetne uvjete za optimalan razvoj djece od navršene jedne godine do polaska u školu i pomoći roditeljima u brizi za sigurnost i odgoj djece te da kao nadopuna obiteljskom odgoju osigura očuvanje zdravlja, emocionalnu stabilnost, razvoj samostalnosti, kreativnosti i intelektualnih sposobnosti djece</w:t>
      </w:r>
    </w:p>
    <w:p w14:paraId="7F9D3D35" w14:textId="77777777" w:rsidR="005F2D78" w:rsidRPr="000976D2" w:rsidRDefault="005F2D78" w:rsidP="005F2D78">
      <w:pPr>
        <w:pStyle w:val="ListParagraph"/>
        <w:numPr>
          <w:ilvl w:val="0"/>
          <w:numId w:val="97"/>
        </w:numPr>
        <w:suppressAutoHyphens/>
        <w:overflowPunct w:val="0"/>
        <w:spacing w:after="0" w:line="240" w:lineRule="auto"/>
        <w:jc w:val="both"/>
        <w:rPr>
          <w:rFonts w:ascii="Arial" w:hAnsi="Arial" w:cs="Arial"/>
        </w:rPr>
      </w:pPr>
      <w:r w:rsidRPr="000976D2">
        <w:rPr>
          <w:rFonts w:ascii="Arial" w:hAnsi="Arial" w:cs="Arial"/>
        </w:rPr>
        <w:t xml:space="preserve">program </w:t>
      </w:r>
      <w:proofErr w:type="spellStart"/>
      <w:r w:rsidRPr="000976D2">
        <w:rPr>
          <w:rFonts w:ascii="Arial" w:hAnsi="Arial" w:cs="Arial"/>
        </w:rPr>
        <w:t>predškole</w:t>
      </w:r>
      <w:proofErr w:type="spellEnd"/>
      <w:r w:rsidRPr="000976D2">
        <w:rPr>
          <w:rFonts w:ascii="Arial" w:hAnsi="Arial" w:cs="Arial"/>
        </w:rPr>
        <w:t xml:space="preserve"> -  program je u trajanju od 250 sati, a provodi se u razdoblju od početka listopada do kraja svibnja te je namijenjen djeci koja nisu obuhvaćena redovitim programom predškolskog odgoja u Dječjem vrtiću u godini dana prije polaska u osnovnu školu.  Cilj mu je osigurati okruženje u kojem će dijete prije polaska u školu razbiti svoje potencijale  i samostalnost, steći znanja, vještine i navike koje će mu pružiti sigurnost nužnu za svladavanje školskog programa i djelovanje u promjenjivim životnim </w:t>
      </w:r>
      <w:r w:rsidRPr="000976D2">
        <w:rPr>
          <w:rFonts w:ascii="Arial" w:hAnsi="Arial" w:cs="Arial"/>
        </w:rPr>
        <w:lastRenderedPageBreak/>
        <w:t xml:space="preserve">uvjetima. Za djecu polaznike redovnog programa program </w:t>
      </w:r>
      <w:proofErr w:type="spellStart"/>
      <w:r w:rsidRPr="000976D2">
        <w:rPr>
          <w:rFonts w:ascii="Arial" w:hAnsi="Arial" w:cs="Arial"/>
        </w:rPr>
        <w:t>predškole</w:t>
      </w:r>
      <w:proofErr w:type="spellEnd"/>
      <w:r w:rsidRPr="000976D2">
        <w:rPr>
          <w:rFonts w:ascii="Arial" w:hAnsi="Arial" w:cs="Arial"/>
        </w:rPr>
        <w:t xml:space="preserve"> provodi se u sklopu redovitog 10-satnog programa</w:t>
      </w:r>
    </w:p>
    <w:p w14:paraId="4E422625" w14:textId="77777777" w:rsidR="005F2D78" w:rsidRPr="000976D2" w:rsidRDefault="005F2D78" w:rsidP="00932611">
      <w:pPr>
        <w:overflowPunct w:val="0"/>
        <w:jc w:val="both"/>
        <w:rPr>
          <w:rFonts w:ascii="Arial" w:hAnsi="Arial" w:cs="Arial"/>
        </w:rPr>
      </w:pPr>
    </w:p>
    <w:p w14:paraId="5ABE3813" w14:textId="77777777" w:rsidR="005F2D78" w:rsidRPr="000976D2" w:rsidRDefault="005F2D78" w:rsidP="00932611">
      <w:pPr>
        <w:overflowPunct w:val="0"/>
        <w:jc w:val="center"/>
        <w:rPr>
          <w:rFonts w:ascii="Arial" w:hAnsi="Arial" w:cs="Arial"/>
          <w:b/>
        </w:rPr>
      </w:pPr>
      <w:r w:rsidRPr="000976D2">
        <w:rPr>
          <w:rFonts w:ascii="Arial" w:hAnsi="Arial" w:cs="Arial"/>
          <w:b/>
        </w:rPr>
        <w:t>Članak 8.</w:t>
      </w:r>
    </w:p>
    <w:p w14:paraId="4E7A1A8D" w14:textId="77777777" w:rsidR="005F2D78" w:rsidRPr="000976D2" w:rsidRDefault="005F2D78" w:rsidP="00932611">
      <w:pPr>
        <w:overflowPunct w:val="0"/>
        <w:rPr>
          <w:rFonts w:ascii="Arial" w:hAnsi="Arial" w:cs="Arial"/>
        </w:rPr>
      </w:pPr>
      <w:r w:rsidRPr="000976D2">
        <w:rPr>
          <w:rFonts w:ascii="Arial" w:hAnsi="Arial" w:cs="Arial"/>
        </w:rPr>
        <w:t>Dječji vrtić Duga Resa pored utvrđenih programa iz članka 7. stavka 1. organizira i dodatne programe kojima se zadovoljavaju potrebe i interesi djece i roditelja:</w:t>
      </w:r>
    </w:p>
    <w:p w14:paraId="3D597168" w14:textId="77777777" w:rsidR="005F2D78" w:rsidRPr="000976D2" w:rsidRDefault="005F2D78" w:rsidP="005F2D78">
      <w:pPr>
        <w:pStyle w:val="ListParagraph"/>
        <w:numPr>
          <w:ilvl w:val="0"/>
          <w:numId w:val="98"/>
        </w:numPr>
        <w:suppressAutoHyphens/>
        <w:overflowPunct w:val="0"/>
        <w:spacing w:after="0" w:line="240" w:lineRule="auto"/>
        <w:rPr>
          <w:rFonts w:ascii="Arial" w:hAnsi="Arial" w:cs="Arial"/>
        </w:rPr>
      </w:pPr>
      <w:r w:rsidRPr="000976D2">
        <w:rPr>
          <w:rFonts w:ascii="Arial" w:hAnsi="Arial" w:cs="Arial"/>
        </w:rPr>
        <w:t xml:space="preserve">opća igraonica – program namijenjen djeci od 3 do 5 godina koja nisu uključena u redovni program </w:t>
      </w:r>
    </w:p>
    <w:p w14:paraId="2B6088FC" w14:textId="77777777" w:rsidR="005F2D78" w:rsidRPr="000976D2" w:rsidRDefault="005F2D78" w:rsidP="005F2D78">
      <w:pPr>
        <w:pStyle w:val="ListParagraph"/>
        <w:numPr>
          <w:ilvl w:val="0"/>
          <w:numId w:val="98"/>
        </w:numPr>
        <w:suppressAutoHyphens/>
        <w:overflowPunct w:val="0"/>
        <w:spacing w:after="0" w:line="240" w:lineRule="auto"/>
        <w:rPr>
          <w:rFonts w:ascii="Arial" w:hAnsi="Arial" w:cs="Arial"/>
        </w:rPr>
      </w:pPr>
      <w:r w:rsidRPr="000976D2">
        <w:rPr>
          <w:rFonts w:ascii="Arial" w:hAnsi="Arial" w:cs="Arial"/>
        </w:rPr>
        <w:t>program ranog učenja engleskog jezika u okviru redovnog 10-satnog programa - namijenjen redovnim polaznicima vrtića od navršene treće godine do polaska u školu</w:t>
      </w:r>
    </w:p>
    <w:p w14:paraId="3173FC19" w14:textId="77777777" w:rsidR="005F2D78" w:rsidRPr="000976D2" w:rsidRDefault="005F2D78" w:rsidP="005F2D78">
      <w:pPr>
        <w:pStyle w:val="ListParagraph"/>
        <w:numPr>
          <w:ilvl w:val="0"/>
          <w:numId w:val="98"/>
        </w:numPr>
        <w:suppressAutoHyphens/>
        <w:overflowPunct w:val="0"/>
        <w:spacing w:after="0" w:line="240" w:lineRule="auto"/>
        <w:rPr>
          <w:rFonts w:ascii="Arial" w:hAnsi="Arial" w:cs="Arial"/>
        </w:rPr>
      </w:pPr>
      <w:r w:rsidRPr="000976D2">
        <w:rPr>
          <w:rFonts w:ascii="Arial" w:hAnsi="Arial" w:cs="Arial"/>
        </w:rPr>
        <w:t>cjelodnevni katolički vjerski program</w:t>
      </w:r>
    </w:p>
    <w:p w14:paraId="499B08AC" w14:textId="77777777" w:rsidR="005F2D78" w:rsidRPr="000976D2" w:rsidRDefault="005F2D78" w:rsidP="005F2D78">
      <w:pPr>
        <w:pStyle w:val="ListParagraph"/>
        <w:numPr>
          <w:ilvl w:val="0"/>
          <w:numId w:val="98"/>
        </w:numPr>
        <w:suppressAutoHyphens/>
        <w:overflowPunct w:val="0"/>
        <w:spacing w:after="0" w:line="240" w:lineRule="auto"/>
        <w:rPr>
          <w:rFonts w:ascii="Arial" w:hAnsi="Arial" w:cs="Arial"/>
        </w:rPr>
      </w:pPr>
      <w:r w:rsidRPr="000976D2">
        <w:rPr>
          <w:rFonts w:ascii="Arial" w:hAnsi="Arial" w:cs="Arial"/>
        </w:rPr>
        <w:t>kraći program ranog učenja engleskog jezika – namijenjen je djeci od 4 do 7 godina koja su uključena u redovni program u trajanju od dva susreta tjedno</w:t>
      </w:r>
    </w:p>
    <w:p w14:paraId="5BA89429" w14:textId="77777777" w:rsidR="005F2D78" w:rsidRPr="000976D2" w:rsidRDefault="005F2D78" w:rsidP="0034614D">
      <w:pPr>
        <w:pStyle w:val="ListParagraph"/>
        <w:overflowPunct w:val="0"/>
        <w:rPr>
          <w:rFonts w:ascii="Arial" w:hAnsi="Arial" w:cs="Arial"/>
        </w:rPr>
      </w:pPr>
    </w:p>
    <w:p w14:paraId="6D48D563" w14:textId="77777777" w:rsidR="005F2D78" w:rsidRPr="000976D2" w:rsidRDefault="005F2D78" w:rsidP="00932611">
      <w:pPr>
        <w:overflowPunct w:val="0"/>
        <w:jc w:val="center"/>
        <w:rPr>
          <w:rFonts w:ascii="Arial" w:hAnsi="Arial" w:cs="Arial"/>
          <w:b/>
        </w:rPr>
      </w:pPr>
      <w:r w:rsidRPr="000976D2">
        <w:rPr>
          <w:rFonts w:ascii="Arial" w:hAnsi="Arial" w:cs="Arial"/>
          <w:b/>
        </w:rPr>
        <w:t>Članak 9.</w:t>
      </w:r>
    </w:p>
    <w:p w14:paraId="1E2F37C5" w14:textId="77777777" w:rsidR="005F2D78" w:rsidRPr="000976D2" w:rsidRDefault="005F2D78" w:rsidP="00932611">
      <w:pPr>
        <w:pStyle w:val="ListParagraph"/>
        <w:overflowPunct w:val="0"/>
        <w:ind w:left="0"/>
        <w:jc w:val="both"/>
        <w:rPr>
          <w:rFonts w:ascii="Arial" w:hAnsi="Arial" w:cs="Arial"/>
        </w:rPr>
      </w:pPr>
      <w:r w:rsidRPr="000976D2">
        <w:rPr>
          <w:rFonts w:ascii="Arial" w:hAnsi="Arial" w:cs="Arial"/>
        </w:rPr>
        <w:t>Djeca s teškoćama u razvoju uključuju se u redoviti program predškolskog odgoja i obrazovanja. U odgojno-obrazovne skupine s redovitim programom uključuju se temeljem nalaza i mišljenja specijalista o utvrđenom razvojnom riziku, odstupanju u razvoju i zdravstvenim teškoćama koja se prate ili rehabilitiraju u odgovarajućoj vanjskoj ustanovi te  temeljem zapaženih specifičnosti tijekom praćenja cjelokupnog razvoja od strane odgojitelja i članova stručnog tima radi kojih su roditelji upućeni u potrebu dijagnostičke obrade.</w:t>
      </w:r>
    </w:p>
    <w:p w14:paraId="147B3D56" w14:textId="77777777" w:rsidR="005F2D78" w:rsidRPr="000976D2" w:rsidRDefault="005F2D78" w:rsidP="00932611">
      <w:pPr>
        <w:pStyle w:val="ListParagraph"/>
        <w:overflowPunct w:val="0"/>
        <w:ind w:left="0"/>
        <w:jc w:val="both"/>
        <w:rPr>
          <w:rFonts w:ascii="Arial" w:hAnsi="Arial" w:cs="Arial"/>
        </w:rPr>
      </w:pPr>
      <w:r w:rsidRPr="000976D2">
        <w:rPr>
          <w:rFonts w:ascii="Arial" w:hAnsi="Arial" w:cs="Arial"/>
        </w:rPr>
        <w:t xml:space="preserve">Sredstva za </w:t>
      </w:r>
      <w:r w:rsidRPr="000976D2">
        <w:rPr>
          <w:rFonts w:ascii="Arial" w:hAnsi="Arial" w:cs="Arial"/>
          <w:lang w:eastAsia="zh-CN"/>
        </w:rPr>
        <w:t>sufinanciranje programa za djecu s teškoćama u razvoju</w:t>
      </w:r>
      <w:r w:rsidRPr="000976D2">
        <w:rPr>
          <w:rFonts w:ascii="Arial" w:hAnsi="Arial" w:cs="Arial"/>
        </w:rPr>
        <w:t xml:space="preserve"> osigurana su u državnom proračunu. Sredstva su strogo namjenska i potrebno ih je uložiti u nabavu didaktičkih sredstava potrebnih za provedbu verificiranih programa, stručno usavršavanje odgojitelja i stručnih suradnika koji provode te programe, nabavu stručne i dječje literature i ostale potrebe sa svrhom povećanja kvalitete provedbe odgojno-obrazovnih programa. </w:t>
      </w:r>
    </w:p>
    <w:p w14:paraId="56ECCBA1" w14:textId="77777777" w:rsidR="005F2D78" w:rsidRPr="000976D2" w:rsidRDefault="005F2D78" w:rsidP="00932611">
      <w:pPr>
        <w:pStyle w:val="ListParagraph"/>
        <w:overflowPunct w:val="0"/>
        <w:ind w:left="0"/>
        <w:jc w:val="both"/>
        <w:rPr>
          <w:rFonts w:ascii="Arial" w:hAnsi="Arial" w:cs="Arial"/>
        </w:rPr>
      </w:pPr>
    </w:p>
    <w:p w14:paraId="7F45B0F4" w14:textId="77777777" w:rsidR="005F2D78" w:rsidRPr="000976D2" w:rsidRDefault="005F2D78" w:rsidP="00077B3A">
      <w:pPr>
        <w:overflowPunct w:val="0"/>
        <w:jc w:val="center"/>
        <w:rPr>
          <w:rFonts w:ascii="Arial" w:hAnsi="Arial" w:cs="Arial"/>
          <w:b/>
        </w:rPr>
      </w:pPr>
      <w:r w:rsidRPr="000976D2">
        <w:rPr>
          <w:rFonts w:ascii="Arial" w:hAnsi="Arial" w:cs="Arial"/>
          <w:b/>
        </w:rPr>
        <w:t>Članak 10.</w:t>
      </w:r>
    </w:p>
    <w:p w14:paraId="2FA28A6F" w14:textId="77777777" w:rsidR="005F2D78" w:rsidRPr="000976D2" w:rsidRDefault="005F2D78" w:rsidP="00077B3A">
      <w:pPr>
        <w:pStyle w:val="NoSpacing"/>
        <w:jc w:val="both"/>
        <w:rPr>
          <w:rFonts w:ascii="Arial" w:eastAsia="Times New Roman" w:hAnsi="Arial" w:cs="Arial"/>
        </w:rPr>
      </w:pPr>
      <w:bookmarkStart w:id="48" w:name="_Hlk153284715"/>
      <w:r w:rsidRPr="000976D2">
        <w:rPr>
          <w:rFonts w:ascii="Arial" w:eastAsia="Times New Roman" w:hAnsi="Arial" w:cs="Arial"/>
        </w:rPr>
        <w:t xml:space="preserve">Kapitalnim projektom „Adaptacija i opremanje dječjeg vrtića </w:t>
      </w:r>
      <w:proofErr w:type="spellStart"/>
      <w:r w:rsidRPr="000976D2">
        <w:rPr>
          <w:rFonts w:ascii="Arial" w:eastAsia="Times New Roman" w:hAnsi="Arial" w:cs="Arial"/>
        </w:rPr>
        <w:t>Kasar</w:t>
      </w:r>
      <w:proofErr w:type="spellEnd"/>
      <w:r w:rsidRPr="000976D2">
        <w:rPr>
          <w:rFonts w:ascii="Arial" w:eastAsia="Times New Roman" w:hAnsi="Arial" w:cs="Arial"/>
        </w:rPr>
        <w:t>, zgrada A“ planiraju se                     sredstva za projekt kojim će se u predmetnom objektu stvoriti dodatni kapacitet od 2 nova dnevna boravka koja će moći koristiti ukupno 40-tero djece predškolskog uzrasta. Prilikom izrade                   projektne dokumentacije utvrđeno je da statika objekta ne odgovara u potpunosti današnjim               zahtjevima</w:t>
      </w:r>
      <w:bookmarkEnd w:id="48"/>
      <w:r w:rsidRPr="000976D2">
        <w:rPr>
          <w:rFonts w:ascii="Arial" w:eastAsia="Times New Roman" w:hAnsi="Arial" w:cs="Arial"/>
        </w:rPr>
        <w:t xml:space="preserve"> što je posljedica potresa koji je pogodio i dugoreško područje u prosincu 2020. godine te je  dodatno  potrebno  izvesti i radove sanacije. Građevinska dozvola za radove je ishođena u studenom 2025. godine. Uz sredstva iz Proračuna Grada Duge Rese projekt se sufinancira i iz sredstava pomoći Karlovačke županije.</w:t>
      </w:r>
    </w:p>
    <w:p w14:paraId="09A59FAA" w14:textId="77777777" w:rsidR="005F2D78" w:rsidRPr="000976D2" w:rsidRDefault="005F2D78" w:rsidP="00E946C6">
      <w:pPr>
        <w:pStyle w:val="NoSpacing"/>
        <w:jc w:val="both"/>
        <w:rPr>
          <w:rFonts w:ascii="Arial" w:eastAsia="Times New Roman" w:hAnsi="Arial" w:cs="Arial"/>
        </w:rPr>
      </w:pPr>
    </w:p>
    <w:p w14:paraId="31EB0058" w14:textId="77777777" w:rsidR="005F2D78" w:rsidRPr="000976D2" w:rsidRDefault="005F2D78" w:rsidP="00E946C6">
      <w:pPr>
        <w:pStyle w:val="NoSpacing"/>
        <w:jc w:val="center"/>
        <w:rPr>
          <w:rFonts w:ascii="Arial" w:hAnsi="Arial" w:cs="Arial"/>
          <w:b/>
        </w:rPr>
      </w:pPr>
      <w:r w:rsidRPr="000976D2">
        <w:rPr>
          <w:rFonts w:ascii="Arial" w:hAnsi="Arial" w:cs="Arial"/>
          <w:b/>
        </w:rPr>
        <w:t>Članak 11.</w:t>
      </w:r>
    </w:p>
    <w:p w14:paraId="1F7903AA" w14:textId="77777777" w:rsidR="005F2D78" w:rsidRPr="000976D2" w:rsidRDefault="005F2D78" w:rsidP="00E946C6">
      <w:pPr>
        <w:pStyle w:val="NoSpacing"/>
        <w:jc w:val="both"/>
        <w:rPr>
          <w:rFonts w:ascii="Arial" w:hAnsi="Arial" w:cs="Arial"/>
        </w:rPr>
      </w:pPr>
      <w:r w:rsidRPr="000976D2">
        <w:rPr>
          <w:rFonts w:ascii="Arial" w:hAnsi="Arial" w:cs="Arial"/>
        </w:rPr>
        <w:t>Prostorno okruženje predstavlja iznimno važan segment u stvaranju pozitivne, poticajne i sigurne klime u dječjem vrtiću. Sam prostor treba omogućiti slobodno, nesmetano i sigurno kretanje djece te poticati njihov cjeloviti razvoj, igru, učenje i socijalnu interakciju. Kroz projekt „Opremanje i           uređenje Dječjeg vrtića“ osiguravaju se sredstva namijenjena zamjeni dotrajale i nefunkcionalne          opreme novom te nabavi dodatne opreme sukladno stvarnim potrebama vrtića. Navedenim                     sredstvima unaprijedit će se kvaliteta unutarnjeg i vanjskog prostora, povećati razina sigurnosti te osigurati primjereni uvjeti za boravak djece i rad odgojno-obrazovnih djelatnika.</w:t>
      </w:r>
    </w:p>
    <w:p w14:paraId="008E667B" w14:textId="77777777" w:rsidR="005F2D78" w:rsidRPr="000976D2" w:rsidRDefault="005F2D78" w:rsidP="00E946C6">
      <w:pPr>
        <w:pStyle w:val="NoSpacing"/>
        <w:jc w:val="both"/>
        <w:rPr>
          <w:rFonts w:ascii="Arial" w:hAnsi="Arial" w:cs="Arial"/>
        </w:rPr>
      </w:pPr>
    </w:p>
    <w:p w14:paraId="71FE285D" w14:textId="77777777" w:rsidR="005F2D78" w:rsidRPr="000976D2" w:rsidRDefault="005F2D78" w:rsidP="001542DC">
      <w:pPr>
        <w:pStyle w:val="NoSpacing"/>
        <w:jc w:val="center"/>
        <w:rPr>
          <w:rFonts w:ascii="Arial" w:hAnsi="Arial" w:cs="Arial"/>
          <w:b/>
        </w:rPr>
      </w:pPr>
      <w:r w:rsidRPr="000976D2">
        <w:rPr>
          <w:rFonts w:ascii="Arial" w:hAnsi="Arial" w:cs="Arial"/>
          <w:b/>
        </w:rPr>
        <w:t>Članak 12.</w:t>
      </w:r>
    </w:p>
    <w:p w14:paraId="3E5F7405" w14:textId="77777777" w:rsidR="005F2D78" w:rsidRPr="000976D2" w:rsidRDefault="005F2D78" w:rsidP="00E946C6">
      <w:pPr>
        <w:pStyle w:val="NoSpacing"/>
        <w:jc w:val="both"/>
        <w:rPr>
          <w:rFonts w:ascii="Arial" w:hAnsi="Arial" w:cs="Arial"/>
        </w:rPr>
      </w:pPr>
      <w:r w:rsidRPr="000976D2">
        <w:rPr>
          <w:rFonts w:ascii="Arial" w:hAnsi="Arial" w:cs="Arial"/>
        </w:rPr>
        <w:t>U 2026. godini Dječji vrtić Duga Resa obilježava 100 godina svog djelovanja, što predstavlja iznimno važnu obljetnicu za ustanovu, Grad i širu zajednicu. U Proračunu Grada osiguravaju se sredstva namijenjena obilježavanju ove značajne godišnjice kroz organizaciju prigodnog i svečanog programa, kojim će se istaknuti dugogodišnja tradicija, doprinos odgoju i obrazovanju djece te uloga vrtića u razvoju lokalne zajednice.</w:t>
      </w:r>
    </w:p>
    <w:p w14:paraId="6EF2A8F9" w14:textId="77777777" w:rsidR="005F2D78" w:rsidRPr="000976D2" w:rsidRDefault="005F2D78" w:rsidP="00E946C6">
      <w:pPr>
        <w:pStyle w:val="NoSpacing"/>
        <w:jc w:val="both"/>
        <w:rPr>
          <w:rFonts w:ascii="Arial" w:eastAsia="Times New Roman" w:hAnsi="Arial" w:cs="Arial"/>
        </w:rPr>
      </w:pPr>
    </w:p>
    <w:p w14:paraId="6E494B65" w14:textId="77777777" w:rsidR="005F2D78" w:rsidRPr="000976D2" w:rsidRDefault="005F2D78" w:rsidP="00E946C6">
      <w:pPr>
        <w:pStyle w:val="NoSpacing"/>
        <w:jc w:val="center"/>
        <w:rPr>
          <w:rFonts w:ascii="Arial" w:hAnsi="Arial" w:cs="Arial"/>
          <w:b/>
        </w:rPr>
      </w:pPr>
      <w:r w:rsidRPr="000976D2">
        <w:rPr>
          <w:rFonts w:ascii="Arial" w:hAnsi="Arial" w:cs="Arial"/>
          <w:b/>
        </w:rPr>
        <w:t>Članak 13.</w:t>
      </w:r>
    </w:p>
    <w:p w14:paraId="0CDE541C" w14:textId="77777777" w:rsidR="005F2D78" w:rsidRPr="000976D2" w:rsidRDefault="005F2D78" w:rsidP="00932611">
      <w:pPr>
        <w:jc w:val="both"/>
        <w:rPr>
          <w:rFonts w:ascii="Arial" w:hAnsi="Arial" w:cs="Arial"/>
          <w:lang w:eastAsia="zh-CN"/>
        </w:rPr>
      </w:pPr>
      <w:r w:rsidRPr="000976D2">
        <w:rPr>
          <w:rFonts w:ascii="Arial" w:hAnsi="Arial" w:cs="Arial"/>
        </w:rPr>
        <w:t xml:space="preserve">Planirani opseg djelatnosti Dječjeg vrtića u pedagoškoj godini 2025./2026. ostvarivat će ukupno </w:t>
      </w:r>
      <w:r w:rsidRPr="000976D2">
        <w:rPr>
          <w:rFonts w:ascii="Arial" w:hAnsi="Arial" w:cs="Arial"/>
          <w:lang w:eastAsia="zh-CN"/>
        </w:rPr>
        <w:t>59 djelatnika zaposlenih na neodređeno puno radno vrijeme te 20 djelatnika zaposlenih na određeno vrijeme.</w:t>
      </w:r>
    </w:p>
    <w:p w14:paraId="5EF73EA9" w14:textId="77777777" w:rsidR="005F2D78" w:rsidRPr="000976D2" w:rsidRDefault="005F2D78" w:rsidP="00932611">
      <w:pPr>
        <w:overflowPunct w:val="0"/>
        <w:jc w:val="center"/>
        <w:rPr>
          <w:rFonts w:ascii="Arial" w:hAnsi="Arial" w:cs="Arial"/>
          <w:b/>
        </w:rPr>
      </w:pPr>
      <w:r w:rsidRPr="000976D2">
        <w:rPr>
          <w:rFonts w:ascii="Arial" w:hAnsi="Arial" w:cs="Arial"/>
          <w:b/>
        </w:rPr>
        <w:t>Članak 14.</w:t>
      </w:r>
    </w:p>
    <w:p w14:paraId="4E2BD1A7" w14:textId="77777777" w:rsidR="005F2D78" w:rsidRPr="000976D2" w:rsidRDefault="005F2D78" w:rsidP="00932611">
      <w:pPr>
        <w:overflowPunct w:val="0"/>
        <w:jc w:val="both"/>
        <w:rPr>
          <w:rFonts w:ascii="Arial" w:hAnsi="Arial" w:cs="Arial"/>
          <w:lang w:eastAsia="zh-CN"/>
        </w:rPr>
      </w:pPr>
      <w:r w:rsidRPr="000976D2">
        <w:rPr>
          <w:rFonts w:ascii="Arial" w:hAnsi="Arial" w:cs="Arial"/>
          <w:lang w:eastAsia="zh-CN"/>
        </w:rPr>
        <w:t xml:space="preserve">Dječji vrtić Duga Resa prihvaća djecu s prebivalištem i boravištem na području grada Duge Rese. Ukoliko to smještajni kapaciteti omogućavaju, prihvaćaju se djeca i iz okolnih općina Bosiljevo i Draganić. U objekt na području općine Generalski Stol smještaju se djeca s prebivalištem i boravištem na području općine Generalski Stol, a u objekt na području općine </w:t>
      </w:r>
      <w:proofErr w:type="spellStart"/>
      <w:r w:rsidRPr="000976D2">
        <w:rPr>
          <w:rFonts w:ascii="Arial" w:hAnsi="Arial" w:cs="Arial"/>
          <w:lang w:eastAsia="zh-CN"/>
        </w:rPr>
        <w:t>Netretić</w:t>
      </w:r>
      <w:proofErr w:type="spellEnd"/>
      <w:r w:rsidRPr="000976D2">
        <w:rPr>
          <w:rFonts w:ascii="Arial" w:hAnsi="Arial" w:cs="Arial"/>
          <w:lang w:eastAsia="zh-CN"/>
        </w:rPr>
        <w:t xml:space="preserve"> smještaju se djeca s prebivalištem i boravištem na području općine </w:t>
      </w:r>
      <w:proofErr w:type="spellStart"/>
      <w:r w:rsidRPr="000976D2">
        <w:rPr>
          <w:rFonts w:ascii="Arial" w:hAnsi="Arial" w:cs="Arial"/>
          <w:lang w:eastAsia="zh-CN"/>
        </w:rPr>
        <w:t>Netretić</w:t>
      </w:r>
      <w:proofErr w:type="spellEnd"/>
      <w:r w:rsidRPr="000976D2">
        <w:rPr>
          <w:rFonts w:ascii="Arial" w:hAnsi="Arial" w:cs="Arial"/>
          <w:lang w:eastAsia="zh-CN"/>
        </w:rPr>
        <w:t>.</w:t>
      </w:r>
    </w:p>
    <w:p w14:paraId="42E78298" w14:textId="77777777" w:rsidR="005F2D78" w:rsidRPr="000976D2" w:rsidRDefault="005F2D78" w:rsidP="00932611">
      <w:pPr>
        <w:overflowPunct w:val="0"/>
        <w:jc w:val="center"/>
        <w:rPr>
          <w:rFonts w:ascii="Arial" w:hAnsi="Arial" w:cs="Arial"/>
          <w:b/>
        </w:rPr>
      </w:pPr>
      <w:r w:rsidRPr="000976D2">
        <w:rPr>
          <w:rFonts w:ascii="Arial" w:hAnsi="Arial" w:cs="Arial"/>
          <w:b/>
        </w:rPr>
        <w:t>Članak 15.</w:t>
      </w:r>
    </w:p>
    <w:p w14:paraId="4689CE19" w14:textId="77777777" w:rsidR="005F2D78" w:rsidRPr="000976D2" w:rsidRDefault="005F2D78" w:rsidP="00932611">
      <w:pPr>
        <w:overflowPunct w:val="0"/>
        <w:jc w:val="both"/>
        <w:rPr>
          <w:rFonts w:ascii="Arial" w:hAnsi="Arial" w:cs="Arial"/>
        </w:rPr>
      </w:pPr>
      <w:r w:rsidRPr="000976D2">
        <w:rPr>
          <w:rFonts w:ascii="Arial" w:hAnsi="Arial" w:cs="Arial"/>
        </w:rPr>
        <w:t xml:space="preserve">U pet objekta ustanove Dječjeg vrtića Duga Resa programom predškolskog odgoja i obrazovanja u pedagoškoj godini 2025./2026. obuhvaćeno je u redovnom 10-satnom programu 431 djece starosti od navršene jedne godine do polaska u osnovnu školu u 21 odgojno - obrazovne skupine. </w:t>
      </w:r>
    </w:p>
    <w:p w14:paraId="2FB46D80" w14:textId="77777777" w:rsidR="005F2D78" w:rsidRPr="000976D2" w:rsidRDefault="005F2D78" w:rsidP="00932611">
      <w:pPr>
        <w:overflowPunct w:val="0"/>
        <w:jc w:val="both"/>
        <w:rPr>
          <w:rFonts w:ascii="Arial" w:hAnsi="Arial" w:cs="Arial"/>
        </w:rPr>
      </w:pPr>
      <w:r w:rsidRPr="000976D2">
        <w:rPr>
          <w:rFonts w:ascii="Arial" w:hAnsi="Arial" w:cs="Arial"/>
          <w:lang w:eastAsia="zh-CN"/>
        </w:rPr>
        <w:t xml:space="preserve">Program </w:t>
      </w:r>
      <w:proofErr w:type="spellStart"/>
      <w:r w:rsidRPr="000976D2">
        <w:rPr>
          <w:rFonts w:ascii="Arial" w:hAnsi="Arial" w:cs="Arial"/>
          <w:lang w:eastAsia="zh-CN"/>
        </w:rPr>
        <w:t>predškole</w:t>
      </w:r>
      <w:proofErr w:type="spellEnd"/>
      <w:r w:rsidRPr="000976D2">
        <w:rPr>
          <w:rFonts w:ascii="Arial" w:hAnsi="Arial" w:cs="Arial"/>
          <w:lang w:eastAsia="zh-CN"/>
        </w:rPr>
        <w:t xml:space="preserve"> u pedagoškoj godini 2025./2026. obuhvaća 20 djece u 3 odgojne - obrazovne skupine</w:t>
      </w:r>
    </w:p>
    <w:p w14:paraId="7935D25B" w14:textId="77777777" w:rsidR="005F2D78" w:rsidRPr="000976D2" w:rsidRDefault="005F2D78" w:rsidP="00932611">
      <w:pPr>
        <w:jc w:val="center"/>
        <w:rPr>
          <w:rFonts w:ascii="Arial" w:hAnsi="Arial" w:cs="Arial"/>
          <w:b/>
        </w:rPr>
      </w:pPr>
      <w:r w:rsidRPr="000976D2">
        <w:rPr>
          <w:rFonts w:ascii="Arial" w:hAnsi="Arial" w:cs="Arial"/>
          <w:b/>
        </w:rPr>
        <w:t>Članak 16.</w:t>
      </w:r>
    </w:p>
    <w:p w14:paraId="20D3D55C" w14:textId="77777777" w:rsidR="005F2D78" w:rsidRPr="000976D2" w:rsidRDefault="005F2D78" w:rsidP="00932611">
      <w:pPr>
        <w:jc w:val="both"/>
        <w:rPr>
          <w:rFonts w:ascii="Arial" w:hAnsi="Arial" w:cs="Arial"/>
        </w:rPr>
      </w:pPr>
      <w:r w:rsidRPr="000976D2">
        <w:rPr>
          <w:rFonts w:ascii="Arial" w:hAnsi="Arial" w:cs="Arial"/>
        </w:rPr>
        <w:t>Programom javnih potreba osiguravaju se sredstva u proračunu Grada Duge Rese za slijedeće programe iz djelatnosti predškolskog odgoja i obrazovanja  u Dječjem vrtiću Duga Resa:</w:t>
      </w:r>
    </w:p>
    <w:p w14:paraId="79ACFE43" w14:textId="77777777" w:rsidR="005F2D78" w:rsidRPr="000976D2" w:rsidRDefault="005F2D78" w:rsidP="005F2D78">
      <w:pPr>
        <w:pStyle w:val="ListParagraph"/>
        <w:numPr>
          <w:ilvl w:val="0"/>
          <w:numId w:val="96"/>
        </w:numPr>
        <w:suppressAutoHyphens/>
        <w:spacing w:after="0" w:line="240" w:lineRule="auto"/>
        <w:jc w:val="both"/>
        <w:textAlignment w:val="baseline"/>
        <w:rPr>
          <w:rFonts w:ascii="Arial" w:hAnsi="Arial" w:cs="Arial"/>
        </w:rPr>
      </w:pPr>
      <w:r w:rsidRPr="000976D2">
        <w:rPr>
          <w:rFonts w:ascii="Arial" w:hAnsi="Arial" w:cs="Arial"/>
        </w:rPr>
        <w:t>Redovni 10–satni program odgoja, obrazovanja, zdravstvene zaštite, prehrane i socijalne skrbi djece rane i predškolske dobi koji su prilagođeni razvojnim potrebama djece te njihovim mogućnostima i sposobnostima</w:t>
      </w:r>
    </w:p>
    <w:p w14:paraId="7CA35A5B" w14:textId="77777777" w:rsidR="005F2D78" w:rsidRPr="000976D2" w:rsidRDefault="005F2D78" w:rsidP="005F2D78">
      <w:pPr>
        <w:pStyle w:val="ListParagraph"/>
        <w:numPr>
          <w:ilvl w:val="0"/>
          <w:numId w:val="96"/>
        </w:numPr>
        <w:suppressAutoHyphens/>
        <w:spacing w:after="0" w:line="240" w:lineRule="auto"/>
        <w:jc w:val="both"/>
        <w:textAlignment w:val="baseline"/>
        <w:rPr>
          <w:rFonts w:ascii="Arial" w:hAnsi="Arial" w:cs="Arial"/>
        </w:rPr>
      </w:pPr>
      <w:r w:rsidRPr="000976D2">
        <w:rPr>
          <w:rFonts w:ascii="Arial" w:hAnsi="Arial" w:cs="Arial"/>
        </w:rPr>
        <w:t>Programi za djecu rane i predškolske dobi s teškoćama u razvoju</w:t>
      </w:r>
    </w:p>
    <w:p w14:paraId="21CE4561" w14:textId="77777777" w:rsidR="005F2D78" w:rsidRPr="000976D2" w:rsidRDefault="005F2D78" w:rsidP="005F2D78">
      <w:pPr>
        <w:numPr>
          <w:ilvl w:val="0"/>
          <w:numId w:val="96"/>
        </w:numPr>
        <w:suppressAutoHyphens/>
        <w:spacing w:after="0" w:line="240" w:lineRule="auto"/>
        <w:jc w:val="both"/>
        <w:textAlignment w:val="baseline"/>
        <w:rPr>
          <w:rFonts w:ascii="Arial" w:hAnsi="Arial" w:cs="Arial"/>
        </w:rPr>
      </w:pPr>
      <w:r w:rsidRPr="000976D2">
        <w:rPr>
          <w:rFonts w:ascii="Arial" w:hAnsi="Arial" w:cs="Arial"/>
        </w:rPr>
        <w:t xml:space="preserve">Program </w:t>
      </w:r>
      <w:proofErr w:type="spellStart"/>
      <w:r w:rsidRPr="000976D2">
        <w:rPr>
          <w:rFonts w:ascii="Arial" w:hAnsi="Arial" w:cs="Arial"/>
        </w:rPr>
        <w:t>predškole</w:t>
      </w:r>
      <w:proofErr w:type="spellEnd"/>
      <w:r w:rsidRPr="000976D2">
        <w:rPr>
          <w:rFonts w:ascii="Arial" w:hAnsi="Arial" w:cs="Arial"/>
        </w:rPr>
        <w:t xml:space="preserve"> (Mala škola)</w:t>
      </w:r>
    </w:p>
    <w:p w14:paraId="01485882" w14:textId="77777777" w:rsidR="005F2D78" w:rsidRPr="000976D2" w:rsidRDefault="005F2D78" w:rsidP="005F2D78">
      <w:pPr>
        <w:numPr>
          <w:ilvl w:val="0"/>
          <w:numId w:val="96"/>
        </w:numPr>
        <w:suppressAutoHyphens/>
        <w:spacing w:after="0" w:line="240" w:lineRule="auto"/>
        <w:jc w:val="both"/>
        <w:textAlignment w:val="baseline"/>
        <w:rPr>
          <w:rFonts w:ascii="Arial" w:hAnsi="Arial" w:cs="Arial"/>
        </w:rPr>
      </w:pPr>
      <w:r w:rsidRPr="000976D2">
        <w:rPr>
          <w:rFonts w:ascii="Arial" w:hAnsi="Arial" w:cs="Arial"/>
        </w:rPr>
        <w:t>Opremanje Dječjih jaslica i vrtića</w:t>
      </w:r>
    </w:p>
    <w:p w14:paraId="4F782487" w14:textId="77777777" w:rsidR="005F2D78" w:rsidRPr="000976D2" w:rsidRDefault="005F2D78" w:rsidP="005F2D78">
      <w:pPr>
        <w:numPr>
          <w:ilvl w:val="0"/>
          <w:numId w:val="96"/>
        </w:numPr>
        <w:suppressAutoHyphens/>
        <w:spacing w:after="0" w:line="240" w:lineRule="auto"/>
        <w:jc w:val="both"/>
        <w:textAlignment w:val="baseline"/>
        <w:rPr>
          <w:rFonts w:ascii="Arial" w:hAnsi="Arial" w:cs="Arial"/>
        </w:rPr>
      </w:pPr>
      <w:r w:rsidRPr="000976D2">
        <w:rPr>
          <w:rFonts w:ascii="Arial" w:hAnsi="Arial" w:cs="Arial"/>
        </w:rPr>
        <w:t xml:space="preserve">Adaptacija i opremanje Dječjeg vrtića </w:t>
      </w:r>
      <w:proofErr w:type="spellStart"/>
      <w:r w:rsidRPr="000976D2">
        <w:rPr>
          <w:rFonts w:ascii="Arial" w:hAnsi="Arial" w:cs="Arial"/>
        </w:rPr>
        <w:t>Kasar</w:t>
      </w:r>
      <w:proofErr w:type="spellEnd"/>
      <w:r w:rsidRPr="000976D2">
        <w:rPr>
          <w:rFonts w:ascii="Arial" w:hAnsi="Arial" w:cs="Arial"/>
        </w:rPr>
        <w:t>, zgrada A</w:t>
      </w:r>
    </w:p>
    <w:p w14:paraId="4F1E3CD0" w14:textId="77777777" w:rsidR="005F2D78" w:rsidRPr="000976D2" w:rsidRDefault="005F2D78" w:rsidP="005F2D78">
      <w:pPr>
        <w:numPr>
          <w:ilvl w:val="0"/>
          <w:numId w:val="96"/>
        </w:numPr>
        <w:suppressAutoHyphens/>
        <w:spacing w:after="0" w:line="240" w:lineRule="auto"/>
        <w:jc w:val="both"/>
        <w:textAlignment w:val="baseline"/>
        <w:rPr>
          <w:rFonts w:ascii="Arial" w:hAnsi="Arial" w:cs="Arial"/>
        </w:rPr>
      </w:pPr>
      <w:r w:rsidRPr="000976D2">
        <w:rPr>
          <w:rFonts w:ascii="Arial" w:hAnsi="Arial" w:cs="Arial"/>
        </w:rPr>
        <w:t>Obilježavanje 100 godina vrtića</w:t>
      </w:r>
    </w:p>
    <w:p w14:paraId="560FE0D6" w14:textId="77777777" w:rsidR="005F2D78" w:rsidRPr="000976D2" w:rsidRDefault="005F2D78" w:rsidP="00A2082C">
      <w:pPr>
        <w:overflowPunct w:val="0"/>
        <w:jc w:val="both"/>
        <w:rPr>
          <w:rFonts w:ascii="Arial" w:hAnsi="Arial" w:cs="Arial"/>
        </w:rPr>
      </w:pPr>
    </w:p>
    <w:p w14:paraId="3A315373" w14:textId="77777777" w:rsidR="005F2D78" w:rsidRPr="000976D2" w:rsidRDefault="005F2D78" w:rsidP="005075E9">
      <w:pPr>
        <w:overflowPunct w:val="0"/>
        <w:jc w:val="center"/>
        <w:rPr>
          <w:rFonts w:ascii="Arial" w:hAnsi="Arial" w:cs="Arial"/>
          <w:b/>
        </w:rPr>
      </w:pPr>
      <w:r w:rsidRPr="000976D2">
        <w:rPr>
          <w:rFonts w:ascii="Arial" w:hAnsi="Arial" w:cs="Arial"/>
          <w:b/>
        </w:rPr>
        <w:t>Članak 17.</w:t>
      </w:r>
    </w:p>
    <w:p w14:paraId="115B373A" w14:textId="77777777" w:rsidR="005F2D78" w:rsidRPr="000976D2" w:rsidRDefault="005F2D78" w:rsidP="007A4461">
      <w:pPr>
        <w:overflowPunct w:val="0"/>
        <w:jc w:val="both"/>
        <w:rPr>
          <w:rFonts w:ascii="Arial" w:hAnsi="Arial" w:cs="Arial"/>
          <w:lang w:eastAsia="zh-CN"/>
        </w:rPr>
      </w:pPr>
      <w:r w:rsidRPr="000976D2">
        <w:rPr>
          <w:rFonts w:ascii="Arial" w:hAnsi="Arial" w:cs="Arial"/>
          <w:lang w:eastAsia="zh-CN"/>
        </w:rPr>
        <w:t xml:space="preserve">Sredstva za rad Dječjeg vrtića Duga Resa osiguravaju se: </w:t>
      </w:r>
    </w:p>
    <w:p w14:paraId="73625461"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 xml:space="preserve">iz sredstava proračuna osnivača – Grada Duge Rese </w:t>
      </w:r>
    </w:p>
    <w:p w14:paraId="1E4C02CE"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obvezatnim sudjelovanjem roditelja u cijeni programa</w:t>
      </w:r>
    </w:p>
    <w:p w14:paraId="65144C29"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iz sredstava državnog proračuna temeljem odluke o dodjeli sredstva za fiskalnu održivost dječjih vrtića</w:t>
      </w:r>
    </w:p>
    <w:p w14:paraId="56BAAAFE"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lastRenderedPageBreak/>
        <w:t xml:space="preserve">iz sredstava pomoći Općine Generalski Stol i Općine </w:t>
      </w:r>
      <w:proofErr w:type="spellStart"/>
      <w:r w:rsidRPr="000976D2">
        <w:rPr>
          <w:rFonts w:ascii="Arial" w:hAnsi="Arial" w:cs="Arial"/>
          <w:lang w:eastAsia="zh-CN"/>
        </w:rPr>
        <w:t>Netretić</w:t>
      </w:r>
      <w:proofErr w:type="spellEnd"/>
      <w:r w:rsidRPr="000976D2">
        <w:rPr>
          <w:rFonts w:ascii="Arial" w:hAnsi="Arial" w:cs="Arial"/>
          <w:lang w:eastAsia="zh-CN"/>
        </w:rPr>
        <w:t xml:space="preserve"> koje snose sve troškove pružanja usluga redovitog 10- satnog programa i obaveznog programa </w:t>
      </w:r>
      <w:proofErr w:type="spellStart"/>
      <w:r w:rsidRPr="000976D2">
        <w:rPr>
          <w:rFonts w:ascii="Arial" w:hAnsi="Arial" w:cs="Arial"/>
          <w:lang w:eastAsia="zh-CN"/>
        </w:rPr>
        <w:t>predškole</w:t>
      </w:r>
      <w:proofErr w:type="spellEnd"/>
      <w:r w:rsidRPr="000976D2">
        <w:rPr>
          <w:rFonts w:ascii="Arial" w:hAnsi="Arial" w:cs="Arial"/>
          <w:lang w:eastAsia="zh-CN"/>
        </w:rPr>
        <w:t xml:space="preserve"> u objektima na svom području </w:t>
      </w:r>
    </w:p>
    <w:p w14:paraId="523EB3E7"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 xml:space="preserve">sufinanciranjem u djelu ekonomske cijene programa prema sklopljenim ugovorima s okolnim općinama </w:t>
      </w:r>
    </w:p>
    <w:p w14:paraId="4A8898C2"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 xml:space="preserve">sufinanciranjem programa </w:t>
      </w:r>
      <w:proofErr w:type="spellStart"/>
      <w:r w:rsidRPr="000976D2">
        <w:rPr>
          <w:rFonts w:ascii="Arial" w:hAnsi="Arial" w:cs="Arial"/>
          <w:lang w:eastAsia="zh-CN"/>
        </w:rPr>
        <w:t>predškole</w:t>
      </w:r>
      <w:proofErr w:type="spellEnd"/>
      <w:r w:rsidRPr="000976D2">
        <w:rPr>
          <w:rFonts w:ascii="Arial" w:hAnsi="Arial" w:cs="Arial"/>
          <w:lang w:eastAsia="zh-CN"/>
        </w:rPr>
        <w:t xml:space="preserve"> iz državnog proračuna</w:t>
      </w:r>
    </w:p>
    <w:p w14:paraId="75591D45"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 xml:space="preserve">sufinanciranjem programa za djecu s teškoćama u razvoju iz državnog proračuna </w:t>
      </w:r>
    </w:p>
    <w:p w14:paraId="76C4D540" w14:textId="77777777" w:rsidR="005F2D78" w:rsidRPr="000976D2" w:rsidRDefault="005F2D78" w:rsidP="005F2D78">
      <w:pPr>
        <w:pStyle w:val="ListParagraph"/>
        <w:numPr>
          <w:ilvl w:val="0"/>
          <w:numId w:val="99"/>
        </w:numPr>
        <w:suppressAutoHyphens/>
        <w:overflowPunct w:val="0"/>
        <w:spacing w:after="0" w:line="240" w:lineRule="auto"/>
        <w:jc w:val="both"/>
        <w:rPr>
          <w:rFonts w:ascii="Arial" w:hAnsi="Arial" w:cs="Arial"/>
          <w:lang w:eastAsia="zh-CN"/>
        </w:rPr>
      </w:pPr>
      <w:r w:rsidRPr="000976D2">
        <w:rPr>
          <w:rFonts w:ascii="Arial" w:hAnsi="Arial" w:cs="Arial"/>
          <w:lang w:eastAsia="zh-CN"/>
        </w:rPr>
        <w:t>donacijama.</w:t>
      </w:r>
    </w:p>
    <w:p w14:paraId="7835FBBF" w14:textId="77777777" w:rsidR="005F2D78" w:rsidRPr="000976D2" w:rsidRDefault="005F2D78" w:rsidP="00044169">
      <w:pPr>
        <w:overflowPunct w:val="0"/>
        <w:ind w:left="360"/>
        <w:jc w:val="both"/>
        <w:rPr>
          <w:rFonts w:ascii="Arial" w:hAnsi="Arial" w:cs="Arial"/>
          <w:lang w:eastAsia="zh-CN"/>
        </w:rPr>
      </w:pPr>
    </w:p>
    <w:p w14:paraId="4A07C632" w14:textId="77777777" w:rsidR="005F2D78" w:rsidRPr="000976D2" w:rsidRDefault="005F2D78" w:rsidP="00F3033C">
      <w:pPr>
        <w:overflowPunct w:val="0"/>
        <w:jc w:val="center"/>
        <w:rPr>
          <w:rFonts w:ascii="Arial" w:hAnsi="Arial" w:cs="Arial"/>
          <w:b/>
        </w:rPr>
      </w:pPr>
      <w:r w:rsidRPr="000976D2">
        <w:rPr>
          <w:rFonts w:ascii="Arial" w:hAnsi="Arial" w:cs="Arial"/>
          <w:b/>
        </w:rPr>
        <w:t>Članak 18.</w:t>
      </w:r>
    </w:p>
    <w:p w14:paraId="274B5717" w14:textId="77777777" w:rsidR="005F2D78" w:rsidRPr="000976D2" w:rsidRDefault="005F2D78" w:rsidP="00044169">
      <w:pPr>
        <w:overflowPunct w:val="0"/>
        <w:jc w:val="both"/>
        <w:rPr>
          <w:rFonts w:ascii="Arial" w:hAnsi="Arial" w:cs="Arial"/>
        </w:rPr>
      </w:pPr>
      <w:r w:rsidRPr="000976D2">
        <w:rPr>
          <w:rFonts w:ascii="Arial" w:hAnsi="Arial" w:cs="Arial"/>
        </w:rPr>
        <w:t xml:space="preserve">Iznos mjesečnog sudjelovanja roditelja-korisnika usluga u cijeni usluge Dječjeg vrtića Duga Resa te mogućnosti umanjenja cijene regulirani su  Odlukom Gradskog vijeća Grada Duge Rese  o mjerilima za naplatu usluge Dječjeg vrtića Duga Resa od roditelja - korisnika usluga (Službeni glasnik Grada Duge Rese broj 11/17), Odlukom Općinskog vijeća Općine Generalski Stol o mjerilima za sufinanciranje boravka djece u dječjem vrtiću (Glasnik Općine Generalski Stol br. 3/21) te Odlukom Općinskog vijeća Općine </w:t>
      </w:r>
      <w:proofErr w:type="spellStart"/>
      <w:r w:rsidRPr="000976D2">
        <w:rPr>
          <w:rFonts w:ascii="Arial" w:hAnsi="Arial" w:cs="Arial"/>
        </w:rPr>
        <w:t>Netretić</w:t>
      </w:r>
      <w:proofErr w:type="spellEnd"/>
      <w:r w:rsidRPr="000976D2">
        <w:rPr>
          <w:rFonts w:ascii="Arial" w:hAnsi="Arial" w:cs="Arial"/>
        </w:rPr>
        <w:t xml:space="preserve"> o sufinanciranju smještaja djece u ustanove predškolskog odgoj (Službeni glasnik Općine </w:t>
      </w:r>
      <w:proofErr w:type="spellStart"/>
      <w:r w:rsidRPr="000976D2">
        <w:rPr>
          <w:rFonts w:ascii="Arial" w:hAnsi="Arial" w:cs="Arial"/>
        </w:rPr>
        <w:t>Netretić</w:t>
      </w:r>
      <w:proofErr w:type="spellEnd"/>
      <w:r w:rsidRPr="000976D2">
        <w:rPr>
          <w:rFonts w:ascii="Arial" w:hAnsi="Arial" w:cs="Arial"/>
        </w:rPr>
        <w:t xml:space="preserve"> br.  03/07, 06/07, 04/12, 11/17 i 12/17)</w:t>
      </w:r>
    </w:p>
    <w:p w14:paraId="3DD2ACA5" w14:textId="77777777" w:rsidR="005F2D78" w:rsidRPr="000976D2" w:rsidRDefault="005F2D78" w:rsidP="005F2D78">
      <w:pPr>
        <w:pStyle w:val="ListParagraph"/>
        <w:numPr>
          <w:ilvl w:val="0"/>
          <w:numId w:val="95"/>
        </w:numPr>
        <w:suppressAutoHyphens/>
        <w:overflowPunct w:val="0"/>
        <w:spacing w:after="0" w:line="240" w:lineRule="auto"/>
        <w:rPr>
          <w:rFonts w:ascii="Arial" w:hAnsi="Arial" w:cs="Arial"/>
          <w:b/>
        </w:rPr>
      </w:pPr>
      <w:r w:rsidRPr="000976D2">
        <w:rPr>
          <w:rFonts w:ascii="Arial" w:hAnsi="Arial" w:cs="Arial"/>
          <w:b/>
        </w:rPr>
        <w:t>PROGRAM POTPORE DJECI U OBRTIMA ZA ČUVANJE DJECE</w:t>
      </w:r>
    </w:p>
    <w:p w14:paraId="56361699" w14:textId="77777777" w:rsidR="005F2D78" w:rsidRPr="000976D2" w:rsidRDefault="005F2D78" w:rsidP="00F84B0A">
      <w:pPr>
        <w:overflowPunct w:val="0"/>
        <w:rPr>
          <w:rFonts w:ascii="Arial" w:hAnsi="Arial" w:cs="Arial"/>
          <w:b/>
        </w:rPr>
      </w:pPr>
    </w:p>
    <w:p w14:paraId="740DD18E" w14:textId="77777777" w:rsidR="005F2D78" w:rsidRPr="000976D2" w:rsidRDefault="005F2D78" w:rsidP="006402F6">
      <w:pPr>
        <w:overflowPunct w:val="0"/>
        <w:jc w:val="center"/>
        <w:rPr>
          <w:rFonts w:ascii="Arial" w:hAnsi="Arial" w:cs="Arial"/>
          <w:b/>
        </w:rPr>
      </w:pPr>
      <w:r w:rsidRPr="000976D2">
        <w:rPr>
          <w:rFonts w:ascii="Arial" w:hAnsi="Arial" w:cs="Arial"/>
          <w:b/>
        </w:rPr>
        <w:t>Članak 19.</w:t>
      </w:r>
    </w:p>
    <w:p w14:paraId="512D3CF4" w14:textId="77777777" w:rsidR="005F2D78" w:rsidRPr="000976D2" w:rsidRDefault="005F2D78" w:rsidP="00F84B0A">
      <w:pPr>
        <w:overflowPunct w:val="0"/>
        <w:jc w:val="both"/>
        <w:rPr>
          <w:rFonts w:ascii="Arial" w:hAnsi="Arial" w:cs="Arial"/>
        </w:rPr>
      </w:pPr>
      <w:r w:rsidRPr="000976D2">
        <w:rPr>
          <w:rFonts w:ascii="Arial" w:hAnsi="Arial" w:cs="Arial"/>
        </w:rPr>
        <w:t xml:space="preserve">Zakon o dadiljama (Narodne novine br. 37/13 i 98/19), članak 37., propisuje da jedinice lokalne i područne (regionalne) samouprave sudjeluju u sufinanciranju djelatnosti dadilja na području svoje jedinice, sukladno svojim programima i odredbama posebnog propisa kojim je uređen djelokrug jedinica lokalne i područne (regionalne) samouprave te na taj način omogućava dodatni oblik skrbi za djecu predškolske dobi. </w:t>
      </w:r>
    </w:p>
    <w:p w14:paraId="4F884CF5" w14:textId="77777777" w:rsidR="005F2D78" w:rsidRPr="000976D2" w:rsidRDefault="005F2D78" w:rsidP="00F84B0A">
      <w:pPr>
        <w:overflowPunct w:val="0"/>
        <w:jc w:val="both"/>
        <w:rPr>
          <w:rFonts w:ascii="Arial" w:hAnsi="Arial" w:cs="Arial"/>
        </w:rPr>
      </w:pPr>
      <w:r w:rsidRPr="000976D2">
        <w:rPr>
          <w:rFonts w:ascii="Arial" w:hAnsi="Arial" w:cs="Arial"/>
        </w:rPr>
        <w:t xml:space="preserve">Obzirom na još uvijek nedovoljne kapacitete za smještaj djece u Dječji vrtić Duga Resa, Odlukom  o  utvrđivanju kriterija i mjerila za sufinanciranje djelatnosti dadilja utvrđena su mjerila za sufinanciranje djelatnosti dadilja na području Grada Duge Rese (Službeni glasnik Grada Duge Rese </w:t>
      </w:r>
      <w:proofErr w:type="spellStart"/>
      <w:r w:rsidRPr="000976D2">
        <w:rPr>
          <w:rFonts w:ascii="Arial" w:hAnsi="Arial" w:cs="Arial"/>
        </w:rPr>
        <w:t>br</w:t>
      </w:r>
      <w:proofErr w:type="spellEnd"/>
      <w:r w:rsidRPr="000976D2">
        <w:rPr>
          <w:rFonts w:ascii="Arial" w:hAnsi="Arial" w:cs="Arial"/>
        </w:rPr>
        <w:t xml:space="preserve"> 10/22).</w:t>
      </w:r>
    </w:p>
    <w:p w14:paraId="3AFD378F" w14:textId="77777777" w:rsidR="005F2D78" w:rsidRPr="000976D2" w:rsidRDefault="005F2D78" w:rsidP="00F84B0A">
      <w:pPr>
        <w:overflowPunct w:val="0"/>
        <w:jc w:val="both"/>
        <w:rPr>
          <w:rFonts w:ascii="Arial" w:hAnsi="Arial" w:cs="Arial"/>
        </w:rPr>
      </w:pPr>
      <w:r w:rsidRPr="000976D2">
        <w:rPr>
          <w:rFonts w:ascii="Arial" w:hAnsi="Arial" w:cs="Arial"/>
        </w:rPr>
        <w:t>Grad Duga Resa sufinancirat će djelatnost obrta registriranih za djelatnost dadilja, registriranih na području Karlovačke županije na osnovi broja djece s područja Grada Duge Rese koja se nalaze na čuvanju u obrtu. Sufinanciranje se odnosi na djecu rane i predškolske dobi, odnosno od navršene jedne godine života do polaska u školu.</w:t>
      </w:r>
    </w:p>
    <w:p w14:paraId="1F4939A6" w14:textId="77777777" w:rsidR="005F2D78" w:rsidRPr="000976D2" w:rsidRDefault="005F2D78" w:rsidP="00F84B0A">
      <w:pPr>
        <w:overflowPunct w:val="0"/>
        <w:jc w:val="both"/>
        <w:rPr>
          <w:rFonts w:ascii="Arial" w:hAnsi="Arial" w:cs="Arial"/>
        </w:rPr>
      </w:pPr>
      <w:r w:rsidRPr="000976D2">
        <w:rPr>
          <w:rFonts w:ascii="Arial" w:hAnsi="Arial" w:cs="Arial"/>
        </w:rPr>
        <w:t>Pravo na sufinanciranje djelatnosti obrta ostvaruje se pod sljedećim uvjetima:</w:t>
      </w:r>
    </w:p>
    <w:p w14:paraId="573560D5" w14:textId="77777777" w:rsidR="005F2D78" w:rsidRPr="000976D2" w:rsidRDefault="005F2D78" w:rsidP="005F2D78">
      <w:pPr>
        <w:pStyle w:val="ListParagraph"/>
        <w:numPr>
          <w:ilvl w:val="0"/>
          <w:numId w:val="94"/>
        </w:numPr>
        <w:suppressAutoHyphens/>
        <w:overflowPunct w:val="0"/>
        <w:spacing w:after="0" w:line="240" w:lineRule="auto"/>
        <w:jc w:val="both"/>
        <w:rPr>
          <w:rFonts w:ascii="Arial" w:hAnsi="Arial" w:cs="Arial"/>
        </w:rPr>
      </w:pPr>
      <w:r w:rsidRPr="000976D2">
        <w:rPr>
          <w:rFonts w:ascii="Arial" w:hAnsi="Arial" w:cs="Arial"/>
        </w:rPr>
        <w:t>da dijete i jedan roditelj imaju prijavljeno prebivalište na području Grada Duge Rese</w:t>
      </w:r>
    </w:p>
    <w:p w14:paraId="35D0A8D1" w14:textId="77777777" w:rsidR="005F2D78" w:rsidRPr="000976D2" w:rsidRDefault="005F2D78" w:rsidP="005F2D78">
      <w:pPr>
        <w:pStyle w:val="ListParagraph"/>
        <w:numPr>
          <w:ilvl w:val="0"/>
          <w:numId w:val="94"/>
        </w:numPr>
        <w:suppressAutoHyphens/>
        <w:overflowPunct w:val="0"/>
        <w:spacing w:after="0" w:line="240" w:lineRule="auto"/>
        <w:jc w:val="both"/>
        <w:rPr>
          <w:rFonts w:ascii="Arial" w:hAnsi="Arial" w:cs="Arial"/>
        </w:rPr>
      </w:pPr>
      <w:r w:rsidRPr="000976D2">
        <w:rPr>
          <w:rFonts w:ascii="Arial" w:hAnsi="Arial" w:cs="Arial"/>
        </w:rPr>
        <w:t xml:space="preserve">da je jedan roditelj zaposlen </w:t>
      </w:r>
    </w:p>
    <w:p w14:paraId="20E920CF" w14:textId="77777777" w:rsidR="005F2D78" w:rsidRPr="000976D2" w:rsidRDefault="005F2D78" w:rsidP="005F2D78">
      <w:pPr>
        <w:pStyle w:val="ListParagraph"/>
        <w:numPr>
          <w:ilvl w:val="0"/>
          <w:numId w:val="94"/>
        </w:numPr>
        <w:suppressAutoHyphens/>
        <w:overflowPunct w:val="0"/>
        <w:spacing w:after="0" w:line="240" w:lineRule="auto"/>
        <w:jc w:val="both"/>
        <w:rPr>
          <w:rFonts w:ascii="Arial" w:hAnsi="Arial" w:cs="Arial"/>
        </w:rPr>
      </w:pPr>
      <w:r w:rsidRPr="000976D2">
        <w:rPr>
          <w:rFonts w:ascii="Arial" w:hAnsi="Arial" w:cs="Arial"/>
        </w:rPr>
        <w:t>da roditelj ne koristi pravo na roditeljski dopust.</w:t>
      </w:r>
    </w:p>
    <w:p w14:paraId="4FCB3F6D" w14:textId="77777777" w:rsidR="005F2D78" w:rsidRPr="000976D2" w:rsidRDefault="005F2D78" w:rsidP="00A106F2">
      <w:pPr>
        <w:overflowPunct w:val="0"/>
        <w:jc w:val="both"/>
        <w:rPr>
          <w:rFonts w:ascii="Arial" w:hAnsi="Arial" w:cs="Arial"/>
          <w:b/>
          <w:bCs/>
        </w:rPr>
      </w:pPr>
    </w:p>
    <w:p w14:paraId="434D1B21" w14:textId="77777777" w:rsidR="005F2D78" w:rsidRPr="000976D2" w:rsidRDefault="005F2D78" w:rsidP="005F2D78">
      <w:pPr>
        <w:pStyle w:val="ListParagraph"/>
        <w:numPr>
          <w:ilvl w:val="0"/>
          <w:numId w:val="95"/>
        </w:numPr>
        <w:suppressAutoHyphens/>
        <w:overflowPunct w:val="0"/>
        <w:spacing w:after="0" w:line="240" w:lineRule="auto"/>
        <w:jc w:val="both"/>
        <w:rPr>
          <w:rFonts w:ascii="Arial" w:hAnsi="Arial" w:cs="Arial"/>
          <w:b/>
          <w:bCs/>
        </w:rPr>
      </w:pPr>
      <w:r w:rsidRPr="000976D2">
        <w:rPr>
          <w:rFonts w:ascii="Arial" w:hAnsi="Arial" w:cs="Arial"/>
          <w:b/>
          <w:bCs/>
        </w:rPr>
        <w:t>FINANCIRANJE DJELATNOSTI</w:t>
      </w:r>
    </w:p>
    <w:p w14:paraId="0016955D" w14:textId="77777777" w:rsidR="005F2D78" w:rsidRPr="000976D2" w:rsidRDefault="005F2D78" w:rsidP="0040090D">
      <w:pPr>
        <w:overflowPunct w:val="0"/>
        <w:jc w:val="center"/>
        <w:rPr>
          <w:rFonts w:ascii="Arial" w:hAnsi="Arial" w:cs="Arial"/>
        </w:rPr>
      </w:pPr>
    </w:p>
    <w:p w14:paraId="7D6CB220" w14:textId="77777777" w:rsidR="005F2D78" w:rsidRPr="000976D2" w:rsidRDefault="005F2D78" w:rsidP="00DD201D">
      <w:pPr>
        <w:overflowPunct w:val="0"/>
        <w:jc w:val="center"/>
        <w:rPr>
          <w:rFonts w:ascii="Arial" w:hAnsi="Arial" w:cs="Arial"/>
          <w:b/>
        </w:rPr>
      </w:pPr>
      <w:r w:rsidRPr="000976D2">
        <w:rPr>
          <w:rFonts w:ascii="Arial" w:hAnsi="Arial" w:cs="Arial"/>
          <w:b/>
        </w:rPr>
        <w:lastRenderedPageBreak/>
        <w:t>Članak 20.</w:t>
      </w:r>
    </w:p>
    <w:p w14:paraId="4DFA6F4F" w14:textId="77777777" w:rsidR="005F2D78" w:rsidRPr="000976D2" w:rsidRDefault="005F2D78" w:rsidP="00DD201D">
      <w:pPr>
        <w:overflowPunct w:val="0"/>
        <w:jc w:val="both"/>
        <w:rPr>
          <w:rFonts w:ascii="Arial" w:hAnsi="Arial" w:cs="Arial"/>
        </w:rPr>
      </w:pPr>
      <w:r w:rsidRPr="000976D2">
        <w:rPr>
          <w:rFonts w:ascii="Arial" w:hAnsi="Arial" w:cs="Arial"/>
        </w:rPr>
        <w:t xml:space="preserve">Za obavljanje djelatnosti predškolskog odgoja i obrazovanja na području Grada Duge Rese u 2026. godini planiraju se sredstva u Proračunu Grada u iznosu od  </w:t>
      </w:r>
      <w:bookmarkStart w:id="49" w:name="_Hlk216974216"/>
      <w:r w:rsidRPr="000976D2">
        <w:rPr>
          <w:rFonts w:ascii="Arial" w:hAnsi="Arial" w:cs="Arial"/>
        </w:rPr>
        <w:t xml:space="preserve">3.805.446,00 € </w:t>
      </w:r>
      <w:bookmarkEnd w:id="49"/>
      <w:r w:rsidRPr="000976D2">
        <w:rPr>
          <w:rFonts w:ascii="Arial" w:hAnsi="Arial" w:cs="Arial"/>
        </w:rPr>
        <w:t>kako slijedi:</w:t>
      </w:r>
    </w:p>
    <w:p w14:paraId="1B8D10BA"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lang w:eastAsia="zh-CN"/>
        </w:rPr>
        <w:t>Vrtić i jaslice –redovna djelatnost Dječjeg vrtića Duga Resa – 2.597.640,00 € od čega:</w:t>
      </w:r>
    </w:p>
    <w:p w14:paraId="0DC7800C"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opći prihodi i primici Grada Duga Resa - 1.589.000,00 €</w:t>
      </w:r>
    </w:p>
    <w:p w14:paraId="398802FC"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prihodi za posebne namjene (uplate roditelja) – 380.000,00 €</w:t>
      </w:r>
    </w:p>
    <w:p w14:paraId="31E740FC"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pomoći iz državnog proračuna za teškoće u razvoju – 3.900,00 €</w:t>
      </w:r>
    </w:p>
    <w:p w14:paraId="0FB4C94F"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pomoći iz državnog proračuna za fiskalnu održivost vrtića – 273.440,00 €</w:t>
      </w:r>
    </w:p>
    <w:p w14:paraId="259B934C"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ostale pomoći (općine) -350.000,00 €</w:t>
      </w:r>
    </w:p>
    <w:p w14:paraId="5C6E9BE8" w14:textId="77777777" w:rsidR="005F2D78" w:rsidRPr="000976D2" w:rsidRDefault="005F2D78" w:rsidP="005F2D78">
      <w:pPr>
        <w:pStyle w:val="ListParagraph"/>
        <w:numPr>
          <w:ilvl w:val="0"/>
          <w:numId w:val="100"/>
        </w:numPr>
        <w:suppressAutoHyphens/>
        <w:overflowPunct w:val="0"/>
        <w:spacing w:after="0" w:line="240" w:lineRule="auto"/>
        <w:jc w:val="both"/>
        <w:rPr>
          <w:rFonts w:ascii="Arial" w:hAnsi="Arial" w:cs="Arial"/>
        </w:rPr>
      </w:pPr>
      <w:r w:rsidRPr="000976D2">
        <w:rPr>
          <w:rFonts w:ascii="Arial" w:hAnsi="Arial" w:cs="Arial"/>
        </w:rPr>
        <w:t>donacije -1.300,00 €</w:t>
      </w:r>
    </w:p>
    <w:p w14:paraId="1A5FF032"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rPr>
        <w:t>Opremanje Dječjeg vrtića Duga Resa – 20.000,00 € - opći prihodi i primici Grada Duga Resa</w:t>
      </w:r>
    </w:p>
    <w:p w14:paraId="6D8E6AA1"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lang w:eastAsia="zh-CN"/>
        </w:rPr>
        <w:t xml:space="preserve">Adaptacija i opremanje Dječjeg vrtića </w:t>
      </w:r>
      <w:proofErr w:type="spellStart"/>
      <w:r w:rsidRPr="000976D2">
        <w:rPr>
          <w:rFonts w:ascii="Arial" w:hAnsi="Arial" w:cs="Arial"/>
          <w:lang w:eastAsia="zh-CN"/>
        </w:rPr>
        <w:t>Kasar</w:t>
      </w:r>
      <w:proofErr w:type="spellEnd"/>
      <w:r w:rsidRPr="000976D2">
        <w:rPr>
          <w:rFonts w:ascii="Arial" w:hAnsi="Arial" w:cs="Arial"/>
          <w:lang w:eastAsia="zh-CN"/>
        </w:rPr>
        <w:t>, zgrada A  - 1.153.806,00 € od čega:</w:t>
      </w:r>
    </w:p>
    <w:p w14:paraId="0B9D92BC" w14:textId="77777777" w:rsidR="005F2D78" w:rsidRPr="000976D2" w:rsidRDefault="005F2D78" w:rsidP="005F2D78">
      <w:pPr>
        <w:pStyle w:val="ListParagraph"/>
        <w:numPr>
          <w:ilvl w:val="0"/>
          <w:numId w:val="94"/>
        </w:numPr>
        <w:suppressAutoHyphens/>
        <w:overflowPunct w:val="0"/>
        <w:spacing w:after="0" w:line="240" w:lineRule="auto"/>
        <w:ind w:firstLine="556"/>
        <w:jc w:val="both"/>
        <w:rPr>
          <w:rFonts w:ascii="Arial" w:hAnsi="Arial" w:cs="Arial"/>
        </w:rPr>
      </w:pPr>
      <w:r w:rsidRPr="000976D2">
        <w:rPr>
          <w:rFonts w:ascii="Arial" w:hAnsi="Arial" w:cs="Arial"/>
          <w:lang w:eastAsia="zh-CN"/>
        </w:rPr>
        <w:t xml:space="preserve"> </w:t>
      </w:r>
      <w:r w:rsidRPr="000976D2">
        <w:rPr>
          <w:rFonts w:ascii="Arial" w:hAnsi="Arial" w:cs="Arial"/>
        </w:rPr>
        <w:t xml:space="preserve">opći prihodi i primici Grada Duga Resa - </w:t>
      </w:r>
      <w:r w:rsidRPr="000976D2">
        <w:rPr>
          <w:rFonts w:ascii="Arial" w:hAnsi="Arial" w:cs="Arial"/>
          <w:lang w:eastAsia="zh-CN"/>
        </w:rPr>
        <w:t>853.806,00 €</w:t>
      </w:r>
    </w:p>
    <w:p w14:paraId="3712EDAB" w14:textId="77777777" w:rsidR="005F2D78" w:rsidRPr="000976D2" w:rsidRDefault="005F2D78" w:rsidP="005F2D78">
      <w:pPr>
        <w:pStyle w:val="ListParagraph"/>
        <w:numPr>
          <w:ilvl w:val="0"/>
          <w:numId w:val="94"/>
        </w:numPr>
        <w:suppressAutoHyphens/>
        <w:overflowPunct w:val="0"/>
        <w:spacing w:after="0" w:line="240" w:lineRule="auto"/>
        <w:ind w:firstLine="556"/>
        <w:jc w:val="both"/>
        <w:rPr>
          <w:rFonts w:ascii="Arial" w:hAnsi="Arial" w:cs="Arial"/>
        </w:rPr>
      </w:pPr>
      <w:r w:rsidRPr="000976D2">
        <w:rPr>
          <w:rFonts w:ascii="Arial" w:hAnsi="Arial" w:cs="Arial"/>
        </w:rPr>
        <w:t xml:space="preserve"> ostale pomoći (pomoći iz županijskog proračuna) - 300.000,00 €  </w:t>
      </w:r>
    </w:p>
    <w:p w14:paraId="6C349BE0"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rPr>
        <w:t>Mala škola u Dječjem vrtiću Duga Resa – 4.000,00 € pomoći iz državnog proračuna</w:t>
      </w:r>
    </w:p>
    <w:p w14:paraId="394CC9A6"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rPr>
        <w:t>Obilježavanje 100 godina vrtića – 10.000,00 € - opći prihodi i primici Grada Duga Resa</w:t>
      </w:r>
    </w:p>
    <w:p w14:paraId="51E0C716" w14:textId="77777777" w:rsidR="005F2D78" w:rsidRPr="000976D2" w:rsidRDefault="005F2D78" w:rsidP="005F2D78">
      <w:pPr>
        <w:pStyle w:val="ListParagraph"/>
        <w:numPr>
          <w:ilvl w:val="3"/>
          <w:numId w:val="95"/>
        </w:numPr>
        <w:suppressAutoHyphens/>
        <w:overflowPunct w:val="0"/>
        <w:spacing w:after="0" w:line="240" w:lineRule="auto"/>
        <w:ind w:left="851" w:hanging="284"/>
        <w:jc w:val="both"/>
        <w:rPr>
          <w:rFonts w:ascii="Arial" w:hAnsi="Arial" w:cs="Arial"/>
        </w:rPr>
      </w:pPr>
      <w:r w:rsidRPr="000976D2">
        <w:rPr>
          <w:rFonts w:ascii="Arial" w:hAnsi="Arial" w:cs="Arial"/>
          <w:lang w:eastAsia="zh-CN"/>
        </w:rPr>
        <w:t xml:space="preserve">Vrtić i jaslice – privatan smještaj – sufinanciranje obrta za čuvanje djece – 20.000,00 € -  </w:t>
      </w:r>
      <w:r w:rsidRPr="000976D2">
        <w:rPr>
          <w:rFonts w:ascii="Arial" w:hAnsi="Arial" w:cs="Arial"/>
        </w:rPr>
        <w:t>opći prihodi i primici Grada Duga Resa</w:t>
      </w:r>
    </w:p>
    <w:p w14:paraId="37427268" w14:textId="77777777" w:rsidR="005F2D78" w:rsidRPr="000976D2" w:rsidRDefault="005F2D78" w:rsidP="00932611">
      <w:pPr>
        <w:overflowPunct w:val="0"/>
        <w:rPr>
          <w:rFonts w:ascii="Arial" w:hAnsi="Arial" w:cs="Arial"/>
        </w:rPr>
      </w:pPr>
    </w:p>
    <w:p w14:paraId="13716C05" w14:textId="77777777" w:rsidR="005F2D78" w:rsidRPr="000976D2" w:rsidRDefault="005F2D78" w:rsidP="005F2D78">
      <w:pPr>
        <w:pStyle w:val="ListParagraph"/>
        <w:numPr>
          <w:ilvl w:val="0"/>
          <w:numId w:val="95"/>
        </w:numPr>
        <w:suppressAutoHyphens/>
        <w:overflowPunct w:val="0"/>
        <w:spacing w:after="0" w:line="240" w:lineRule="auto"/>
        <w:jc w:val="both"/>
        <w:rPr>
          <w:rFonts w:ascii="Arial" w:hAnsi="Arial" w:cs="Arial"/>
          <w:b/>
        </w:rPr>
      </w:pPr>
      <w:r w:rsidRPr="000976D2">
        <w:rPr>
          <w:rFonts w:ascii="Arial" w:hAnsi="Arial" w:cs="Arial"/>
          <w:b/>
        </w:rPr>
        <w:t>ZAVRŠNE ODREDBE</w:t>
      </w:r>
    </w:p>
    <w:p w14:paraId="0149CA58" w14:textId="77777777" w:rsidR="005F2D78" w:rsidRPr="000976D2" w:rsidRDefault="005F2D78" w:rsidP="006F7C6F">
      <w:pPr>
        <w:pStyle w:val="ListParagraph"/>
        <w:overflowPunct w:val="0"/>
        <w:ind w:left="1080"/>
        <w:jc w:val="both"/>
        <w:rPr>
          <w:rFonts w:ascii="Arial" w:hAnsi="Arial" w:cs="Arial"/>
          <w:b/>
        </w:rPr>
      </w:pPr>
    </w:p>
    <w:p w14:paraId="06E4533C" w14:textId="77777777" w:rsidR="005F2D78" w:rsidRPr="000976D2" w:rsidRDefault="005F2D78" w:rsidP="00D926B9">
      <w:pPr>
        <w:pStyle w:val="ListParagraph"/>
        <w:overflowPunct w:val="0"/>
        <w:ind w:left="0"/>
        <w:jc w:val="center"/>
        <w:rPr>
          <w:rFonts w:ascii="Arial" w:hAnsi="Arial" w:cs="Arial"/>
          <w:b/>
        </w:rPr>
      </w:pPr>
      <w:r w:rsidRPr="000976D2">
        <w:rPr>
          <w:rFonts w:ascii="Arial" w:hAnsi="Arial" w:cs="Arial"/>
          <w:b/>
        </w:rPr>
        <w:t>Članak 21.</w:t>
      </w:r>
    </w:p>
    <w:p w14:paraId="0059E04C" w14:textId="77777777" w:rsidR="005F2D78" w:rsidRPr="000976D2" w:rsidRDefault="005F2D78" w:rsidP="00D926B9">
      <w:pPr>
        <w:overflowPunct w:val="0"/>
        <w:jc w:val="both"/>
        <w:rPr>
          <w:rFonts w:ascii="Arial" w:hAnsi="Arial" w:cs="Arial"/>
        </w:rPr>
      </w:pPr>
      <w:r w:rsidRPr="000976D2">
        <w:rPr>
          <w:rFonts w:ascii="Arial" w:hAnsi="Arial" w:cs="Arial"/>
        </w:rPr>
        <w:t xml:space="preserve">Sve financijske transakcije Dječjeg vrtića Duga Resa obavljaju se  preko jedinstvenog računa riznice prema dospjelim obvezama. </w:t>
      </w:r>
    </w:p>
    <w:p w14:paraId="12FE64C5" w14:textId="77777777" w:rsidR="005F2D78" w:rsidRPr="000976D2" w:rsidRDefault="005F2D78" w:rsidP="00D926B9">
      <w:pPr>
        <w:overflowPunct w:val="0"/>
        <w:jc w:val="both"/>
        <w:rPr>
          <w:rFonts w:ascii="Arial" w:hAnsi="Arial" w:cs="Arial"/>
        </w:rPr>
      </w:pPr>
      <w:r w:rsidRPr="000976D2">
        <w:rPr>
          <w:rFonts w:ascii="Arial" w:hAnsi="Arial" w:cs="Arial"/>
        </w:rPr>
        <w:t>Doznaka planiranih sredstava izvršavat će se u skladu s dinamikom ostvarivanja proračunskih prihoda:</w:t>
      </w:r>
    </w:p>
    <w:p w14:paraId="446C8849" w14:textId="77777777" w:rsidR="005F2D78" w:rsidRPr="000976D2" w:rsidRDefault="005F2D78" w:rsidP="005F2D78">
      <w:pPr>
        <w:pStyle w:val="ListParagraph"/>
        <w:numPr>
          <w:ilvl w:val="0"/>
          <w:numId w:val="92"/>
        </w:numPr>
        <w:suppressAutoHyphens/>
        <w:overflowPunct w:val="0"/>
        <w:spacing w:after="0" w:line="240" w:lineRule="auto"/>
        <w:jc w:val="both"/>
        <w:rPr>
          <w:rFonts w:ascii="Arial" w:hAnsi="Arial" w:cs="Arial"/>
        </w:rPr>
      </w:pPr>
      <w:r w:rsidRPr="000976D2">
        <w:rPr>
          <w:rFonts w:ascii="Arial" w:hAnsi="Arial" w:cs="Arial"/>
        </w:rPr>
        <w:t>proračunskim korisnicima na temelju dostavljenih zahtjeva tijelu Grada nadležnom za poslove predškolskog odgoja i obrazovanja</w:t>
      </w:r>
    </w:p>
    <w:p w14:paraId="12B53740" w14:textId="77777777" w:rsidR="005F2D78" w:rsidRPr="000976D2" w:rsidRDefault="005F2D78" w:rsidP="005F2D78">
      <w:pPr>
        <w:pStyle w:val="ListParagraph"/>
        <w:numPr>
          <w:ilvl w:val="0"/>
          <w:numId w:val="92"/>
        </w:numPr>
        <w:suppressAutoHyphens/>
        <w:overflowPunct w:val="0"/>
        <w:spacing w:after="0" w:line="240" w:lineRule="auto"/>
        <w:jc w:val="both"/>
        <w:rPr>
          <w:rFonts w:ascii="Arial" w:hAnsi="Arial" w:cs="Arial"/>
        </w:rPr>
      </w:pPr>
      <w:r w:rsidRPr="000976D2">
        <w:rPr>
          <w:rFonts w:ascii="Arial" w:hAnsi="Arial" w:cs="Arial"/>
        </w:rPr>
        <w:t>ostalim korisnicima na način utvrđen ugovorom o financijskoj potpori iz sredstava proračuna Grada Duge Rese</w:t>
      </w:r>
    </w:p>
    <w:p w14:paraId="4D1554A3" w14:textId="77777777" w:rsidR="005F2D78" w:rsidRPr="000976D2" w:rsidRDefault="005F2D78" w:rsidP="00D926B9">
      <w:pPr>
        <w:overflowPunct w:val="0"/>
        <w:jc w:val="both"/>
        <w:rPr>
          <w:rFonts w:ascii="Arial" w:hAnsi="Arial" w:cs="Arial"/>
        </w:rPr>
      </w:pPr>
      <w:proofErr w:type="spellStart"/>
      <w:r w:rsidRPr="000976D2">
        <w:rPr>
          <w:rFonts w:ascii="Arial" w:hAnsi="Arial" w:cs="Arial"/>
        </w:rPr>
        <w:t>lzdaci</w:t>
      </w:r>
      <w:proofErr w:type="spellEnd"/>
      <w:r w:rsidRPr="000976D2">
        <w:rPr>
          <w:rFonts w:ascii="Arial" w:hAnsi="Arial" w:cs="Arial"/>
        </w:rPr>
        <w:t xml:space="preserve"> za kapitalna ulaganja podmirivati će se temeljem dostavljenih ovjerenih računa o nabavi roba ili usluga i/ili ovjerenih situacija za izvršene radove.</w:t>
      </w:r>
    </w:p>
    <w:p w14:paraId="7084EE27" w14:textId="77777777" w:rsidR="005F2D78" w:rsidRPr="000976D2" w:rsidRDefault="005F2D78" w:rsidP="00D926B9">
      <w:pPr>
        <w:pStyle w:val="ListParagraph"/>
        <w:overflowPunct w:val="0"/>
        <w:ind w:left="0"/>
        <w:jc w:val="center"/>
        <w:rPr>
          <w:rFonts w:ascii="Arial" w:hAnsi="Arial" w:cs="Arial"/>
          <w:b/>
        </w:rPr>
      </w:pPr>
      <w:r w:rsidRPr="000976D2">
        <w:rPr>
          <w:rFonts w:ascii="Arial" w:hAnsi="Arial" w:cs="Arial"/>
          <w:b/>
        </w:rPr>
        <w:t>Članak 22.</w:t>
      </w:r>
    </w:p>
    <w:p w14:paraId="36B14096" w14:textId="77777777" w:rsidR="005F2D78" w:rsidRPr="000976D2" w:rsidRDefault="005F2D78" w:rsidP="00D926B9">
      <w:pPr>
        <w:overflowPunct w:val="0"/>
        <w:jc w:val="both"/>
        <w:rPr>
          <w:rFonts w:ascii="Arial" w:hAnsi="Arial" w:cs="Arial"/>
        </w:rPr>
      </w:pPr>
      <w:r w:rsidRPr="000976D2">
        <w:rPr>
          <w:rFonts w:ascii="Arial" w:hAnsi="Arial" w:cs="Arial"/>
        </w:rPr>
        <w:t xml:space="preserve">Korisnici su obvezni doznačena sredstva koristiti namjenski, postupati u skladu s odredbama Odluke o izvršavanju proračuna Grada Duge Rese za 2026. godinu i ostalim važećim propisima. Proračunski korisnici podnose godišnja izvješća o poslovanju (ostvarenje financijskog plana i izvješće o radu) najkasnije  u roku od 15 dana od isteka roka utvrđenog Pravilnikom o financijskom izvje5tavanju u proračunskom računovodstvu. </w:t>
      </w:r>
    </w:p>
    <w:p w14:paraId="49077C0E" w14:textId="77777777" w:rsidR="005F2D78" w:rsidRPr="000976D2" w:rsidRDefault="005F2D78" w:rsidP="00D926B9">
      <w:pPr>
        <w:overflowPunct w:val="0"/>
        <w:jc w:val="both"/>
        <w:rPr>
          <w:rFonts w:ascii="Arial" w:hAnsi="Arial" w:cs="Arial"/>
        </w:rPr>
      </w:pPr>
      <w:r w:rsidRPr="000976D2">
        <w:rPr>
          <w:rFonts w:ascii="Arial" w:hAnsi="Arial" w:cs="Arial"/>
        </w:rPr>
        <w:t>Ostali korisnici podnose godišnja financijska i opisna izvješća najkasnije do 15. siječnja tekuće godine za prethodnu godinu. .</w:t>
      </w:r>
    </w:p>
    <w:p w14:paraId="3F2EFC74" w14:textId="77777777" w:rsidR="005F2D78" w:rsidRPr="000976D2" w:rsidRDefault="005F2D78" w:rsidP="00932611">
      <w:pPr>
        <w:overflowPunct w:val="0"/>
        <w:jc w:val="both"/>
        <w:rPr>
          <w:rFonts w:ascii="Arial" w:hAnsi="Arial" w:cs="Arial"/>
        </w:rPr>
      </w:pPr>
      <w:r w:rsidRPr="000976D2">
        <w:rPr>
          <w:rFonts w:ascii="Arial" w:hAnsi="Arial" w:cs="Arial"/>
        </w:rPr>
        <w:lastRenderedPageBreak/>
        <w:t>Tijela Grada nadležna za poslove predškolskog odgoja i obrazovanja prate i nadziru izvršenje ovog programa kao i korištenje te utrošak sredstava.</w:t>
      </w:r>
    </w:p>
    <w:p w14:paraId="15C2078A" w14:textId="77777777" w:rsidR="005F2D78" w:rsidRPr="000976D2" w:rsidRDefault="005F2D78" w:rsidP="00932611">
      <w:pPr>
        <w:overflowPunct w:val="0"/>
        <w:jc w:val="center"/>
        <w:rPr>
          <w:rFonts w:ascii="Arial" w:hAnsi="Arial" w:cs="Arial"/>
          <w:b/>
        </w:rPr>
      </w:pPr>
      <w:r w:rsidRPr="000976D2">
        <w:rPr>
          <w:rFonts w:ascii="Arial" w:hAnsi="Arial" w:cs="Arial"/>
          <w:b/>
        </w:rPr>
        <w:t>Članak 23.</w:t>
      </w:r>
    </w:p>
    <w:p w14:paraId="4FA80602" w14:textId="77777777" w:rsidR="005F2D78" w:rsidRPr="000976D2" w:rsidRDefault="005F2D78" w:rsidP="00932611">
      <w:pPr>
        <w:jc w:val="both"/>
        <w:rPr>
          <w:rFonts w:ascii="Arial" w:hAnsi="Arial" w:cs="Arial"/>
        </w:rPr>
      </w:pPr>
      <w:r w:rsidRPr="000976D2">
        <w:rPr>
          <w:rFonts w:ascii="Arial" w:hAnsi="Arial" w:cs="Arial"/>
        </w:rPr>
        <w:t>Ovaj Program stupa na snagu 01. siječnja 2026. godine i objavit će se u Službenom glasniku Grada Duge Rese.</w:t>
      </w:r>
    </w:p>
    <w:p w14:paraId="47F0EF62" w14:textId="77777777" w:rsidR="005F2D78" w:rsidRPr="000976D2" w:rsidRDefault="005F2D78" w:rsidP="00A2082C">
      <w:pPr>
        <w:jc w:val="right"/>
        <w:rPr>
          <w:rFonts w:ascii="Arial" w:hAnsi="Arial" w:cs="Arial"/>
          <w:b/>
        </w:rPr>
      </w:pPr>
      <w:r w:rsidRPr="000976D2">
        <w:rPr>
          <w:rFonts w:ascii="Arial" w:hAnsi="Arial" w:cs="Arial"/>
          <w:b/>
        </w:rPr>
        <w:t xml:space="preserve">  PREDSJEDNICA GRADSKOG VIJEĆA</w:t>
      </w:r>
    </w:p>
    <w:p w14:paraId="011C703A" w14:textId="77777777" w:rsidR="005F2D78" w:rsidRPr="000976D2" w:rsidRDefault="005F2D78" w:rsidP="00DA138B">
      <w:pPr>
        <w:ind w:left="5040" w:firstLine="720"/>
        <w:rPr>
          <w:rFonts w:ascii="Arial" w:hAnsi="Arial" w:cs="Arial"/>
          <w:bCs/>
        </w:rPr>
      </w:pPr>
      <w:r w:rsidRPr="000976D2">
        <w:rPr>
          <w:rFonts w:ascii="Arial" w:hAnsi="Arial" w:cs="Arial"/>
          <w:b/>
        </w:rPr>
        <w:t xml:space="preserve">  </w:t>
      </w:r>
      <w:r w:rsidRPr="000976D2">
        <w:rPr>
          <w:rFonts w:ascii="Arial" w:hAnsi="Arial" w:cs="Arial"/>
          <w:bCs/>
        </w:rPr>
        <w:t xml:space="preserve">dr. med. Višnja Mihalić </w:t>
      </w:r>
      <w:proofErr w:type="spellStart"/>
      <w:r w:rsidRPr="000976D2">
        <w:rPr>
          <w:rFonts w:ascii="Arial" w:hAnsi="Arial" w:cs="Arial"/>
          <w:bCs/>
        </w:rPr>
        <w:t>Mikuljan</w:t>
      </w:r>
      <w:proofErr w:type="spellEnd"/>
    </w:p>
    <w:p w14:paraId="15B8AD04" w14:textId="77777777" w:rsidR="003438C5" w:rsidRPr="000976D2" w:rsidRDefault="003438C5" w:rsidP="00AF697F">
      <w:pPr>
        <w:jc w:val="both"/>
        <w:rPr>
          <w:rFonts w:ascii="Arial" w:hAnsi="Arial" w:cs="Arial"/>
          <w:b/>
          <w:sz w:val="16"/>
          <w:szCs w:val="16"/>
        </w:rPr>
      </w:pPr>
    </w:p>
    <w:p w14:paraId="6313F577" w14:textId="77777777" w:rsidR="003438C5" w:rsidRPr="000976D2" w:rsidRDefault="003438C5" w:rsidP="00AF697F">
      <w:pPr>
        <w:jc w:val="both"/>
        <w:rPr>
          <w:rFonts w:ascii="Arial" w:hAnsi="Arial" w:cs="Arial"/>
          <w:b/>
          <w:sz w:val="16"/>
          <w:szCs w:val="16"/>
        </w:rPr>
      </w:pPr>
    </w:p>
    <w:p w14:paraId="56A13E5B" w14:textId="77777777" w:rsidR="003438C5" w:rsidRPr="000976D2" w:rsidRDefault="003438C5" w:rsidP="00AF697F">
      <w:pPr>
        <w:jc w:val="both"/>
        <w:rPr>
          <w:rFonts w:ascii="Arial" w:hAnsi="Arial" w:cs="Arial"/>
          <w:b/>
          <w:sz w:val="16"/>
          <w:szCs w:val="16"/>
        </w:rPr>
      </w:pPr>
    </w:p>
    <w:p w14:paraId="32A1AE38" w14:textId="77777777" w:rsidR="003438C5" w:rsidRPr="000976D2" w:rsidRDefault="003438C5" w:rsidP="00AF697F">
      <w:pPr>
        <w:jc w:val="both"/>
        <w:rPr>
          <w:rFonts w:ascii="Arial" w:hAnsi="Arial" w:cs="Arial"/>
          <w:b/>
          <w:sz w:val="16"/>
          <w:szCs w:val="16"/>
        </w:rPr>
      </w:pPr>
    </w:p>
    <w:p w14:paraId="0A166FDD" w14:textId="77777777" w:rsidR="003438C5" w:rsidRPr="000976D2" w:rsidRDefault="003438C5" w:rsidP="00AF697F">
      <w:pPr>
        <w:jc w:val="both"/>
        <w:rPr>
          <w:rFonts w:ascii="Arial" w:hAnsi="Arial" w:cs="Arial"/>
          <w:b/>
          <w:sz w:val="16"/>
          <w:szCs w:val="16"/>
        </w:rPr>
      </w:pPr>
    </w:p>
    <w:p w14:paraId="15901111" w14:textId="77777777" w:rsidR="003438C5" w:rsidRPr="000976D2" w:rsidRDefault="003438C5" w:rsidP="00AF697F">
      <w:pPr>
        <w:jc w:val="both"/>
        <w:rPr>
          <w:rFonts w:ascii="Arial" w:hAnsi="Arial" w:cs="Arial"/>
          <w:b/>
          <w:sz w:val="16"/>
          <w:szCs w:val="16"/>
        </w:rPr>
      </w:pPr>
    </w:p>
    <w:p w14:paraId="2BA5E07F" w14:textId="77777777" w:rsidR="003438C5" w:rsidRPr="000976D2" w:rsidRDefault="003438C5" w:rsidP="00AF697F">
      <w:pPr>
        <w:jc w:val="both"/>
        <w:rPr>
          <w:rFonts w:ascii="Arial" w:hAnsi="Arial" w:cs="Arial"/>
          <w:b/>
          <w:sz w:val="16"/>
          <w:szCs w:val="16"/>
        </w:rPr>
      </w:pPr>
    </w:p>
    <w:p w14:paraId="0D485FCE" w14:textId="77777777" w:rsidR="003438C5" w:rsidRPr="000976D2" w:rsidRDefault="003438C5" w:rsidP="00AF697F">
      <w:pPr>
        <w:jc w:val="both"/>
        <w:rPr>
          <w:rFonts w:ascii="Arial" w:hAnsi="Arial" w:cs="Arial"/>
          <w:b/>
          <w:sz w:val="16"/>
          <w:szCs w:val="16"/>
        </w:rPr>
      </w:pPr>
    </w:p>
    <w:p w14:paraId="300F9E68" w14:textId="77777777" w:rsidR="003438C5" w:rsidRPr="000976D2" w:rsidRDefault="003438C5" w:rsidP="00AF697F">
      <w:pPr>
        <w:jc w:val="both"/>
        <w:rPr>
          <w:rFonts w:ascii="Arial" w:hAnsi="Arial" w:cs="Arial"/>
          <w:b/>
          <w:sz w:val="16"/>
          <w:szCs w:val="16"/>
        </w:rPr>
      </w:pPr>
    </w:p>
    <w:p w14:paraId="50862155" w14:textId="77777777" w:rsidR="003438C5" w:rsidRPr="000976D2" w:rsidRDefault="003438C5" w:rsidP="00AF697F">
      <w:pPr>
        <w:jc w:val="both"/>
        <w:rPr>
          <w:rFonts w:ascii="Arial" w:hAnsi="Arial" w:cs="Arial"/>
          <w:b/>
          <w:sz w:val="16"/>
          <w:szCs w:val="16"/>
        </w:rPr>
      </w:pPr>
    </w:p>
    <w:p w14:paraId="204D7588" w14:textId="77777777" w:rsidR="003438C5" w:rsidRPr="000976D2" w:rsidRDefault="003438C5" w:rsidP="00AF697F">
      <w:pPr>
        <w:jc w:val="both"/>
        <w:rPr>
          <w:rFonts w:ascii="Arial" w:hAnsi="Arial" w:cs="Arial"/>
          <w:b/>
          <w:sz w:val="16"/>
          <w:szCs w:val="16"/>
        </w:rPr>
      </w:pPr>
    </w:p>
    <w:p w14:paraId="3A8A20AA" w14:textId="77777777" w:rsidR="003438C5" w:rsidRPr="000976D2" w:rsidRDefault="003438C5" w:rsidP="00AF697F">
      <w:pPr>
        <w:jc w:val="both"/>
        <w:rPr>
          <w:rFonts w:ascii="Arial" w:hAnsi="Arial" w:cs="Arial"/>
          <w:b/>
          <w:sz w:val="16"/>
          <w:szCs w:val="16"/>
        </w:rPr>
      </w:pPr>
    </w:p>
    <w:p w14:paraId="789D4471" w14:textId="77777777" w:rsidR="003438C5" w:rsidRPr="000976D2" w:rsidRDefault="003438C5" w:rsidP="00AF697F">
      <w:pPr>
        <w:jc w:val="both"/>
        <w:rPr>
          <w:rFonts w:ascii="Arial" w:hAnsi="Arial" w:cs="Arial"/>
          <w:b/>
          <w:sz w:val="16"/>
          <w:szCs w:val="16"/>
        </w:rPr>
      </w:pPr>
    </w:p>
    <w:p w14:paraId="6E27E880" w14:textId="77777777" w:rsidR="003438C5" w:rsidRPr="000976D2" w:rsidRDefault="003438C5" w:rsidP="00AF697F">
      <w:pPr>
        <w:jc w:val="both"/>
        <w:rPr>
          <w:rFonts w:ascii="Arial" w:hAnsi="Arial" w:cs="Arial"/>
          <w:b/>
          <w:sz w:val="16"/>
          <w:szCs w:val="16"/>
        </w:rPr>
      </w:pPr>
    </w:p>
    <w:p w14:paraId="4594E861" w14:textId="77777777" w:rsidR="003438C5" w:rsidRPr="000976D2" w:rsidRDefault="003438C5" w:rsidP="00AF697F">
      <w:pPr>
        <w:jc w:val="both"/>
        <w:rPr>
          <w:rFonts w:ascii="Arial" w:hAnsi="Arial" w:cs="Arial"/>
          <w:b/>
          <w:sz w:val="16"/>
          <w:szCs w:val="16"/>
        </w:rPr>
      </w:pPr>
    </w:p>
    <w:p w14:paraId="2F488008" w14:textId="77777777" w:rsidR="003438C5" w:rsidRPr="000976D2" w:rsidRDefault="003438C5" w:rsidP="00AF697F">
      <w:pPr>
        <w:jc w:val="both"/>
        <w:rPr>
          <w:rFonts w:ascii="Arial" w:hAnsi="Arial" w:cs="Arial"/>
          <w:b/>
          <w:sz w:val="16"/>
          <w:szCs w:val="16"/>
        </w:rPr>
      </w:pPr>
    </w:p>
    <w:p w14:paraId="2A309BCE" w14:textId="77777777" w:rsidR="003438C5" w:rsidRPr="000976D2" w:rsidRDefault="003438C5" w:rsidP="00AF697F">
      <w:pPr>
        <w:jc w:val="both"/>
        <w:rPr>
          <w:rFonts w:ascii="Arial" w:hAnsi="Arial" w:cs="Arial"/>
          <w:b/>
          <w:sz w:val="16"/>
          <w:szCs w:val="16"/>
        </w:rPr>
      </w:pPr>
    </w:p>
    <w:p w14:paraId="1A8A7C38" w14:textId="77777777" w:rsidR="003438C5" w:rsidRPr="000976D2" w:rsidRDefault="003438C5" w:rsidP="00AF697F">
      <w:pPr>
        <w:jc w:val="both"/>
        <w:rPr>
          <w:rFonts w:ascii="Arial" w:hAnsi="Arial" w:cs="Arial"/>
          <w:b/>
          <w:sz w:val="16"/>
          <w:szCs w:val="16"/>
        </w:rPr>
      </w:pPr>
    </w:p>
    <w:p w14:paraId="2C16BA7F" w14:textId="77777777" w:rsidR="003438C5" w:rsidRPr="000976D2" w:rsidRDefault="003438C5" w:rsidP="00AF697F">
      <w:pPr>
        <w:jc w:val="both"/>
        <w:rPr>
          <w:rFonts w:ascii="Arial" w:hAnsi="Arial" w:cs="Arial"/>
          <w:b/>
          <w:sz w:val="16"/>
          <w:szCs w:val="16"/>
        </w:rPr>
      </w:pPr>
    </w:p>
    <w:p w14:paraId="5A23A8D7" w14:textId="77777777" w:rsidR="003438C5" w:rsidRPr="000976D2" w:rsidRDefault="003438C5" w:rsidP="00AF697F">
      <w:pPr>
        <w:jc w:val="both"/>
        <w:rPr>
          <w:rFonts w:ascii="Arial" w:hAnsi="Arial" w:cs="Arial"/>
          <w:b/>
          <w:sz w:val="16"/>
          <w:szCs w:val="16"/>
        </w:rPr>
      </w:pPr>
    </w:p>
    <w:p w14:paraId="1C62277C" w14:textId="77777777" w:rsidR="003438C5" w:rsidRPr="000976D2" w:rsidRDefault="003438C5" w:rsidP="00AF697F">
      <w:pPr>
        <w:jc w:val="both"/>
        <w:rPr>
          <w:rFonts w:ascii="Arial" w:hAnsi="Arial" w:cs="Arial"/>
          <w:b/>
          <w:sz w:val="16"/>
          <w:szCs w:val="16"/>
        </w:rPr>
      </w:pPr>
    </w:p>
    <w:p w14:paraId="75655231" w14:textId="77777777" w:rsidR="003438C5" w:rsidRPr="000976D2" w:rsidRDefault="003438C5" w:rsidP="00AF697F">
      <w:pPr>
        <w:jc w:val="both"/>
        <w:rPr>
          <w:rFonts w:ascii="Arial" w:hAnsi="Arial" w:cs="Arial"/>
          <w:b/>
          <w:sz w:val="16"/>
          <w:szCs w:val="16"/>
        </w:rPr>
      </w:pPr>
    </w:p>
    <w:p w14:paraId="1B50F7E0" w14:textId="77777777" w:rsidR="003438C5" w:rsidRPr="000976D2" w:rsidRDefault="003438C5" w:rsidP="00AF697F">
      <w:pPr>
        <w:jc w:val="both"/>
        <w:rPr>
          <w:rFonts w:ascii="Arial" w:hAnsi="Arial" w:cs="Arial"/>
          <w:b/>
          <w:sz w:val="16"/>
          <w:szCs w:val="16"/>
        </w:rPr>
      </w:pPr>
    </w:p>
    <w:p w14:paraId="5E179C4D" w14:textId="77777777" w:rsidR="003438C5" w:rsidRPr="000976D2" w:rsidRDefault="003438C5" w:rsidP="00AF697F">
      <w:pPr>
        <w:jc w:val="both"/>
        <w:rPr>
          <w:rFonts w:ascii="Arial" w:hAnsi="Arial" w:cs="Arial"/>
          <w:b/>
          <w:sz w:val="16"/>
          <w:szCs w:val="16"/>
        </w:rPr>
      </w:pPr>
    </w:p>
    <w:p w14:paraId="4701B29E" w14:textId="77777777" w:rsidR="003438C5" w:rsidRPr="000976D2" w:rsidRDefault="003438C5" w:rsidP="00AF697F">
      <w:pPr>
        <w:jc w:val="both"/>
        <w:rPr>
          <w:rFonts w:ascii="Arial" w:hAnsi="Arial" w:cs="Arial"/>
          <w:b/>
          <w:sz w:val="16"/>
          <w:szCs w:val="16"/>
        </w:rPr>
      </w:pPr>
    </w:p>
    <w:p w14:paraId="2CEEA48B" w14:textId="4AD420F8" w:rsidR="005F2D78" w:rsidRPr="000976D2" w:rsidRDefault="005F2D78" w:rsidP="003438C5">
      <w:pPr>
        <w:pStyle w:val="Bezproreda2"/>
      </w:pPr>
      <w:r w:rsidRPr="000976D2">
        <w:lastRenderedPageBreak/>
        <w:t xml:space="preserve">           </w:t>
      </w:r>
      <w:r w:rsidRPr="000976D2">
        <w:rPr>
          <w:noProof/>
          <w:lang w:eastAsia="hr-HR"/>
        </w:rPr>
        <w:drawing>
          <wp:inline distT="0" distB="0" distL="0" distR="0" wp14:anchorId="7486094B" wp14:editId="551F6DB1">
            <wp:extent cx="465455" cy="565150"/>
            <wp:effectExtent l="0" t="0" r="0" b="0"/>
            <wp:docPr id="856292528" name="Picture 856292528"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9"/>
                    <a:stretch>
                      <a:fillRect/>
                    </a:stretch>
                  </pic:blipFill>
                  <pic:spPr bwMode="auto">
                    <a:xfrm>
                      <a:off x="0" y="0"/>
                      <a:ext cx="465455" cy="565150"/>
                    </a:xfrm>
                    <a:prstGeom prst="rect">
                      <a:avLst/>
                    </a:prstGeom>
                  </pic:spPr>
                </pic:pic>
              </a:graphicData>
            </a:graphic>
          </wp:inline>
        </w:drawing>
      </w:r>
      <w:r w:rsidRPr="000976D2">
        <w:tab/>
        <w:t xml:space="preserve">      </w:t>
      </w:r>
      <w:r w:rsidRPr="000976D2">
        <w:tab/>
      </w:r>
      <w:r w:rsidRPr="000976D2">
        <w:tab/>
      </w:r>
      <w:r w:rsidRPr="000976D2">
        <w:tab/>
      </w:r>
      <w:r w:rsidRPr="000976D2">
        <w:tab/>
      </w:r>
      <w:r w:rsidRPr="000976D2">
        <w:tab/>
      </w:r>
      <w:r w:rsidRPr="000976D2">
        <w:tab/>
      </w:r>
      <w:r w:rsidRPr="000976D2">
        <w:tab/>
      </w:r>
    </w:p>
    <w:p w14:paraId="5A2B3958" w14:textId="77777777" w:rsidR="005F2D78" w:rsidRPr="000976D2" w:rsidRDefault="005F2D78" w:rsidP="003438C5">
      <w:pPr>
        <w:pStyle w:val="Bezproreda2"/>
      </w:pPr>
      <w:r w:rsidRPr="000976D2">
        <w:t>REPUBLIKA HRVATSKA</w:t>
      </w:r>
    </w:p>
    <w:p w14:paraId="4743BE6F" w14:textId="77777777" w:rsidR="005F2D78" w:rsidRPr="000976D2" w:rsidRDefault="005F2D78" w:rsidP="003438C5">
      <w:pPr>
        <w:pStyle w:val="Bezproreda2"/>
      </w:pPr>
      <w:r w:rsidRPr="000976D2">
        <w:t>KARLOVAČKA ŽUPANIJA</w:t>
      </w:r>
    </w:p>
    <w:p w14:paraId="0CED7D85" w14:textId="77777777" w:rsidR="005F2D78" w:rsidRPr="000976D2" w:rsidRDefault="005F2D78" w:rsidP="003438C5">
      <w:pPr>
        <w:pStyle w:val="Bezproreda2"/>
      </w:pPr>
      <w:r w:rsidRPr="000976D2">
        <w:t>GRAD DUGA RESA</w:t>
      </w:r>
    </w:p>
    <w:p w14:paraId="0DF51EF4" w14:textId="77777777" w:rsidR="005F2D78" w:rsidRPr="000976D2" w:rsidRDefault="005F2D78" w:rsidP="003438C5">
      <w:pPr>
        <w:pStyle w:val="Bezproreda2"/>
      </w:pPr>
      <w:r w:rsidRPr="000976D2">
        <w:t>GRADSKO VIJEĆE</w:t>
      </w:r>
    </w:p>
    <w:p w14:paraId="0FB11CA2" w14:textId="77777777" w:rsidR="005F2D78" w:rsidRPr="000976D2" w:rsidRDefault="005F2D78" w:rsidP="003438C5">
      <w:pPr>
        <w:pStyle w:val="Bezproreda2"/>
      </w:pPr>
      <w:r w:rsidRPr="000976D2">
        <w:t>KLASA: 024-05-03/25-01-03</w:t>
      </w:r>
    </w:p>
    <w:p w14:paraId="18A429DA" w14:textId="77777777" w:rsidR="005F2D78" w:rsidRPr="000976D2" w:rsidRDefault="005F2D78" w:rsidP="003438C5">
      <w:pPr>
        <w:pStyle w:val="Bezproreda2"/>
      </w:pPr>
      <w:r w:rsidRPr="000976D2">
        <w:t>URBROJ: 2133-3-01-00-25-</w:t>
      </w:r>
    </w:p>
    <w:p w14:paraId="6CE6501B" w14:textId="77777777" w:rsidR="005F2D78" w:rsidRPr="000976D2" w:rsidRDefault="005F2D78" w:rsidP="003438C5">
      <w:pPr>
        <w:pStyle w:val="Bezproreda2"/>
      </w:pPr>
      <w:r w:rsidRPr="000976D2">
        <w:t>Duga Resa, 30. prosinca 2025.</w:t>
      </w:r>
    </w:p>
    <w:p w14:paraId="5A9C19B0" w14:textId="77777777" w:rsidR="005F2D78" w:rsidRPr="000976D2" w:rsidRDefault="005F2D78" w:rsidP="003438C5">
      <w:pPr>
        <w:pStyle w:val="Bezproreda2"/>
        <w:rPr>
          <w:sz w:val="22"/>
        </w:rPr>
      </w:pPr>
    </w:p>
    <w:p w14:paraId="319254C6" w14:textId="77777777" w:rsidR="005F2D78" w:rsidRPr="000976D2" w:rsidRDefault="005F2D78" w:rsidP="00AF697F">
      <w:pPr>
        <w:jc w:val="both"/>
        <w:rPr>
          <w:rFonts w:ascii="Arial" w:hAnsi="Arial" w:cs="Arial"/>
        </w:rPr>
      </w:pPr>
      <w:r w:rsidRPr="000976D2">
        <w:rPr>
          <w:rFonts w:ascii="Arial" w:hAnsi="Arial" w:cs="Arial"/>
        </w:rPr>
        <w:t>Na temelju članka 141. i 143 Zakona o odgoju i obrazovanju u osnovnoj i srednjoj školi (NN br. 87/08, 86/09, 92/10, 105/10, 90/11, 5/12, 16/12, 86/12,126/12 i 94/13,152/14, 07/17, 68/18, 98/19, 64/20, 151/22, 155/23, 156/23),  članka 35. Zakona o lokalnoj i područnoj (regionalnoj) samoupravi (NN broj 33/01, 60/01, 129/05, 109/07, 125/08, 36/09, 150/11, 144/12, 19/13, 137/15, 123/17, 98/19, 144/20) i članka 47. Statuta Grada Duge Rese (Službeni Glasnik Grada Duge Rese broj 02/13, 01/15, 06/17, 10/17, 2/18,  6/19 – pročišćeni tekst, 02/20 i 02/21)  Gradsko vijeće Grada Duge Rese na sjednici održanoj dana 30. prosinca 2025. godine donijelo je</w:t>
      </w:r>
    </w:p>
    <w:p w14:paraId="55CAEF9E" w14:textId="77777777" w:rsidR="005F2D78" w:rsidRPr="000976D2" w:rsidRDefault="005F2D78" w:rsidP="00AF697F">
      <w:pPr>
        <w:jc w:val="center"/>
        <w:rPr>
          <w:rFonts w:ascii="Arial" w:hAnsi="Arial" w:cs="Arial"/>
          <w:b/>
        </w:rPr>
      </w:pPr>
      <w:r w:rsidRPr="000976D2">
        <w:rPr>
          <w:rFonts w:ascii="Arial" w:hAnsi="Arial" w:cs="Arial"/>
          <w:b/>
        </w:rPr>
        <w:t>P R O G R A M</w:t>
      </w:r>
    </w:p>
    <w:p w14:paraId="65724DB5" w14:textId="646CE9BF" w:rsidR="005F2D78" w:rsidRPr="000976D2" w:rsidRDefault="005F2D78" w:rsidP="00AF697F">
      <w:pPr>
        <w:jc w:val="center"/>
        <w:rPr>
          <w:rFonts w:ascii="Arial" w:hAnsi="Arial" w:cs="Arial"/>
          <w:b/>
        </w:rPr>
      </w:pPr>
      <w:r w:rsidRPr="000976D2">
        <w:rPr>
          <w:rFonts w:ascii="Arial" w:hAnsi="Arial" w:cs="Arial"/>
          <w:b/>
        </w:rPr>
        <w:t>javnih potreba u školstvu - iznad standarda</w:t>
      </w:r>
      <w:r w:rsidR="00E23E54" w:rsidRPr="000976D2">
        <w:rPr>
          <w:rFonts w:ascii="Arial" w:hAnsi="Arial" w:cs="Arial"/>
          <w:b/>
        </w:rPr>
        <w:t xml:space="preserve"> </w:t>
      </w:r>
      <w:r w:rsidRPr="000976D2">
        <w:rPr>
          <w:rFonts w:ascii="Arial" w:hAnsi="Arial" w:cs="Arial"/>
          <w:b/>
        </w:rPr>
        <w:t>Grada Duge Rese za 2026. godinu</w:t>
      </w:r>
    </w:p>
    <w:p w14:paraId="6D1BFDAE" w14:textId="77777777" w:rsidR="005F2D78" w:rsidRPr="000976D2" w:rsidRDefault="005F2D78" w:rsidP="00AF697F">
      <w:pPr>
        <w:jc w:val="center"/>
        <w:rPr>
          <w:rFonts w:ascii="Arial" w:hAnsi="Arial" w:cs="Arial"/>
          <w:b/>
          <w:bCs/>
        </w:rPr>
      </w:pPr>
    </w:p>
    <w:p w14:paraId="65DFEFC0" w14:textId="77777777" w:rsidR="005F2D78" w:rsidRPr="000976D2" w:rsidRDefault="005F2D78" w:rsidP="005F2D78">
      <w:pPr>
        <w:pStyle w:val="ListParagraph"/>
        <w:numPr>
          <w:ilvl w:val="0"/>
          <w:numId w:val="102"/>
        </w:numPr>
        <w:suppressAutoHyphens/>
        <w:spacing w:after="0" w:line="240" w:lineRule="auto"/>
        <w:textAlignment w:val="baseline"/>
        <w:rPr>
          <w:rFonts w:ascii="Arial" w:hAnsi="Arial" w:cs="Arial"/>
          <w:b/>
          <w:bCs/>
        </w:rPr>
      </w:pPr>
      <w:r w:rsidRPr="000976D2">
        <w:rPr>
          <w:rFonts w:ascii="Arial" w:hAnsi="Arial" w:cs="Arial"/>
          <w:b/>
          <w:bCs/>
        </w:rPr>
        <w:t>OP</w:t>
      </w:r>
      <w:r w:rsidRPr="000976D2">
        <w:rPr>
          <w:rFonts w:ascii="Arial" w:eastAsia="TT168Fo00" w:hAnsi="Arial" w:cs="Arial"/>
          <w:b/>
        </w:rPr>
        <w:t>Ć</w:t>
      </w:r>
      <w:r w:rsidRPr="000976D2">
        <w:rPr>
          <w:rFonts w:ascii="Arial" w:hAnsi="Arial" w:cs="Arial"/>
          <w:b/>
          <w:bCs/>
        </w:rPr>
        <w:t>E ODREDBE</w:t>
      </w:r>
    </w:p>
    <w:p w14:paraId="5AFD762F" w14:textId="77777777" w:rsidR="005F2D78" w:rsidRPr="000976D2" w:rsidRDefault="005F2D78" w:rsidP="00AF697F">
      <w:pPr>
        <w:jc w:val="center"/>
        <w:rPr>
          <w:rFonts w:ascii="Arial" w:hAnsi="Arial" w:cs="Arial"/>
          <w:b/>
        </w:rPr>
      </w:pPr>
      <w:r w:rsidRPr="000976D2">
        <w:rPr>
          <w:rFonts w:ascii="Arial" w:hAnsi="Arial" w:cs="Arial"/>
          <w:b/>
        </w:rPr>
        <w:t>Članak 1.</w:t>
      </w:r>
    </w:p>
    <w:p w14:paraId="48ABD652" w14:textId="77777777" w:rsidR="005F2D78" w:rsidRPr="000976D2" w:rsidRDefault="005F2D78" w:rsidP="00AF697F">
      <w:pPr>
        <w:jc w:val="both"/>
        <w:rPr>
          <w:rFonts w:ascii="Arial" w:hAnsi="Arial" w:cs="Arial"/>
        </w:rPr>
      </w:pPr>
      <w:r w:rsidRPr="000976D2">
        <w:rPr>
          <w:rFonts w:ascii="Arial" w:hAnsi="Arial" w:cs="Arial"/>
        </w:rPr>
        <w:t>Program javnih potreba u školstvu – iznad standarda Grada Duge Rese za 2026. godinu (u daljnjem tekstu: Program) utvrđuje djelatnosti, poslove i aktivnosti u školstvu koji su od interesa za Grad Dugu Resu i za čije se provođenje financijska sredstva osiguravaju u Proračunu Grada Duge za Rese 2026. godinu.</w:t>
      </w:r>
    </w:p>
    <w:p w14:paraId="0349DB30" w14:textId="77777777" w:rsidR="005F2D78" w:rsidRPr="000976D2" w:rsidRDefault="005F2D78" w:rsidP="00AF697F">
      <w:pPr>
        <w:jc w:val="both"/>
        <w:rPr>
          <w:rFonts w:ascii="Arial" w:hAnsi="Arial" w:cs="Arial"/>
        </w:rPr>
      </w:pPr>
      <w:r w:rsidRPr="000976D2">
        <w:rPr>
          <w:rFonts w:ascii="Arial" w:hAnsi="Arial" w:cs="Arial"/>
        </w:rPr>
        <w:t>Mjere i aktivnosti koje se utvrđuju ovim Programom su iznad standarda propisanog Zakonom o odgoju i obrazovanju u osnovnoj i srednjoj školi (Narodne novine broj 87/08, 86/09, 92/10, 105/10, 90/11, 5/12, 16/12, 86/12, 126/12 i 94/13, 152/14, 07/17, 68/18, 98/19, 64/20, 151/22, 155/23 i 156/23) – u daljnjem tekstu: Zakon.</w:t>
      </w:r>
    </w:p>
    <w:p w14:paraId="66E1FEB0" w14:textId="77777777" w:rsidR="005F2D78" w:rsidRPr="000976D2" w:rsidRDefault="005F2D78" w:rsidP="00AF697F">
      <w:pPr>
        <w:jc w:val="center"/>
        <w:rPr>
          <w:rFonts w:ascii="Arial" w:hAnsi="Arial" w:cs="Arial"/>
          <w:b/>
        </w:rPr>
      </w:pPr>
      <w:r w:rsidRPr="000976D2">
        <w:rPr>
          <w:rFonts w:ascii="Arial" w:hAnsi="Arial" w:cs="Arial"/>
          <w:b/>
        </w:rPr>
        <w:t>Članak 2.</w:t>
      </w:r>
    </w:p>
    <w:p w14:paraId="06F49150" w14:textId="77777777" w:rsidR="005F2D78" w:rsidRPr="000976D2" w:rsidRDefault="005F2D78" w:rsidP="00AF697F">
      <w:pPr>
        <w:overflowPunct w:val="0"/>
        <w:jc w:val="both"/>
        <w:rPr>
          <w:rFonts w:ascii="Arial" w:hAnsi="Arial" w:cs="Arial"/>
        </w:rPr>
      </w:pPr>
      <w:r w:rsidRPr="000976D2">
        <w:rPr>
          <w:rFonts w:ascii="Arial" w:hAnsi="Arial" w:cs="Arial"/>
        </w:rPr>
        <w:t>Program javnih potreba u školstvu iznad standarda Grada Duge Rese poticajni je program kojem je cilj unapređenje osnovnoškolskog i srednjoškolskog sustava obrazovanja te omogućavanje i realiziranje unapređenja sustava visokog obrazovanja i pomaganja učenicima i studentima s područja Grada Duge Rese u njihovoj obrazovnoj pripremi za tržište rada.</w:t>
      </w:r>
    </w:p>
    <w:p w14:paraId="52F89589" w14:textId="77777777" w:rsidR="005F2D78" w:rsidRPr="000976D2" w:rsidRDefault="005F2D78" w:rsidP="00AF697F">
      <w:pPr>
        <w:overflowPunct w:val="0"/>
        <w:jc w:val="center"/>
        <w:rPr>
          <w:rFonts w:ascii="Arial" w:hAnsi="Arial" w:cs="Arial"/>
        </w:rPr>
      </w:pPr>
      <w:r w:rsidRPr="000976D2">
        <w:rPr>
          <w:rFonts w:ascii="Arial" w:hAnsi="Arial" w:cs="Arial"/>
        </w:rPr>
        <w:t>Članak 3.</w:t>
      </w:r>
    </w:p>
    <w:p w14:paraId="258D8203" w14:textId="77777777" w:rsidR="005F2D78" w:rsidRPr="000976D2" w:rsidRDefault="005F2D78" w:rsidP="00AF697F">
      <w:pPr>
        <w:overflowPunct w:val="0"/>
        <w:jc w:val="both"/>
        <w:rPr>
          <w:rFonts w:ascii="Arial" w:hAnsi="Arial" w:cs="Arial"/>
        </w:rPr>
      </w:pPr>
      <w:r w:rsidRPr="000976D2">
        <w:rPr>
          <w:rFonts w:ascii="Arial" w:hAnsi="Arial" w:cs="Arial"/>
        </w:rPr>
        <w:t>Za realizaciju djelatnosti iz članka 2. Programa osiguravaju se sredstva Proračuna Grada za 2026. godinu u ukupnom iznosu od 776.900,00 € i to:</w:t>
      </w:r>
    </w:p>
    <w:p w14:paraId="40C16D61" w14:textId="77777777" w:rsidR="005F2D78" w:rsidRPr="000976D2" w:rsidRDefault="005F2D78" w:rsidP="005F2D78">
      <w:pPr>
        <w:pStyle w:val="ListParagraph"/>
        <w:numPr>
          <w:ilvl w:val="0"/>
          <w:numId w:val="105"/>
        </w:numPr>
        <w:suppressAutoHyphens/>
        <w:overflowPunct w:val="0"/>
        <w:spacing w:after="0" w:line="240" w:lineRule="auto"/>
        <w:jc w:val="both"/>
        <w:rPr>
          <w:rFonts w:ascii="Arial" w:hAnsi="Arial" w:cs="Arial"/>
        </w:rPr>
      </w:pPr>
      <w:r w:rsidRPr="000976D2">
        <w:rPr>
          <w:rFonts w:ascii="Arial" w:hAnsi="Arial" w:cs="Arial"/>
        </w:rPr>
        <w:t>Iznos od 500.000,00 € za izgradnju sportske dvorane OŠ I.G. Kovačić</w:t>
      </w:r>
    </w:p>
    <w:p w14:paraId="578DF63B" w14:textId="77777777" w:rsidR="005F2D78" w:rsidRPr="000976D2" w:rsidRDefault="005F2D78" w:rsidP="005F2D78">
      <w:pPr>
        <w:pStyle w:val="ListParagraph"/>
        <w:numPr>
          <w:ilvl w:val="0"/>
          <w:numId w:val="104"/>
        </w:numPr>
        <w:suppressAutoHyphens/>
        <w:overflowPunct w:val="0"/>
        <w:spacing w:after="0" w:line="240" w:lineRule="auto"/>
        <w:jc w:val="both"/>
        <w:rPr>
          <w:rFonts w:ascii="Arial" w:hAnsi="Arial" w:cs="Arial"/>
        </w:rPr>
      </w:pPr>
      <w:r w:rsidRPr="000976D2">
        <w:rPr>
          <w:rFonts w:ascii="Arial" w:hAnsi="Arial" w:cs="Arial"/>
        </w:rPr>
        <w:lastRenderedPageBreak/>
        <w:t>iznos od 26.400,00 € za prijevoz učenika osnovnih škola</w:t>
      </w:r>
    </w:p>
    <w:p w14:paraId="7C2C2706" w14:textId="77777777" w:rsidR="005F2D78" w:rsidRPr="000976D2" w:rsidRDefault="005F2D78" w:rsidP="005F2D78">
      <w:pPr>
        <w:pStyle w:val="ListParagraph"/>
        <w:numPr>
          <w:ilvl w:val="0"/>
          <w:numId w:val="104"/>
        </w:numPr>
        <w:suppressAutoHyphens/>
        <w:overflowPunct w:val="0"/>
        <w:spacing w:after="0" w:line="240" w:lineRule="auto"/>
        <w:jc w:val="both"/>
        <w:rPr>
          <w:rFonts w:ascii="Arial" w:hAnsi="Arial" w:cs="Arial"/>
        </w:rPr>
      </w:pPr>
      <w:r w:rsidRPr="000976D2">
        <w:rPr>
          <w:rFonts w:ascii="Arial" w:hAnsi="Arial" w:cs="Arial"/>
        </w:rPr>
        <w:t>iznos od 28.000,00 €  za prijevoz učenika srednjih škola</w:t>
      </w:r>
    </w:p>
    <w:p w14:paraId="44E1F91B" w14:textId="77777777" w:rsidR="005F2D78" w:rsidRPr="000976D2" w:rsidRDefault="005F2D78" w:rsidP="005F2D78">
      <w:pPr>
        <w:pStyle w:val="ListParagraph"/>
        <w:numPr>
          <w:ilvl w:val="0"/>
          <w:numId w:val="104"/>
        </w:numPr>
        <w:suppressAutoHyphens/>
        <w:overflowPunct w:val="0"/>
        <w:spacing w:after="0" w:line="240" w:lineRule="auto"/>
        <w:jc w:val="both"/>
        <w:rPr>
          <w:rFonts w:ascii="Arial" w:hAnsi="Arial" w:cs="Arial"/>
        </w:rPr>
      </w:pPr>
      <w:r w:rsidRPr="000976D2">
        <w:rPr>
          <w:rFonts w:ascii="Arial" w:hAnsi="Arial" w:cs="Arial"/>
        </w:rPr>
        <w:t>iznos od 80.000,00 €  za stipendiranje studenata</w:t>
      </w:r>
    </w:p>
    <w:p w14:paraId="2C1E5840"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 xml:space="preserve">iznos od 1.500,00 € za novčane potpore darovitim studentima </w:t>
      </w:r>
    </w:p>
    <w:p w14:paraId="232C681E"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4.000,00 € za stipendije učenicima koji se školuju za deficitarno zanimanje</w:t>
      </w:r>
    </w:p>
    <w:p w14:paraId="79A30AB5"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59.000,00 € za program udžbeničkog fonda</w:t>
      </w:r>
    </w:p>
    <w:p w14:paraId="7EDEAA5A"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76.000,00 € za dnevni boravak u osnovnim školama</w:t>
      </w:r>
    </w:p>
    <w:p w14:paraId="3F3A2E6A"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1.000,00 € za nagrade za učenika generacije osnovnih škola</w:t>
      </w:r>
    </w:p>
    <w:p w14:paraId="36136BC1"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500,00 € za nagrade za učenika generacije srednje škole</w:t>
      </w:r>
    </w:p>
    <w:p w14:paraId="22199D63" w14:textId="77777777" w:rsidR="005F2D78" w:rsidRPr="000976D2" w:rsidRDefault="005F2D78" w:rsidP="005F2D78">
      <w:pPr>
        <w:pStyle w:val="ListParagraph"/>
        <w:numPr>
          <w:ilvl w:val="0"/>
          <w:numId w:val="103"/>
        </w:numPr>
        <w:suppressAutoHyphens/>
        <w:overflowPunct w:val="0"/>
        <w:spacing w:after="0" w:line="240" w:lineRule="auto"/>
        <w:jc w:val="both"/>
        <w:rPr>
          <w:rFonts w:ascii="Arial" w:hAnsi="Arial" w:cs="Arial"/>
        </w:rPr>
      </w:pPr>
      <w:r w:rsidRPr="000976D2">
        <w:rPr>
          <w:rFonts w:ascii="Arial" w:hAnsi="Arial" w:cs="Arial"/>
        </w:rPr>
        <w:t>iznos od 500,00 € za sufinanciranje prehrane za djecu s teškoćama u razvoju u Centru za odgoj i obrazovanje Karlovac.</w:t>
      </w:r>
    </w:p>
    <w:p w14:paraId="23AD2DA2" w14:textId="77777777" w:rsidR="005F2D78" w:rsidRPr="000976D2" w:rsidRDefault="005F2D78" w:rsidP="00AF697F">
      <w:pPr>
        <w:overflowPunct w:val="0"/>
        <w:jc w:val="both"/>
        <w:rPr>
          <w:rFonts w:ascii="Arial" w:hAnsi="Arial" w:cs="Arial"/>
          <w:b/>
        </w:rPr>
      </w:pPr>
    </w:p>
    <w:p w14:paraId="45BC7558"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b/>
        </w:rPr>
      </w:pPr>
      <w:r w:rsidRPr="000976D2">
        <w:rPr>
          <w:rFonts w:ascii="Arial" w:hAnsi="Arial" w:cs="Arial"/>
          <w:b/>
        </w:rPr>
        <w:t>PRIJEVOZ UČENIKA OSNOVNIH ŠKOLA</w:t>
      </w:r>
    </w:p>
    <w:p w14:paraId="69EE9479" w14:textId="77777777" w:rsidR="005F2D78" w:rsidRPr="000976D2" w:rsidRDefault="005F2D78" w:rsidP="00AF697F">
      <w:pPr>
        <w:pStyle w:val="ListParagraph"/>
        <w:overflowPunct w:val="0"/>
        <w:ind w:left="780"/>
        <w:jc w:val="both"/>
        <w:rPr>
          <w:rFonts w:ascii="Arial" w:hAnsi="Arial" w:cs="Arial"/>
          <w:b/>
        </w:rPr>
      </w:pPr>
    </w:p>
    <w:p w14:paraId="00C2C831" w14:textId="77777777" w:rsidR="005F2D78" w:rsidRPr="000976D2" w:rsidRDefault="005F2D78" w:rsidP="00AF697F">
      <w:pPr>
        <w:overflowPunct w:val="0"/>
        <w:jc w:val="center"/>
        <w:rPr>
          <w:rFonts w:ascii="Arial" w:hAnsi="Arial" w:cs="Arial"/>
          <w:b/>
        </w:rPr>
      </w:pPr>
      <w:r w:rsidRPr="000976D2">
        <w:rPr>
          <w:rFonts w:ascii="Arial" w:hAnsi="Arial" w:cs="Arial"/>
          <w:b/>
        </w:rPr>
        <w:t>Članak 4.</w:t>
      </w:r>
    </w:p>
    <w:p w14:paraId="4B86B84C" w14:textId="77777777" w:rsidR="005F2D78" w:rsidRPr="000976D2" w:rsidRDefault="005F2D78" w:rsidP="00AF697F">
      <w:pPr>
        <w:pStyle w:val="NoSpacing"/>
        <w:jc w:val="both"/>
        <w:rPr>
          <w:rFonts w:ascii="Arial" w:hAnsi="Arial"/>
        </w:rPr>
      </w:pPr>
      <w:r w:rsidRPr="000976D2">
        <w:rPr>
          <w:rFonts w:ascii="Arial" w:hAnsi="Arial" w:cs="Arial"/>
        </w:rPr>
        <w:t xml:space="preserve">Grad Duga Resa osigurava sredstva za prijevoz učenika osnovnih škola „Vladimir Nazor“ i „Ivan Goran Kovačić“ iznad standarda Zakona i to </w:t>
      </w:r>
      <w:r w:rsidRPr="000976D2">
        <w:rPr>
          <w:rFonts w:ascii="Arial" w:hAnsi="Arial"/>
        </w:rPr>
        <w:t xml:space="preserve">učenika od 1. do 4. razreda kojima je udaljenost od adrese                    stanovanja do škole manja od 3 km, </w:t>
      </w:r>
      <w:r w:rsidRPr="000976D2">
        <w:rPr>
          <w:rFonts w:ascii="Arial" w:hAnsi="Arial" w:cs="Arial"/>
        </w:rPr>
        <w:t>učenika od 5. do 8. razreda kojim je udaljenost od adrese                          stanovanja do škole manja od 5 km te učenika od 1. do 8. razreda koji pohađaju osnovnu školu na području Grada Duge Rese (matičnu školu ili područnu školu), a koja škola nije škola njihovog upisnog područja sukladno Mreži osnovnih škola kojima je Karlovačka županija osnivač (Glasnik Karlovačke županije br.50c/19), neovisno o udaljenosti od adrese stanovanja do škole.</w:t>
      </w:r>
    </w:p>
    <w:p w14:paraId="0A5913CE" w14:textId="77777777" w:rsidR="005F2D78" w:rsidRPr="000976D2" w:rsidRDefault="005F2D78" w:rsidP="00AF697F">
      <w:pPr>
        <w:overflowPunct w:val="0"/>
        <w:jc w:val="both"/>
        <w:rPr>
          <w:rFonts w:ascii="Arial" w:hAnsi="Arial" w:cs="Arial"/>
        </w:rPr>
      </w:pPr>
      <w:r w:rsidRPr="000976D2">
        <w:rPr>
          <w:rFonts w:ascii="Arial" w:hAnsi="Arial" w:cs="Arial"/>
        </w:rPr>
        <w:t xml:space="preserve">Škole dostavljaju popise učenika sa podacima o broju, imenu i prezimenu, razredu, relaciji i udaljenosti (ovjerenih potpisom ravnatelja i pečatom škole) Gradu i prijevozniku koji obavlja uslugu. Prijevoznik na temelju popisa izdaje mjesečne učeničke karte. Sukladno zaključenom ugovoru prijevoznik ispostavlja račun Gradu Dugoj Resi kao naručitelju za izvršenu uslugu prijevoza učenika. </w:t>
      </w:r>
    </w:p>
    <w:p w14:paraId="16597CC3" w14:textId="77777777" w:rsidR="005F2D78" w:rsidRPr="000976D2" w:rsidRDefault="005F2D78" w:rsidP="00AF697F">
      <w:pPr>
        <w:overflowPunct w:val="0"/>
        <w:jc w:val="both"/>
        <w:rPr>
          <w:rFonts w:ascii="Arial" w:hAnsi="Arial" w:cs="Arial"/>
        </w:rPr>
      </w:pPr>
      <w:r w:rsidRPr="000976D2">
        <w:rPr>
          <w:rFonts w:ascii="Arial" w:hAnsi="Arial" w:cs="Arial"/>
        </w:rPr>
        <w:t xml:space="preserve">Sredstva planirana za prijevoz učenika osnovnih škola sa područja Grada Duge Rese u 2026. godini iznose 26.400,00 €. </w:t>
      </w:r>
    </w:p>
    <w:p w14:paraId="0213FDCA" w14:textId="77777777" w:rsidR="005F2D78" w:rsidRPr="000976D2" w:rsidRDefault="005F2D78" w:rsidP="00AF697F">
      <w:pPr>
        <w:pStyle w:val="ListParagraph"/>
        <w:overflowPunct w:val="0"/>
        <w:jc w:val="both"/>
        <w:rPr>
          <w:rFonts w:ascii="Arial" w:hAnsi="Arial" w:cs="Arial"/>
        </w:rPr>
      </w:pPr>
    </w:p>
    <w:p w14:paraId="53FBE3A8"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b/>
        </w:rPr>
      </w:pPr>
      <w:r w:rsidRPr="000976D2">
        <w:rPr>
          <w:rFonts w:ascii="Arial" w:hAnsi="Arial" w:cs="Arial"/>
          <w:b/>
        </w:rPr>
        <w:t>PRIJEVOZ UČENIKA SREDNJIH ŠKOLA</w:t>
      </w:r>
    </w:p>
    <w:p w14:paraId="0159837F" w14:textId="77777777" w:rsidR="005F2D78" w:rsidRPr="000976D2" w:rsidRDefault="005F2D78" w:rsidP="00AF697F">
      <w:pPr>
        <w:pStyle w:val="ListParagraph"/>
        <w:overflowPunct w:val="0"/>
        <w:ind w:left="780"/>
        <w:jc w:val="both"/>
        <w:rPr>
          <w:rFonts w:ascii="Arial" w:hAnsi="Arial" w:cs="Arial"/>
          <w:b/>
        </w:rPr>
      </w:pPr>
    </w:p>
    <w:p w14:paraId="621652FC" w14:textId="77777777" w:rsidR="005F2D78" w:rsidRPr="000976D2" w:rsidRDefault="005F2D78" w:rsidP="00AF697F">
      <w:pPr>
        <w:overflowPunct w:val="0"/>
        <w:jc w:val="center"/>
        <w:rPr>
          <w:rFonts w:ascii="Arial" w:hAnsi="Arial" w:cs="Arial"/>
          <w:b/>
        </w:rPr>
      </w:pPr>
      <w:r w:rsidRPr="000976D2">
        <w:rPr>
          <w:rFonts w:ascii="Arial" w:hAnsi="Arial" w:cs="Arial"/>
          <w:b/>
        </w:rPr>
        <w:t>Članak 5.</w:t>
      </w:r>
    </w:p>
    <w:p w14:paraId="0D7A8211" w14:textId="77777777" w:rsidR="005F2D78" w:rsidRPr="000976D2" w:rsidRDefault="005F2D78" w:rsidP="00AF697F">
      <w:pPr>
        <w:overflowPunct w:val="0"/>
        <w:jc w:val="both"/>
        <w:rPr>
          <w:rFonts w:ascii="Arial" w:hAnsi="Arial" w:cs="Arial"/>
        </w:rPr>
      </w:pPr>
      <w:r w:rsidRPr="000976D2">
        <w:rPr>
          <w:rFonts w:ascii="Arial" w:hAnsi="Arial" w:cs="Arial"/>
        </w:rPr>
        <w:t xml:space="preserve">Odlukom Vlade RH o kriterijima i načinu financiranja troškova javnog prijevoza redovitih učenika srednjih škola utvrđeni su </w:t>
      </w:r>
      <w:r w:rsidRPr="000976D2">
        <w:rPr>
          <w:rFonts w:ascii="Arial" w:hAnsi="Arial" w:cs="Arial"/>
          <w:color w:val="000000"/>
        </w:rPr>
        <w:t xml:space="preserve">kriteriji i način sufinanciranja, odnosno financiranja troškova javnog prijevoza redovitih učenika srednjih škola. </w:t>
      </w:r>
      <w:r w:rsidRPr="000976D2">
        <w:rPr>
          <w:rFonts w:ascii="Arial" w:hAnsi="Arial" w:cs="Arial"/>
        </w:rPr>
        <w:t>Temeljem Odluke Vlade RH za prijevoz učenika srednjih škola osigurana su sredstva iz državnog proračuna u iznosu od 75% unutar limita utvrđenog istom.</w:t>
      </w:r>
    </w:p>
    <w:p w14:paraId="2FDC7010" w14:textId="77777777" w:rsidR="005F2D78" w:rsidRPr="000976D2" w:rsidRDefault="005F2D78" w:rsidP="00AF697F">
      <w:pPr>
        <w:overflowPunct w:val="0"/>
        <w:jc w:val="both"/>
        <w:rPr>
          <w:rFonts w:ascii="Arial" w:hAnsi="Arial" w:cs="Arial"/>
        </w:rPr>
      </w:pPr>
      <w:r w:rsidRPr="000976D2">
        <w:rPr>
          <w:rFonts w:ascii="Arial" w:hAnsi="Arial" w:cs="Arial"/>
        </w:rPr>
        <w:t>Za prijevoz učenika s prebivalištem na području Grada Duge Rese, a koji se školuju u školama na području Karlovačke županije preostalih 25% unutar limita utvrđenog od strane Vlade RH, sufinancirati će Karlovačka županija i Grad Duga Resa u jednakim omjerima, odnosno svaki sa 12,5%. Isto vrijedi i za učenike koji imaju boravište, odnosno koji su smješteni u Đačkom domu u Dugoj Resi.</w:t>
      </w:r>
    </w:p>
    <w:p w14:paraId="36C3DDE5" w14:textId="77777777" w:rsidR="005F2D78" w:rsidRPr="000976D2" w:rsidRDefault="005F2D78" w:rsidP="00AF697F">
      <w:pPr>
        <w:overflowPunct w:val="0"/>
        <w:jc w:val="both"/>
        <w:rPr>
          <w:rFonts w:ascii="Arial" w:hAnsi="Arial" w:cs="Arial"/>
        </w:rPr>
      </w:pPr>
      <w:r w:rsidRPr="000976D2">
        <w:rPr>
          <w:rFonts w:ascii="Arial" w:hAnsi="Arial" w:cs="Arial"/>
        </w:rPr>
        <w:lastRenderedPageBreak/>
        <w:t xml:space="preserve">Grad Duga Resa sufinancira i prijevoz učenika s prebivalištem na području Grada, a koji se školuju na području drugih županija, ukoliko na području Karlovačke županije nema škole s programom za koji se školuju. </w:t>
      </w:r>
    </w:p>
    <w:p w14:paraId="132469FE" w14:textId="77777777" w:rsidR="005F2D78" w:rsidRPr="000976D2" w:rsidRDefault="005F2D78" w:rsidP="00AF697F">
      <w:pPr>
        <w:overflowPunct w:val="0"/>
        <w:jc w:val="both"/>
        <w:rPr>
          <w:rFonts w:ascii="Arial" w:hAnsi="Arial" w:cs="Arial"/>
        </w:rPr>
      </w:pPr>
      <w:r w:rsidRPr="000976D2">
        <w:rPr>
          <w:rFonts w:ascii="Arial" w:hAnsi="Arial" w:cs="Arial"/>
        </w:rPr>
        <w:t>Grad Duga Resa je u Proračunu za 2026. godinu osigurao sredstva za sufinanciranje troškova prijevoza učenika srednjih škola sa područja Grada Duge Rese u iznosu od 28.000,00 €.</w:t>
      </w:r>
    </w:p>
    <w:p w14:paraId="7702F9E8" w14:textId="77777777" w:rsidR="005F2D78" w:rsidRPr="000976D2" w:rsidRDefault="005F2D78" w:rsidP="00AF697F">
      <w:pPr>
        <w:overflowPunct w:val="0"/>
        <w:jc w:val="both"/>
        <w:rPr>
          <w:rFonts w:ascii="Arial" w:hAnsi="Arial" w:cs="Arial"/>
        </w:rPr>
      </w:pPr>
    </w:p>
    <w:p w14:paraId="483A21CE" w14:textId="77777777" w:rsidR="005F2D78" w:rsidRPr="000976D2" w:rsidRDefault="005F2D78" w:rsidP="00AF697F">
      <w:pPr>
        <w:pStyle w:val="ListParagraph"/>
        <w:overflowPunct w:val="0"/>
        <w:jc w:val="both"/>
        <w:rPr>
          <w:rFonts w:ascii="Arial" w:hAnsi="Arial" w:cs="Arial"/>
        </w:rPr>
      </w:pPr>
    </w:p>
    <w:p w14:paraId="792FC4A8"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rPr>
      </w:pPr>
      <w:r w:rsidRPr="000976D2">
        <w:rPr>
          <w:rFonts w:ascii="Arial" w:hAnsi="Arial" w:cs="Arial"/>
          <w:b/>
        </w:rPr>
        <w:t>STIPENDIRANJE STUDENATA</w:t>
      </w:r>
    </w:p>
    <w:p w14:paraId="389865A8" w14:textId="77777777" w:rsidR="005F2D78" w:rsidRPr="000976D2" w:rsidRDefault="005F2D78" w:rsidP="00AF697F">
      <w:pPr>
        <w:overflowPunct w:val="0"/>
        <w:jc w:val="center"/>
        <w:rPr>
          <w:rFonts w:ascii="Arial" w:hAnsi="Arial" w:cs="Arial"/>
          <w:b/>
        </w:rPr>
      </w:pPr>
      <w:r w:rsidRPr="000976D2">
        <w:rPr>
          <w:rFonts w:ascii="Arial" w:hAnsi="Arial" w:cs="Arial"/>
          <w:b/>
        </w:rPr>
        <w:t>Članak 6.</w:t>
      </w:r>
    </w:p>
    <w:p w14:paraId="4980A4FD" w14:textId="77777777" w:rsidR="005F2D78" w:rsidRPr="000976D2" w:rsidRDefault="005F2D78" w:rsidP="00AF697F">
      <w:pPr>
        <w:overflowPunct w:val="0"/>
        <w:jc w:val="both"/>
        <w:rPr>
          <w:rFonts w:ascii="Arial" w:hAnsi="Arial" w:cs="Arial"/>
        </w:rPr>
      </w:pPr>
      <w:r w:rsidRPr="000976D2">
        <w:rPr>
          <w:rFonts w:ascii="Arial" w:hAnsi="Arial" w:cs="Arial"/>
        </w:rPr>
        <w:t>Grad Duga Resa u Proračunu za 2026. godinu osigurava sredstva za stipendiranje studenata sa područja Grada Duge u iznosu od 80.000,00 €.</w:t>
      </w:r>
    </w:p>
    <w:p w14:paraId="67465846" w14:textId="77777777" w:rsidR="005F2D78" w:rsidRPr="000976D2" w:rsidRDefault="005F2D78" w:rsidP="00AF697F">
      <w:pPr>
        <w:overflowPunct w:val="0"/>
        <w:jc w:val="both"/>
        <w:rPr>
          <w:rFonts w:ascii="Arial" w:hAnsi="Arial" w:cs="Arial"/>
        </w:rPr>
      </w:pPr>
      <w:r w:rsidRPr="000976D2">
        <w:rPr>
          <w:rFonts w:ascii="Arial" w:hAnsi="Arial" w:cs="Arial"/>
        </w:rPr>
        <w:t>Postupak, uvjeti za ostvarivanje prava na stipendije i način dodjele stipendija detaljnije su regulirani Pravilnikom o studentskim stipendijama i odobravanju jednokratnih potpora darovitim studentima (Službeni glasnik Grada Duge Rese br. 7/19).</w:t>
      </w:r>
    </w:p>
    <w:p w14:paraId="10B55185" w14:textId="77777777" w:rsidR="005F2D78" w:rsidRPr="000976D2" w:rsidRDefault="005F2D78" w:rsidP="00AF697F">
      <w:pPr>
        <w:overflowPunct w:val="0"/>
        <w:jc w:val="both"/>
        <w:rPr>
          <w:rFonts w:ascii="Arial" w:hAnsi="Arial" w:cs="Arial"/>
        </w:rPr>
      </w:pPr>
      <w:r w:rsidRPr="000976D2">
        <w:rPr>
          <w:rFonts w:ascii="Arial" w:hAnsi="Arial" w:cs="Arial"/>
        </w:rPr>
        <w:t>Stipendisti koji redovno i uspješno ispunjavaju svoje fakultetske obaveze ostvaruju pravo korištenja stipendije tijekom cijelog obrazovnog ciklusa pod uvjetom dostavljanja potvrde o upisu u višu godinu studija početkom svake akademske godine.</w:t>
      </w:r>
    </w:p>
    <w:p w14:paraId="170517DC" w14:textId="77777777" w:rsidR="005F2D78" w:rsidRPr="000976D2" w:rsidRDefault="005F2D78" w:rsidP="00AF697F">
      <w:pPr>
        <w:overflowPunct w:val="0"/>
        <w:jc w:val="both"/>
        <w:rPr>
          <w:rFonts w:ascii="Arial" w:hAnsi="Arial" w:cs="Arial"/>
        </w:rPr>
      </w:pPr>
      <w:r w:rsidRPr="000976D2">
        <w:rPr>
          <w:rFonts w:ascii="Arial" w:hAnsi="Arial" w:cs="Arial"/>
        </w:rPr>
        <w:t>Ugovorom o stipendiji kojeg zaključuju Grad Duga Resa kao davatelj i student kao primatelj stipendija uređuju se međusobna prava i obveze.</w:t>
      </w:r>
    </w:p>
    <w:p w14:paraId="397123C5" w14:textId="77777777" w:rsidR="005F2D78" w:rsidRPr="000976D2" w:rsidRDefault="005F2D78" w:rsidP="00AF697F">
      <w:pPr>
        <w:overflowPunct w:val="0"/>
        <w:jc w:val="both"/>
        <w:rPr>
          <w:rFonts w:ascii="Arial" w:hAnsi="Arial" w:cs="Arial"/>
        </w:rPr>
      </w:pPr>
    </w:p>
    <w:p w14:paraId="44761608" w14:textId="77777777" w:rsidR="005F2D78" w:rsidRPr="000976D2" w:rsidRDefault="005F2D78" w:rsidP="00AF697F">
      <w:pPr>
        <w:overflowPunct w:val="0"/>
        <w:jc w:val="both"/>
        <w:rPr>
          <w:rFonts w:ascii="Arial" w:hAnsi="Arial" w:cs="Arial"/>
        </w:rPr>
      </w:pPr>
    </w:p>
    <w:p w14:paraId="0138061B" w14:textId="77777777" w:rsidR="005F2D78" w:rsidRPr="000976D2" w:rsidRDefault="005F2D78" w:rsidP="005F2D78">
      <w:pPr>
        <w:pStyle w:val="ListParagraph"/>
        <w:numPr>
          <w:ilvl w:val="0"/>
          <w:numId w:val="102"/>
        </w:numPr>
        <w:suppressAutoHyphens/>
        <w:overflowPunct w:val="0"/>
        <w:spacing w:after="0" w:line="240" w:lineRule="auto"/>
        <w:rPr>
          <w:rFonts w:ascii="Arial" w:hAnsi="Arial" w:cs="Arial"/>
          <w:b/>
        </w:rPr>
      </w:pPr>
      <w:r w:rsidRPr="000976D2">
        <w:rPr>
          <w:rFonts w:ascii="Arial" w:hAnsi="Arial" w:cs="Arial"/>
          <w:b/>
        </w:rPr>
        <w:t>NOVČANE POTPORE DAROVITIM STUDENTIMA</w:t>
      </w:r>
    </w:p>
    <w:p w14:paraId="5D4EDB13" w14:textId="77777777" w:rsidR="005F2D78" w:rsidRPr="000976D2" w:rsidRDefault="005F2D78" w:rsidP="00AF697F">
      <w:pPr>
        <w:pStyle w:val="ListParagraph"/>
        <w:overflowPunct w:val="0"/>
        <w:rPr>
          <w:rFonts w:ascii="Arial" w:hAnsi="Arial" w:cs="Arial"/>
          <w:b/>
        </w:rPr>
      </w:pPr>
    </w:p>
    <w:p w14:paraId="35375A9F" w14:textId="77777777" w:rsidR="005F2D78" w:rsidRPr="000976D2" w:rsidRDefault="005F2D78" w:rsidP="00AF697F">
      <w:pPr>
        <w:overflowPunct w:val="0"/>
        <w:jc w:val="center"/>
        <w:rPr>
          <w:rFonts w:ascii="Arial" w:hAnsi="Arial" w:cs="Arial"/>
          <w:b/>
        </w:rPr>
      </w:pPr>
      <w:r w:rsidRPr="000976D2">
        <w:rPr>
          <w:rFonts w:ascii="Arial" w:hAnsi="Arial" w:cs="Arial"/>
          <w:b/>
        </w:rPr>
        <w:t>Članak 7.</w:t>
      </w:r>
    </w:p>
    <w:p w14:paraId="279C483A" w14:textId="77777777" w:rsidR="005F2D78" w:rsidRPr="000976D2" w:rsidRDefault="005F2D78" w:rsidP="00AF697F">
      <w:pPr>
        <w:pStyle w:val="ListParagraph"/>
        <w:overflowPunct w:val="0"/>
        <w:ind w:left="0"/>
        <w:jc w:val="both"/>
        <w:rPr>
          <w:rFonts w:ascii="Arial" w:hAnsi="Arial" w:cs="Arial"/>
        </w:rPr>
      </w:pPr>
      <w:r w:rsidRPr="000976D2">
        <w:rPr>
          <w:rFonts w:ascii="Arial" w:hAnsi="Arial" w:cs="Arial"/>
        </w:rPr>
        <w:t xml:space="preserve">Gradonačelnik Grada Duge Rese temeljem Pravilnika o studentskim stipendijama i odobravanju jednokratnih potpora darovitim studentima (Službeni glasnik Grada Duge Rese br. 8/22) može donijeti odluku o dodjeli jednokratnih novčanih potpora darovitim </w:t>
      </w:r>
      <w:r w:rsidRPr="000976D2">
        <w:rPr>
          <w:rFonts w:ascii="Arial" w:eastAsia="Calibri" w:hAnsi="Arial" w:cs="Arial"/>
        </w:rPr>
        <w:t xml:space="preserve">studentima  s područja Grada Duge Rese za izuzetan uspjeh tijekom školovanja, studentima koji ostvare uspjeh iz znanstvenog, umjetničkog i sportskog područja te studentima za sufinanciranje dopunskog obrazovanja, naročito u inozemstvu, a temeljem pisanog zahtjeva i priloženih dokaza. </w:t>
      </w:r>
      <w:r w:rsidRPr="000976D2">
        <w:rPr>
          <w:rFonts w:ascii="Arial" w:hAnsi="Arial" w:cs="Arial"/>
        </w:rPr>
        <w:t>Sredstva za ovu namjenu osigurana su u Proračunu Grada Duge Rese za 2026. godinu u iznosu od 1.500,00 €.</w:t>
      </w:r>
    </w:p>
    <w:p w14:paraId="318B90F8" w14:textId="77777777" w:rsidR="005F2D78" w:rsidRPr="000976D2" w:rsidRDefault="005F2D78" w:rsidP="00AF697F">
      <w:pPr>
        <w:overflowPunct w:val="0"/>
        <w:jc w:val="both"/>
        <w:rPr>
          <w:rFonts w:ascii="Arial" w:hAnsi="Arial" w:cs="Arial"/>
        </w:rPr>
      </w:pPr>
    </w:p>
    <w:p w14:paraId="524540E6" w14:textId="77777777" w:rsidR="005F2D78" w:rsidRPr="000976D2" w:rsidRDefault="005F2D78" w:rsidP="00AF697F">
      <w:pPr>
        <w:overflowPunct w:val="0"/>
        <w:jc w:val="both"/>
        <w:rPr>
          <w:rFonts w:ascii="Arial" w:hAnsi="Arial" w:cs="Arial"/>
          <w:b/>
        </w:rPr>
      </w:pPr>
    </w:p>
    <w:p w14:paraId="45D7AA58"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b/>
        </w:rPr>
      </w:pPr>
      <w:r w:rsidRPr="000976D2">
        <w:rPr>
          <w:rFonts w:ascii="Arial" w:hAnsi="Arial" w:cs="Arial"/>
          <w:b/>
        </w:rPr>
        <w:t>STIPENDIRANJE UČENIKA SREDNJIH ŠKOLA KOJI SE ŠKOLUJU ZA DEFICITARNA ZANIMANJA</w:t>
      </w:r>
    </w:p>
    <w:p w14:paraId="7DAED64B" w14:textId="77777777" w:rsidR="005F2D78" w:rsidRPr="000976D2" w:rsidRDefault="005F2D78" w:rsidP="00AF697F">
      <w:pPr>
        <w:pStyle w:val="ListParagraph"/>
        <w:overflowPunct w:val="0"/>
        <w:ind w:left="780"/>
        <w:jc w:val="both"/>
        <w:rPr>
          <w:rFonts w:ascii="Arial" w:hAnsi="Arial" w:cs="Arial"/>
          <w:b/>
        </w:rPr>
      </w:pPr>
    </w:p>
    <w:p w14:paraId="376003C4" w14:textId="77777777" w:rsidR="005F2D78" w:rsidRPr="000976D2" w:rsidRDefault="005F2D78" w:rsidP="00AF697F">
      <w:pPr>
        <w:overflowPunct w:val="0"/>
        <w:jc w:val="center"/>
        <w:rPr>
          <w:rFonts w:ascii="Arial" w:hAnsi="Arial" w:cs="Arial"/>
          <w:b/>
        </w:rPr>
      </w:pPr>
      <w:r w:rsidRPr="000976D2">
        <w:rPr>
          <w:rFonts w:ascii="Arial" w:hAnsi="Arial" w:cs="Arial"/>
          <w:b/>
        </w:rPr>
        <w:lastRenderedPageBreak/>
        <w:t>Članak 8.</w:t>
      </w:r>
    </w:p>
    <w:p w14:paraId="797D4E3E" w14:textId="77777777" w:rsidR="005F2D78" w:rsidRPr="000976D2" w:rsidRDefault="005F2D78" w:rsidP="00AF697F">
      <w:pPr>
        <w:overflowPunct w:val="0"/>
        <w:jc w:val="both"/>
        <w:rPr>
          <w:rFonts w:ascii="Arial" w:hAnsi="Arial" w:cs="Arial"/>
        </w:rPr>
      </w:pPr>
      <w:r w:rsidRPr="000976D2">
        <w:rPr>
          <w:rFonts w:ascii="Arial" w:hAnsi="Arial" w:cs="Arial"/>
        </w:rPr>
        <w:t>Grad Duga Resa u Proračunu za 2026. godini osigurava sredstva u iznosu od 4.000,00 € za stipendiranje učenika srednjih škola s područja Grada Duge Rese, a koji se školuju za deficitarna zanimanja.</w:t>
      </w:r>
      <w:r w:rsidRPr="000976D2">
        <w:rPr>
          <w:rFonts w:ascii="Arial" w:hAnsi="Arial" w:cs="Arial"/>
          <w:color w:val="000000"/>
        </w:rPr>
        <w:t xml:space="preserve"> Deficitarna zanimanja za Karlovačku županiju su utvrđena </w:t>
      </w:r>
      <w:r w:rsidRPr="000976D2">
        <w:rPr>
          <w:rFonts w:ascii="Arial" w:hAnsi="Arial" w:cs="Arial"/>
        </w:rPr>
        <w:t xml:space="preserve">u Preporuci Hrvatskog zavoda za zapošljavanje za obrazovnu upisnu politiku i politiku stipendiranja, a koja se donosi za svaku kalendarsku godinu. Postupak, uvjeti za ostvarivanje prava na ovu stipendiju kao i način dodjele stipendije detaljnije su regulirani Pravilnikom o uvjetima, kriterijima i postupku za dodjelu te korištenju </w:t>
      </w:r>
    </w:p>
    <w:p w14:paraId="572F8AC5" w14:textId="77777777" w:rsidR="005F2D78" w:rsidRPr="000976D2" w:rsidRDefault="005F2D78" w:rsidP="00AF697F">
      <w:pPr>
        <w:overflowPunct w:val="0"/>
        <w:jc w:val="both"/>
        <w:rPr>
          <w:rFonts w:ascii="Arial" w:hAnsi="Arial" w:cs="Arial"/>
        </w:rPr>
      </w:pPr>
      <w:r w:rsidRPr="000976D2">
        <w:rPr>
          <w:rFonts w:ascii="Arial" w:hAnsi="Arial" w:cs="Arial"/>
        </w:rPr>
        <w:t>stipendija namijenjenih učenicima srednjih škola koji se školuju za deficitarna zanimanja  (Službeni glasnik Grada Duge Rese br. 8/22).</w:t>
      </w:r>
    </w:p>
    <w:p w14:paraId="55EB9749" w14:textId="77777777" w:rsidR="005F2D78" w:rsidRPr="000976D2" w:rsidRDefault="005F2D78" w:rsidP="00AF697F">
      <w:pPr>
        <w:overflowPunct w:val="0"/>
        <w:jc w:val="both"/>
        <w:rPr>
          <w:rFonts w:ascii="Arial" w:hAnsi="Arial" w:cs="Arial"/>
        </w:rPr>
      </w:pPr>
      <w:r w:rsidRPr="000976D2">
        <w:rPr>
          <w:rFonts w:ascii="Arial" w:hAnsi="Arial" w:cs="Arial"/>
        </w:rPr>
        <w:t>Učenici koji redovno i uspješno ispunjavaju svoje školske obaveze ostvaruju pravo korištenja stipendije tijekom cijelog obrazovnog ciklusa pod uvjetom dostavljanja potvrde o upisu u višu godinu školovanja početkom svake školske godine.</w:t>
      </w:r>
    </w:p>
    <w:p w14:paraId="4A179EB1" w14:textId="77777777" w:rsidR="005F2D78" w:rsidRPr="000976D2" w:rsidRDefault="005F2D78" w:rsidP="00AF697F">
      <w:pPr>
        <w:overflowPunct w:val="0"/>
        <w:jc w:val="both"/>
        <w:rPr>
          <w:rFonts w:ascii="Arial" w:hAnsi="Arial" w:cs="Arial"/>
        </w:rPr>
      </w:pPr>
    </w:p>
    <w:p w14:paraId="072FB79C" w14:textId="77777777" w:rsidR="005F2D78" w:rsidRPr="000976D2" w:rsidRDefault="005F2D78" w:rsidP="00AF697F">
      <w:pPr>
        <w:overflowPunct w:val="0"/>
        <w:jc w:val="both"/>
        <w:rPr>
          <w:rFonts w:ascii="Arial" w:hAnsi="Arial" w:cs="Arial"/>
          <w:b/>
        </w:rPr>
      </w:pPr>
    </w:p>
    <w:p w14:paraId="4CA37DD7" w14:textId="77777777" w:rsidR="005F2D78" w:rsidRPr="000976D2" w:rsidRDefault="005F2D78" w:rsidP="005F2D78">
      <w:pPr>
        <w:pStyle w:val="ListParagraph"/>
        <w:numPr>
          <w:ilvl w:val="0"/>
          <w:numId w:val="102"/>
        </w:numPr>
        <w:suppressAutoHyphens/>
        <w:overflowPunct w:val="0"/>
        <w:spacing w:after="0" w:line="240" w:lineRule="auto"/>
        <w:rPr>
          <w:rFonts w:ascii="Arial" w:hAnsi="Arial" w:cs="Arial"/>
          <w:b/>
        </w:rPr>
      </w:pPr>
      <w:r w:rsidRPr="000976D2">
        <w:rPr>
          <w:rFonts w:ascii="Arial" w:hAnsi="Arial" w:cs="Arial"/>
          <w:b/>
        </w:rPr>
        <w:t>PROGRAM UDŽBENIČKOG FONDA</w:t>
      </w:r>
    </w:p>
    <w:p w14:paraId="371F745A" w14:textId="77777777" w:rsidR="005F2D78" w:rsidRPr="000976D2" w:rsidRDefault="005F2D78" w:rsidP="00AF697F">
      <w:pPr>
        <w:overflowPunct w:val="0"/>
        <w:jc w:val="center"/>
        <w:rPr>
          <w:rFonts w:ascii="Arial" w:hAnsi="Arial" w:cs="Arial"/>
          <w:b/>
        </w:rPr>
      </w:pPr>
      <w:r w:rsidRPr="000976D2">
        <w:rPr>
          <w:rFonts w:ascii="Arial" w:hAnsi="Arial" w:cs="Arial"/>
          <w:b/>
        </w:rPr>
        <w:t>Članak 9.</w:t>
      </w:r>
    </w:p>
    <w:p w14:paraId="4CBF72F7"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r w:rsidRPr="000976D2">
        <w:rPr>
          <w:rFonts w:ascii="Arial" w:hAnsi="Arial" w:cs="Arial"/>
          <w:sz w:val="22"/>
          <w:szCs w:val="22"/>
          <w:lang w:eastAsia="en-US"/>
        </w:rPr>
        <w:t xml:space="preserve">U Proračunu Grada Duge Rese za 2026. godinu osigurana su sredstva u iznosu od 59.000,00 € za               nabavu radnih bilježnica i drugog potrebnog radnog materijala za sve učenike od prvog do osmog                     razreda </w:t>
      </w:r>
      <w:r w:rsidRPr="000976D2">
        <w:rPr>
          <w:rFonts w:ascii="Arial" w:eastAsia="Calibri" w:hAnsi="Arial" w:cs="Arial"/>
          <w:sz w:val="22"/>
          <w:szCs w:val="22"/>
          <w:lang w:eastAsia="en-US"/>
        </w:rPr>
        <w:t xml:space="preserve">Osnovne škole „Vladimir Nazor“ i Osnovne škole „Ivan Goran Kovačić“, </w:t>
      </w:r>
      <w:r w:rsidRPr="000976D2">
        <w:rPr>
          <w:rFonts w:ascii="Arial" w:hAnsi="Arial" w:cs="Arial"/>
          <w:sz w:val="22"/>
          <w:szCs w:val="22"/>
          <w:lang w:eastAsia="en-US"/>
        </w:rPr>
        <w:t>a koji učenici pravo na besplatne radne bilježnice ne ostvaruju po nekoj drugoj pravnoj osnovi.</w:t>
      </w:r>
    </w:p>
    <w:p w14:paraId="67AA5880" w14:textId="77777777" w:rsidR="005F2D78" w:rsidRPr="000976D2" w:rsidRDefault="005F2D78" w:rsidP="00AF697F">
      <w:pPr>
        <w:pStyle w:val="NormalWeb"/>
        <w:spacing w:before="0" w:beforeAutospacing="0" w:after="0" w:afterAutospacing="0"/>
        <w:jc w:val="both"/>
        <w:rPr>
          <w:rFonts w:ascii="Arial" w:hAnsi="Arial" w:cs="Arial"/>
          <w:sz w:val="22"/>
          <w:szCs w:val="22"/>
          <w:lang w:eastAsia="en-US"/>
        </w:rPr>
      </w:pPr>
      <w:r w:rsidRPr="000976D2">
        <w:rPr>
          <w:rFonts w:ascii="Arial" w:hAnsi="Arial" w:cs="Arial"/>
          <w:sz w:val="22"/>
          <w:szCs w:val="22"/>
          <w:lang w:eastAsia="en-US"/>
        </w:rPr>
        <w:t xml:space="preserve">Cilj ovog programa je unaprjeđenje podrške sustava djeci i njihovim obiteljima te nadogradnja                            obrazovnog procesa, s posebnim naglaskom na financijsko rasterećenje roditelja na početku školske godine. </w:t>
      </w:r>
    </w:p>
    <w:p w14:paraId="0D12207D" w14:textId="77777777" w:rsidR="005F2D78" w:rsidRPr="000976D2" w:rsidRDefault="005F2D78" w:rsidP="00AF697F">
      <w:pPr>
        <w:pStyle w:val="NormalWeb"/>
        <w:spacing w:before="0" w:beforeAutospacing="0" w:after="0" w:afterAutospacing="0"/>
        <w:jc w:val="both"/>
        <w:rPr>
          <w:rFonts w:ascii="Arial" w:hAnsi="Arial" w:cs="Arial"/>
          <w:sz w:val="22"/>
          <w:szCs w:val="22"/>
          <w:lang w:eastAsia="en-US"/>
        </w:rPr>
      </w:pPr>
      <w:r w:rsidRPr="000976D2">
        <w:rPr>
          <w:rFonts w:ascii="Arial" w:hAnsi="Arial" w:cs="Arial"/>
          <w:sz w:val="22"/>
          <w:szCs w:val="22"/>
          <w:lang w:eastAsia="en-US"/>
        </w:rPr>
        <w:t>Program doprinosi stvaranju jednakih uvjeta za sve učenike, osigurava pravovremenu pripremu za                   nastavu i potiče kvalitetnije obrazovno okruženje. Osim materijalne pomoći, provedba ovog programa predstavlja i ulaganje u podizanje obrazovnih standarda i jednakost pristupa obrazovanju.</w:t>
      </w:r>
    </w:p>
    <w:p w14:paraId="0B7503CD" w14:textId="77777777" w:rsidR="005F2D78" w:rsidRPr="000976D2" w:rsidRDefault="005F2D78" w:rsidP="00AF697F">
      <w:pPr>
        <w:pStyle w:val="NormalWeb"/>
        <w:spacing w:before="0" w:beforeAutospacing="0" w:after="0" w:afterAutospacing="0"/>
        <w:jc w:val="both"/>
        <w:rPr>
          <w:rFonts w:ascii="Arial" w:hAnsi="Arial" w:cs="Arial"/>
          <w:sz w:val="22"/>
          <w:szCs w:val="22"/>
          <w:lang w:eastAsia="en-US"/>
        </w:rPr>
      </w:pPr>
      <w:r w:rsidRPr="000976D2">
        <w:rPr>
          <w:rFonts w:ascii="Arial" w:hAnsi="Arial" w:cs="Arial"/>
          <w:sz w:val="22"/>
          <w:szCs w:val="22"/>
          <w:lang w:eastAsia="en-US"/>
        </w:rPr>
        <w:t xml:space="preserve">Grad Duga Resa provodi otvoreni postupak javne nabave temelje potreba dostavljenih od strane                        osnovnih škola. </w:t>
      </w:r>
    </w:p>
    <w:p w14:paraId="231F7F47" w14:textId="77777777" w:rsidR="005F2D78" w:rsidRPr="000976D2" w:rsidRDefault="005F2D78" w:rsidP="00AF697F">
      <w:pPr>
        <w:overflowPunct w:val="0"/>
        <w:jc w:val="both"/>
        <w:rPr>
          <w:rFonts w:ascii="Arial" w:eastAsia="Calibri" w:hAnsi="Arial" w:cs="Arial"/>
        </w:rPr>
      </w:pPr>
    </w:p>
    <w:p w14:paraId="0A629C4A" w14:textId="77777777" w:rsidR="005F2D78" w:rsidRPr="000976D2" w:rsidRDefault="005F2D78" w:rsidP="00AF697F">
      <w:pPr>
        <w:overflowPunct w:val="0"/>
        <w:jc w:val="both"/>
        <w:rPr>
          <w:rFonts w:ascii="Arial" w:eastAsia="Calibri" w:hAnsi="Arial" w:cs="Arial"/>
        </w:rPr>
      </w:pPr>
    </w:p>
    <w:p w14:paraId="04128007"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b/>
        </w:rPr>
      </w:pPr>
      <w:r w:rsidRPr="000976D2">
        <w:rPr>
          <w:rFonts w:ascii="Arial" w:hAnsi="Arial" w:cs="Arial"/>
          <w:b/>
        </w:rPr>
        <w:t xml:space="preserve">DNEVNI BORAVAK U OŠ </w:t>
      </w:r>
    </w:p>
    <w:p w14:paraId="54C64869" w14:textId="77777777" w:rsidR="005F2D78" w:rsidRPr="000976D2" w:rsidRDefault="005F2D78" w:rsidP="00AF697F">
      <w:pPr>
        <w:overflowPunct w:val="0"/>
        <w:jc w:val="center"/>
        <w:rPr>
          <w:rFonts w:ascii="Arial" w:hAnsi="Arial" w:cs="Arial"/>
          <w:b/>
        </w:rPr>
      </w:pPr>
      <w:r w:rsidRPr="000976D2">
        <w:rPr>
          <w:rFonts w:ascii="Arial" w:hAnsi="Arial" w:cs="Arial"/>
          <w:b/>
        </w:rPr>
        <w:t>Članak 10.</w:t>
      </w:r>
    </w:p>
    <w:p w14:paraId="55D4C301"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r w:rsidRPr="000976D2">
        <w:rPr>
          <w:rFonts w:ascii="Arial" w:eastAsia="Calibri" w:hAnsi="Arial" w:cs="Arial"/>
          <w:sz w:val="22"/>
          <w:szCs w:val="22"/>
          <w:lang w:eastAsia="en-US"/>
        </w:rPr>
        <w:t>Program produženog boravka predstavlja neobavezni oblik odgojno-obrazovnog rada namijenjen              učenicima razredne nastave. Program omogućuje boravak učenika u školi prije i nakon redovne                           nastave, uz organizirane nastavne i izvannastavne aktivnosti te dnevne obroke. Time škola preuzima važnu ulogu u odgoju, socijalnoj zaštiti i praćenju učenika u vrijeme kada roditelji obavljaju profesionalne obveze.</w:t>
      </w:r>
    </w:p>
    <w:p w14:paraId="5E49D58D"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r w:rsidRPr="000976D2">
        <w:rPr>
          <w:rFonts w:ascii="Arial" w:eastAsia="Calibri" w:hAnsi="Arial" w:cs="Arial"/>
          <w:sz w:val="22"/>
          <w:szCs w:val="22"/>
          <w:lang w:eastAsia="en-US"/>
        </w:rPr>
        <w:t>U 2026. godini Grad Duga Resa osigurava sredstva u iznosu od 76.000,00 € za sufinanciranje programa produženog boravka u Osnovnoj školi „Vladimir Nazor“ i Osnovnoj školi „Ivan Goran Kovačić“.</w:t>
      </w:r>
    </w:p>
    <w:p w14:paraId="51927A68"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r w:rsidRPr="000976D2">
        <w:rPr>
          <w:rFonts w:ascii="Arial" w:eastAsia="Calibri" w:hAnsi="Arial" w:cs="Arial"/>
          <w:sz w:val="22"/>
          <w:szCs w:val="22"/>
          <w:lang w:eastAsia="en-US"/>
        </w:rPr>
        <w:lastRenderedPageBreak/>
        <w:t xml:space="preserve">Sredstva osigurana u Proračunu Grada namijenjena su za sufinanciranje plaća i materijalnih prava                    učitelja zaposlenih na programu. </w:t>
      </w:r>
    </w:p>
    <w:p w14:paraId="7B6ECF1B"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r w:rsidRPr="000976D2">
        <w:rPr>
          <w:rFonts w:ascii="Arial" w:eastAsia="Calibri" w:hAnsi="Arial" w:cs="Arial"/>
          <w:sz w:val="22"/>
          <w:szCs w:val="22"/>
          <w:lang w:eastAsia="en-US"/>
        </w:rPr>
        <w:t xml:space="preserve">Prijenos sredstava školama provodi se putem </w:t>
      </w:r>
      <w:r w:rsidRPr="000976D2">
        <w:rPr>
          <w:rFonts w:ascii="Arial" w:hAnsi="Arial" w:cs="Arial"/>
          <w:sz w:val="22"/>
          <w:szCs w:val="22"/>
        </w:rPr>
        <w:t>jedinstvenog računa Riznice Karlovačke županije</w:t>
      </w:r>
      <w:r w:rsidRPr="000976D2">
        <w:rPr>
          <w:rFonts w:ascii="Arial" w:eastAsia="Calibri" w:hAnsi="Arial" w:cs="Arial"/>
          <w:sz w:val="22"/>
          <w:szCs w:val="22"/>
          <w:lang w:eastAsia="en-US"/>
        </w:rPr>
        <w:t xml:space="preserve"> na                 temelju zaključenih ugovora, a isplata se vrši prema zahtjevima škola za prijenos financijskih sredstava, uz obavezno predočenje dokaza o namjenskom trošenju sredstava.</w:t>
      </w:r>
    </w:p>
    <w:p w14:paraId="650C2B27" w14:textId="77777777" w:rsidR="005F2D78" w:rsidRPr="000976D2" w:rsidRDefault="005F2D78" w:rsidP="00AF697F">
      <w:pPr>
        <w:pStyle w:val="NormalWeb"/>
        <w:spacing w:before="0" w:beforeAutospacing="0" w:after="0" w:afterAutospacing="0"/>
        <w:jc w:val="both"/>
        <w:rPr>
          <w:rFonts w:ascii="Arial" w:eastAsia="Calibri" w:hAnsi="Arial" w:cs="Arial"/>
          <w:sz w:val="22"/>
          <w:szCs w:val="22"/>
          <w:lang w:eastAsia="en-US"/>
        </w:rPr>
      </w:pPr>
    </w:p>
    <w:p w14:paraId="1EE06A2F" w14:textId="77777777" w:rsidR="005F2D78" w:rsidRPr="000976D2" w:rsidRDefault="005F2D78" w:rsidP="00AF697F">
      <w:pPr>
        <w:overflowPunct w:val="0"/>
        <w:jc w:val="both"/>
        <w:rPr>
          <w:rFonts w:ascii="Arial" w:eastAsia="Calibri" w:hAnsi="Arial" w:cs="Arial"/>
        </w:rPr>
      </w:pPr>
    </w:p>
    <w:p w14:paraId="22565FF2"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eastAsia="Calibri" w:hAnsi="Arial" w:cs="Arial"/>
          <w:b/>
        </w:rPr>
      </w:pPr>
      <w:r w:rsidRPr="000976D2">
        <w:rPr>
          <w:rFonts w:ascii="Arial" w:eastAsia="Calibri" w:hAnsi="Arial" w:cs="Arial"/>
          <w:b/>
        </w:rPr>
        <w:t>NAGRAĐIVANJE UČENIKA GENERACIJE OSNOVNIH ŠKOLA I SREDNJE ŠKOLE</w:t>
      </w:r>
    </w:p>
    <w:p w14:paraId="66AB9CB4" w14:textId="77777777" w:rsidR="005F2D78" w:rsidRPr="000976D2" w:rsidRDefault="005F2D78" w:rsidP="00AF697F">
      <w:pPr>
        <w:overflowPunct w:val="0"/>
        <w:jc w:val="both"/>
        <w:rPr>
          <w:rFonts w:ascii="Arial" w:eastAsia="Calibri" w:hAnsi="Arial" w:cs="Arial"/>
          <w:b/>
        </w:rPr>
      </w:pPr>
    </w:p>
    <w:p w14:paraId="60A7A4C4" w14:textId="77777777" w:rsidR="005F2D78" w:rsidRPr="000976D2" w:rsidRDefault="005F2D78" w:rsidP="00AF697F">
      <w:pPr>
        <w:overflowPunct w:val="0"/>
        <w:jc w:val="center"/>
        <w:rPr>
          <w:rFonts w:ascii="Arial" w:eastAsia="Calibri" w:hAnsi="Arial" w:cs="Arial"/>
          <w:b/>
        </w:rPr>
      </w:pPr>
      <w:r w:rsidRPr="000976D2">
        <w:rPr>
          <w:rFonts w:ascii="Arial" w:eastAsia="Calibri" w:hAnsi="Arial" w:cs="Arial"/>
          <w:b/>
        </w:rPr>
        <w:t>Članak 11.</w:t>
      </w:r>
    </w:p>
    <w:p w14:paraId="1A68EB51" w14:textId="77777777" w:rsidR="005F2D78" w:rsidRPr="000976D2" w:rsidRDefault="005F2D78" w:rsidP="00E21119">
      <w:pPr>
        <w:overflowPunct w:val="0"/>
        <w:jc w:val="both"/>
        <w:rPr>
          <w:rFonts w:ascii="Arial" w:eastAsia="Calibri" w:hAnsi="Arial" w:cs="Arial"/>
        </w:rPr>
      </w:pPr>
      <w:r w:rsidRPr="000976D2">
        <w:rPr>
          <w:rFonts w:ascii="Arial" w:eastAsia="Calibri" w:hAnsi="Arial" w:cs="Arial"/>
        </w:rPr>
        <w:t>U 2026. godini Grad Duga Resa će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a time i Grada.</w:t>
      </w:r>
    </w:p>
    <w:p w14:paraId="46183C6C" w14:textId="77777777" w:rsidR="005F2D78" w:rsidRPr="000976D2" w:rsidRDefault="005F2D78" w:rsidP="00E21119">
      <w:pPr>
        <w:jc w:val="both"/>
        <w:rPr>
          <w:rFonts w:ascii="Arial" w:eastAsia="Calibri" w:hAnsi="Arial" w:cs="Arial"/>
        </w:rPr>
      </w:pPr>
      <w:r w:rsidRPr="000976D2">
        <w:rPr>
          <w:rFonts w:ascii="Arial" w:eastAsia="Calibri" w:hAnsi="Arial" w:cs="Arial"/>
        </w:rPr>
        <w:t>Nagrada će se dodijeliti na svečanoj sjednici Gradskog vijeća povodom obilježavanja Dana Grada Duge Rese, a načini i uvjeti dodjele regulirani su Odlukom o nagrađivanju učenika generacije osnovnih i srednje škole na području Grada Duge Rese (Službeni glasnik Grada Duge Rese br. 5/23)</w:t>
      </w:r>
    </w:p>
    <w:p w14:paraId="2AD2C557" w14:textId="77777777" w:rsidR="005F2D78" w:rsidRPr="000976D2" w:rsidRDefault="005F2D78" w:rsidP="00E21119">
      <w:pPr>
        <w:overflowPunct w:val="0"/>
        <w:jc w:val="both"/>
        <w:rPr>
          <w:rFonts w:ascii="Arial" w:eastAsia="Calibri" w:hAnsi="Arial" w:cs="Arial"/>
        </w:rPr>
      </w:pPr>
      <w:r w:rsidRPr="000976D2">
        <w:rPr>
          <w:rFonts w:ascii="Arial" w:eastAsia="Calibri" w:hAnsi="Arial" w:cs="Arial"/>
        </w:rPr>
        <w:t>Planirani iznos za nagrade za učenike generacije osnovnih škola je 1.000,00 € a za učenika generacije srednje škole  je 500,00 €.</w:t>
      </w:r>
    </w:p>
    <w:p w14:paraId="72E966BB" w14:textId="77777777" w:rsidR="005F2D78" w:rsidRPr="000976D2" w:rsidRDefault="005F2D78" w:rsidP="00E21119">
      <w:pPr>
        <w:overflowPunct w:val="0"/>
        <w:jc w:val="both"/>
        <w:rPr>
          <w:rFonts w:ascii="Arial" w:eastAsia="Calibri" w:hAnsi="Arial" w:cs="Arial"/>
        </w:rPr>
      </w:pPr>
    </w:p>
    <w:p w14:paraId="7F1702C0" w14:textId="77777777" w:rsidR="005F2D78" w:rsidRPr="000976D2" w:rsidRDefault="005F2D78" w:rsidP="00AF697F">
      <w:pPr>
        <w:overflowPunct w:val="0"/>
        <w:jc w:val="both"/>
        <w:rPr>
          <w:rFonts w:ascii="Arial" w:eastAsia="Calibri" w:hAnsi="Arial" w:cs="Arial"/>
        </w:rPr>
      </w:pPr>
    </w:p>
    <w:p w14:paraId="30D17277"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eastAsia="Calibri" w:hAnsi="Arial" w:cs="Arial"/>
          <w:b/>
        </w:rPr>
      </w:pPr>
      <w:r w:rsidRPr="000976D2">
        <w:rPr>
          <w:rFonts w:ascii="Arial" w:eastAsia="Calibri" w:hAnsi="Arial" w:cs="Arial"/>
          <w:b/>
        </w:rPr>
        <w:t>SUFINACIRANJE PREHRANE ZA DJECU S TEŠKOĆAMA U RAZVOJU KOJA POHAĐAJU CENTAR ZA ODGOJ I OSNOVNO OBRAZOVANJE KARLOVAC</w:t>
      </w:r>
    </w:p>
    <w:p w14:paraId="6E211CAA" w14:textId="77777777" w:rsidR="005F2D78" w:rsidRPr="000976D2" w:rsidRDefault="005F2D78" w:rsidP="00AF697F">
      <w:pPr>
        <w:pStyle w:val="ListParagraph"/>
        <w:overflowPunct w:val="0"/>
        <w:ind w:left="780"/>
        <w:jc w:val="both"/>
        <w:rPr>
          <w:rFonts w:ascii="Arial" w:eastAsia="Calibri" w:hAnsi="Arial" w:cs="Arial"/>
          <w:b/>
        </w:rPr>
      </w:pPr>
    </w:p>
    <w:p w14:paraId="07559302" w14:textId="77777777" w:rsidR="005F2D78" w:rsidRPr="000976D2" w:rsidRDefault="005F2D78" w:rsidP="00AF697F">
      <w:pPr>
        <w:pStyle w:val="ListParagraph"/>
        <w:overflowPunct w:val="0"/>
        <w:ind w:left="0"/>
        <w:jc w:val="center"/>
        <w:rPr>
          <w:rFonts w:ascii="Arial" w:eastAsia="Calibri" w:hAnsi="Arial" w:cs="Arial"/>
          <w:b/>
        </w:rPr>
      </w:pPr>
      <w:r w:rsidRPr="000976D2">
        <w:rPr>
          <w:rFonts w:ascii="Arial" w:eastAsia="Calibri" w:hAnsi="Arial" w:cs="Arial"/>
          <w:b/>
        </w:rPr>
        <w:t>Članak 12.</w:t>
      </w:r>
    </w:p>
    <w:p w14:paraId="78F560E8" w14:textId="77777777" w:rsidR="005F2D78" w:rsidRPr="000976D2" w:rsidRDefault="005F2D78" w:rsidP="00AF697F">
      <w:pPr>
        <w:overflowPunct w:val="0"/>
        <w:jc w:val="both"/>
        <w:rPr>
          <w:rFonts w:ascii="Arial" w:eastAsia="Calibri" w:hAnsi="Arial" w:cs="Arial"/>
        </w:rPr>
      </w:pPr>
      <w:r w:rsidRPr="000976D2">
        <w:rPr>
          <w:rFonts w:ascii="Arial" w:eastAsia="Calibri" w:hAnsi="Arial" w:cs="Arial"/>
        </w:rPr>
        <w:t xml:space="preserve">U 2026. godini Grad će sufinancirati prehranu za djecu s teškoćama u razvoju s područja Grada, a koja pohađaju Centar za odgoj i obrazovanje djece i mladeži Karlovac ii to za učenike polaznike srednje škole Centra te djecu polaznike programa </w:t>
      </w:r>
      <w:proofErr w:type="spellStart"/>
      <w:r w:rsidRPr="000976D2">
        <w:rPr>
          <w:rFonts w:ascii="Arial" w:eastAsia="Calibri" w:hAnsi="Arial" w:cs="Arial"/>
        </w:rPr>
        <w:t>predškole</w:t>
      </w:r>
      <w:proofErr w:type="spellEnd"/>
      <w:r w:rsidRPr="000976D2">
        <w:rPr>
          <w:rFonts w:ascii="Arial" w:eastAsia="Calibri" w:hAnsi="Arial" w:cs="Arial"/>
        </w:rPr>
        <w:t xml:space="preserve"> i vrtića budući da njihovu prehranu ne sufinancira Ministarstvo znanosti i obrazovanja. </w:t>
      </w:r>
    </w:p>
    <w:p w14:paraId="7893926C" w14:textId="77777777" w:rsidR="005F2D78" w:rsidRPr="000976D2" w:rsidRDefault="005F2D78" w:rsidP="00AF697F">
      <w:pPr>
        <w:overflowPunct w:val="0"/>
        <w:jc w:val="both"/>
        <w:rPr>
          <w:rFonts w:ascii="Arial" w:eastAsia="Calibri" w:hAnsi="Arial" w:cs="Arial"/>
        </w:rPr>
      </w:pPr>
      <w:r w:rsidRPr="000976D2">
        <w:rPr>
          <w:rFonts w:ascii="Arial" w:eastAsia="Calibri" w:hAnsi="Arial" w:cs="Arial"/>
        </w:rPr>
        <w:t xml:space="preserve">Planirani iznos u proračunu Grada Duge Rese za 2026. godinu iznosi 500,00 €. </w:t>
      </w:r>
    </w:p>
    <w:p w14:paraId="50653A09" w14:textId="77777777" w:rsidR="005F2D78" w:rsidRPr="000976D2" w:rsidRDefault="005F2D78" w:rsidP="00AF697F">
      <w:pPr>
        <w:overflowPunct w:val="0"/>
        <w:jc w:val="both"/>
        <w:rPr>
          <w:rFonts w:ascii="Arial" w:eastAsia="Calibri" w:hAnsi="Arial" w:cs="Arial"/>
        </w:rPr>
      </w:pPr>
    </w:p>
    <w:p w14:paraId="56704E66" w14:textId="77777777" w:rsidR="005F2D78" w:rsidRPr="000976D2" w:rsidRDefault="005F2D78" w:rsidP="00AF697F">
      <w:pPr>
        <w:overflowPunct w:val="0"/>
        <w:jc w:val="both"/>
        <w:rPr>
          <w:rFonts w:ascii="Arial" w:eastAsia="Calibri" w:hAnsi="Arial" w:cs="Arial"/>
          <w:b/>
          <w:bCs/>
        </w:rPr>
      </w:pPr>
    </w:p>
    <w:p w14:paraId="2D7C84CF"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eastAsia="Calibri" w:hAnsi="Arial" w:cs="Arial"/>
          <w:b/>
          <w:bCs/>
        </w:rPr>
      </w:pPr>
      <w:r w:rsidRPr="000976D2">
        <w:rPr>
          <w:rFonts w:ascii="Arial" w:eastAsia="Calibri" w:hAnsi="Arial" w:cs="Arial"/>
          <w:b/>
          <w:bCs/>
        </w:rPr>
        <w:t>IZGRADNJA SPORTSKE DVORANE OŠ I.G.KOVAČIĆ</w:t>
      </w:r>
    </w:p>
    <w:p w14:paraId="1CFFC64E" w14:textId="77777777" w:rsidR="005F2D78" w:rsidRPr="000976D2" w:rsidRDefault="005F2D78" w:rsidP="00AF697F">
      <w:pPr>
        <w:overflowPunct w:val="0"/>
        <w:jc w:val="both"/>
        <w:rPr>
          <w:rFonts w:ascii="Arial" w:eastAsia="Calibri" w:hAnsi="Arial" w:cs="Arial"/>
          <w:b/>
          <w:bCs/>
        </w:rPr>
      </w:pPr>
    </w:p>
    <w:p w14:paraId="1B674E4B" w14:textId="77777777" w:rsidR="005F2D78" w:rsidRPr="000976D2" w:rsidRDefault="005F2D78" w:rsidP="00AF697F">
      <w:pPr>
        <w:overflowPunct w:val="0"/>
        <w:jc w:val="center"/>
        <w:rPr>
          <w:rFonts w:ascii="Arial" w:eastAsia="Calibri" w:hAnsi="Arial" w:cs="Arial"/>
          <w:b/>
          <w:bCs/>
        </w:rPr>
      </w:pPr>
      <w:r w:rsidRPr="000976D2">
        <w:rPr>
          <w:rFonts w:ascii="Arial" w:eastAsia="Calibri" w:hAnsi="Arial" w:cs="Arial"/>
          <w:b/>
        </w:rPr>
        <w:t>Članak 13.</w:t>
      </w:r>
    </w:p>
    <w:p w14:paraId="65335050" w14:textId="77777777" w:rsidR="005F2D78" w:rsidRPr="000976D2" w:rsidRDefault="005F2D78" w:rsidP="00AF697F">
      <w:pPr>
        <w:jc w:val="both"/>
        <w:rPr>
          <w:rFonts w:ascii="Arial" w:eastAsia="Calibri" w:hAnsi="Arial" w:cs="Arial"/>
        </w:rPr>
      </w:pPr>
      <w:bookmarkStart w:id="50" w:name="_Hlk182214317"/>
      <w:r w:rsidRPr="000976D2">
        <w:rPr>
          <w:rFonts w:ascii="Arial" w:eastAsia="Calibri" w:hAnsi="Arial" w:cs="Arial"/>
        </w:rPr>
        <w:lastRenderedPageBreak/>
        <w:t xml:space="preserve">Karlovačka županija kao osnivač Osnovne škole „Ivan Goran Kovačić“ Duga Resa podnijela je projektnu prijavu pod nazivom „Dogradnja školske sportske dvorane OŠ Ivan Goran Kovačić – Duga Resa“ na Poziv „Izgradnja, rekonstrukcija i opremanje osnovnih škola za potrebe </w:t>
      </w:r>
      <w:proofErr w:type="spellStart"/>
      <w:r w:rsidRPr="000976D2">
        <w:rPr>
          <w:rFonts w:ascii="Arial" w:eastAsia="Calibri" w:hAnsi="Arial" w:cs="Arial"/>
        </w:rPr>
        <w:t>jednosmjenskog</w:t>
      </w:r>
      <w:proofErr w:type="spellEnd"/>
      <w:r w:rsidRPr="000976D2">
        <w:rPr>
          <w:rFonts w:ascii="Arial" w:eastAsia="Calibri" w:hAnsi="Arial" w:cs="Arial"/>
        </w:rPr>
        <w:t xml:space="preserve"> rada i cjelodnevne škole Grupa 2“ objavljen od strane Ministarstva znanosti, obrazovanja i mladih. Procijenjena vrijednost projekta iznosi 8.322.159,97 €, a iznos potraživanih bespovratnih sredstava iznosi 3.717.332,41 €.</w:t>
      </w:r>
      <w:bookmarkEnd w:id="50"/>
      <w:r w:rsidRPr="000976D2">
        <w:rPr>
          <w:rFonts w:ascii="Arial" w:eastAsia="Calibri" w:hAnsi="Arial" w:cs="Arial"/>
        </w:rPr>
        <w:t xml:space="preserve"> </w:t>
      </w:r>
    </w:p>
    <w:p w14:paraId="7C9CE852" w14:textId="77777777" w:rsidR="005F2D78" w:rsidRPr="000976D2" w:rsidRDefault="005F2D78" w:rsidP="00AF697F">
      <w:pPr>
        <w:jc w:val="both"/>
        <w:rPr>
          <w:rFonts w:ascii="Arial" w:hAnsi="Arial" w:cs="Arial"/>
          <w:lang w:eastAsia="zh-CN"/>
        </w:rPr>
      </w:pPr>
      <w:r w:rsidRPr="000976D2">
        <w:rPr>
          <w:rFonts w:ascii="Arial" w:hAnsi="Arial" w:cs="Arial"/>
          <w:lang w:eastAsia="zh-CN"/>
        </w:rPr>
        <w:t xml:space="preserve">Grad Duga Resa  prepoznao je društvenu korist od izgradnje športske dvorane jer se očekuje da će ista pridonijeti povećanju kvalitete života stanovništva kroz dostupnost sportske infrastrukture, promicanju zdravog načina života, povećanju mogućnosti rekreacije za sve dobne skupine, povećanju turističkog potencijala kroz organizaciju sportskih, kulturnih i drugih događanja. </w:t>
      </w:r>
    </w:p>
    <w:p w14:paraId="2A899B22" w14:textId="77777777" w:rsidR="005F2D78" w:rsidRPr="000976D2" w:rsidRDefault="005F2D78" w:rsidP="00AF697F">
      <w:pPr>
        <w:pStyle w:val="NormalWeb"/>
        <w:spacing w:before="0" w:beforeAutospacing="0" w:after="0" w:afterAutospacing="0"/>
        <w:jc w:val="both"/>
        <w:rPr>
          <w:rFonts w:ascii="Arial" w:hAnsi="Arial" w:cs="Arial"/>
          <w:sz w:val="22"/>
          <w:szCs w:val="22"/>
          <w:lang w:eastAsia="zh-CN"/>
        </w:rPr>
      </w:pPr>
      <w:r w:rsidRPr="000976D2">
        <w:rPr>
          <w:rFonts w:ascii="Arial" w:hAnsi="Arial" w:cs="Arial"/>
          <w:sz w:val="22"/>
          <w:szCs w:val="22"/>
          <w:lang w:eastAsia="zh-CN"/>
        </w:rPr>
        <w:t>Sukladno Sporazumu o međusobnim pravima i obvezama sklopljenom između Grada Duge Rese,               Karlovačke županije i Osnovne škole „Ivan Goran Kovačić“ Duga Resa, Grad se obvezao sufinancirati preostale troškove koji nisu obuhvaćeni projektnom prijavom iz stavka 1. ovog članka, u iznosu do                 maksimalno 500.000,00 EUR, iz Proračuna Grada za 2025. i 2026. godinu.</w:t>
      </w:r>
    </w:p>
    <w:p w14:paraId="7C113F3D" w14:textId="77777777" w:rsidR="005F2D78" w:rsidRPr="000976D2" w:rsidRDefault="005F2D78" w:rsidP="00AF697F">
      <w:pPr>
        <w:pStyle w:val="NormalWeb"/>
        <w:spacing w:before="0" w:beforeAutospacing="0" w:after="0" w:afterAutospacing="0"/>
        <w:jc w:val="both"/>
        <w:rPr>
          <w:rFonts w:ascii="Arial" w:hAnsi="Arial" w:cs="Arial"/>
          <w:sz w:val="22"/>
          <w:szCs w:val="22"/>
          <w:lang w:eastAsia="zh-CN"/>
        </w:rPr>
      </w:pPr>
      <w:r w:rsidRPr="000976D2">
        <w:rPr>
          <w:rFonts w:ascii="Arial" w:hAnsi="Arial" w:cs="Arial"/>
          <w:sz w:val="22"/>
          <w:szCs w:val="22"/>
          <w:lang w:eastAsia="zh-CN"/>
        </w:rPr>
        <w:t>Budući da u 2025. godini Karlovačka županija nije potraživala sredstva od Grada Duge Rese, u 2026. godini osigurava se cjelokupan predviđeni iznos od 500.000,00 EUR za navedenu namjenu.</w:t>
      </w:r>
    </w:p>
    <w:p w14:paraId="3CB409D6" w14:textId="77777777" w:rsidR="005F2D78" w:rsidRPr="000976D2" w:rsidRDefault="005F2D78" w:rsidP="00AF697F">
      <w:pPr>
        <w:jc w:val="both"/>
        <w:rPr>
          <w:rFonts w:ascii="Arial" w:eastAsia="Calibri" w:hAnsi="Arial" w:cs="Arial"/>
        </w:rPr>
      </w:pPr>
    </w:p>
    <w:p w14:paraId="61EA2830" w14:textId="77777777" w:rsidR="005F2D78" w:rsidRPr="000976D2" w:rsidRDefault="005F2D78" w:rsidP="00AF697F">
      <w:pPr>
        <w:overflowPunct w:val="0"/>
        <w:jc w:val="both"/>
        <w:rPr>
          <w:rFonts w:ascii="Arial" w:hAnsi="Arial" w:cs="Arial"/>
        </w:rPr>
      </w:pPr>
    </w:p>
    <w:p w14:paraId="6F14A448" w14:textId="77777777" w:rsidR="005F2D78" w:rsidRPr="000976D2" w:rsidRDefault="005F2D78" w:rsidP="005F2D78">
      <w:pPr>
        <w:pStyle w:val="ListParagraph"/>
        <w:numPr>
          <w:ilvl w:val="0"/>
          <w:numId w:val="102"/>
        </w:numPr>
        <w:suppressAutoHyphens/>
        <w:overflowPunct w:val="0"/>
        <w:spacing w:after="0" w:line="240" w:lineRule="auto"/>
        <w:jc w:val="both"/>
        <w:rPr>
          <w:rFonts w:ascii="Arial" w:hAnsi="Arial" w:cs="Arial"/>
          <w:b/>
        </w:rPr>
      </w:pPr>
      <w:r w:rsidRPr="000976D2">
        <w:rPr>
          <w:rFonts w:ascii="Arial" w:hAnsi="Arial" w:cs="Arial"/>
          <w:b/>
        </w:rPr>
        <w:t>ZAVRŠNE ODREDBE</w:t>
      </w:r>
    </w:p>
    <w:p w14:paraId="05EF5F1D" w14:textId="77777777" w:rsidR="005F2D78" w:rsidRPr="000976D2" w:rsidRDefault="005F2D78" w:rsidP="00AF697F">
      <w:pPr>
        <w:overflowPunct w:val="0"/>
        <w:jc w:val="center"/>
        <w:rPr>
          <w:rFonts w:ascii="Arial" w:hAnsi="Arial" w:cs="Arial"/>
          <w:b/>
        </w:rPr>
      </w:pPr>
      <w:r w:rsidRPr="000976D2">
        <w:rPr>
          <w:rFonts w:ascii="Arial" w:hAnsi="Arial" w:cs="Arial"/>
          <w:b/>
        </w:rPr>
        <w:t>Članak 14.</w:t>
      </w:r>
    </w:p>
    <w:p w14:paraId="4B207FE0" w14:textId="77777777" w:rsidR="005F2D78" w:rsidRPr="000976D2" w:rsidRDefault="005F2D78" w:rsidP="00AF697F">
      <w:pPr>
        <w:overflowPunct w:val="0"/>
        <w:jc w:val="both"/>
        <w:rPr>
          <w:rFonts w:ascii="Arial" w:hAnsi="Arial" w:cs="Arial"/>
        </w:rPr>
      </w:pPr>
      <w:r w:rsidRPr="000976D2">
        <w:rPr>
          <w:rFonts w:ascii="Arial" w:hAnsi="Arial" w:cs="Arial"/>
        </w:rPr>
        <w:t>Tijela Grada nadležna za poslove školstva prate i nadziru izvršenje ovog programa kao i korištenje te utrošak sredstava.</w:t>
      </w:r>
    </w:p>
    <w:p w14:paraId="38D691E3" w14:textId="77777777" w:rsidR="005F2D78" w:rsidRPr="000976D2" w:rsidRDefault="005F2D78" w:rsidP="00AF697F">
      <w:pPr>
        <w:overflowPunct w:val="0"/>
        <w:jc w:val="both"/>
        <w:rPr>
          <w:rFonts w:ascii="Arial" w:hAnsi="Arial" w:cs="Arial"/>
          <w:b/>
        </w:rPr>
      </w:pPr>
    </w:p>
    <w:p w14:paraId="1AA77F51" w14:textId="77777777" w:rsidR="005F2D78" w:rsidRPr="000976D2" w:rsidRDefault="005F2D78" w:rsidP="00AF697F">
      <w:pPr>
        <w:overflowPunct w:val="0"/>
        <w:jc w:val="center"/>
        <w:rPr>
          <w:rFonts w:ascii="Arial" w:hAnsi="Arial" w:cs="Arial"/>
          <w:b/>
        </w:rPr>
      </w:pPr>
      <w:r w:rsidRPr="000976D2">
        <w:rPr>
          <w:rFonts w:ascii="Arial" w:hAnsi="Arial" w:cs="Arial"/>
          <w:b/>
        </w:rPr>
        <w:t>Članak 15.</w:t>
      </w:r>
    </w:p>
    <w:p w14:paraId="26CC15B4" w14:textId="77777777" w:rsidR="005F2D78" w:rsidRPr="000976D2" w:rsidRDefault="005F2D78" w:rsidP="00AF697F">
      <w:pPr>
        <w:spacing w:after="100"/>
        <w:jc w:val="both"/>
        <w:rPr>
          <w:rFonts w:ascii="Arial" w:hAnsi="Arial" w:cs="Arial"/>
        </w:rPr>
      </w:pPr>
      <w:r w:rsidRPr="000976D2">
        <w:rPr>
          <w:rFonts w:ascii="Arial" w:hAnsi="Arial" w:cs="Arial"/>
        </w:rPr>
        <w:t>Ovaj Program stupa na snagu 01. siječnja 2026. godine i objavit će se u Službenom glasniku Grada Duge Rese.</w:t>
      </w:r>
    </w:p>
    <w:p w14:paraId="7E69549B" w14:textId="77777777" w:rsidR="005F2D78" w:rsidRPr="000976D2" w:rsidRDefault="005F2D78" w:rsidP="00AF697F">
      <w:pPr>
        <w:spacing w:after="100"/>
        <w:jc w:val="both"/>
        <w:rPr>
          <w:rFonts w:ascii="Arial" w:hAnsi="Arial" w:cs="Arial"/>
        </w:rPr>
      </w:pPr>
    </w:p>
    <w:p w14:paraId="29DFC3AF" w14:textId="77777777" w:rsidR="005F2D78" w:rsidRPr="000976D2" w:rsidRDefault="005F2D78" w:rsidP="00AF697F">
      <w:pPr>
        <w:jc w:val="right"/>
        <w:rPr>
          <w:rFonts w:ascii="Arial" w:hAnsi="Arial" w:cs="Arial"/>
          <w:b/>
        </w:rPr>
      </w:pPr>
      <w:r w:rsidRPr="000976D2">
        <w:rPr>
          <w:rFonts w:ascii="Arial" w:hAnsi="Arial" w:cs="Arial"/>
          <w:b/>
        </w:rPr>
        <w:t xml:space="preserve">      PREDSJEDNICA GRADSKOG VIJEĆA</w:t>
      </w:r>
    </w:p>
    <w:p w14:paraId="0862D058" w14:textId="77777777" w:rsidR="005F2D78" w:rsidRPr="000976D2" w:rsidRDefault="005F2D78" w:rsidP="00E21119">
      <w:pPr>
        <w:ind w:left="6372"/>
        <w:rPr>
          <w:rFonts w:ascii="Arial" w:hAnsi="Arial" w:cs="Arial"/>
          <w:b/>
        </w:rPr>
      </w:pPr>
      <w:r w:rsidRPr="000976D2">
        <w:rPr>
          <w:rFonts w:ascii="Arial" w:hAnsi="Arial" w:cs="Arial"/>
          <w:b/>
        </w:rPr>
        <w:t xml:space="preserve"> dr. med. Višnja Mihalić </w:t>
      </w:r>
      <w:proofErr w:type="spellStart"/>
      <w:r w:rsidRPr="000976D2">
        <w:rPr>
          <w:rFonts w:ascii="Arial" w:hAnsi="Arial" w:cs="Arial"/>
          <w:b/>
        </w:rPr>
        <w:t>Mikuljan</w:t>
      </w:r>
      <w:proofErr w:type="spellEnd"/>
    </w:p>
    <w:p w14:paraId="3BAF9135" w14:textId="77777777" w:rsidR="00E23E54" w:rsidRPr="000976D2" w:rsidRDefault="00E23E54">
      <w:pPr>
        <w:jc w:val="both"/>
        <w:rPr>
          <w:rFonts w:ascii="Arial" w:hAnsi="Arial" w:cs="Arial"/>
          <w:b/>
        </w:rPr>
      </w:pPr>
    </w:p>
    <w:p w14:paraId="2E6A27A3" w14:textId="77777777" w:rsidR="00E23E54" w:rsidRPr="000976D2" w:rsidRDefault="00E23E54">
      <w:pPr>
        <w:jc w:val="both"/>
        <w:rPr>
          <w:rFonts w:ascii="Arial" w:hAnsi="Arial" w:cs="Arial"/>
          <w:b/>
        </w:rPr>
      </w:pPr>
    </w:p>
    <w:p w14:paraId="68DA19AC" w14:textId="77777777" w:rsidR="00E23E54" w:rsidRPr="000976D2" w:rsidRDefault="00E23E54">
      <w:pPr>
        <w:jc w:val="both"/>
        <w:rPr>
          <w:rFonts w:ascii="Arial" w:hAnsi="Arial" w:cs="Arial"/>
          <w:b/>
        </w:rPr>
      </w:pPr>
    </w:p>
    <w:p w14:paraId="32FB7E2B" w14:textId="77777777" w:rsidR="00E23E54" w:rsidRPr="000976D2" w:rsidRDefault="00E23E54">
      <w:pPr>
        <w:jc w:val="both"/>
        <w:rPr>
          <w:rFonts w:ascii="Arial" w:hAnsi="Arial" w:cs="Arial"/>
          <w:b/>
        </w:rPr>
      </w:pPr>
    </w:p>
    <w:p w14:paraId="2589F40C" w14:textId="1217B806" w:rsidR="005F2D78" w:rsidRPr="000976D2" w:rsidRDefault="005F2D78" w:rsidP="00E23E54">
      <w:pPr>
        <w:pStyle w:val="Bezproreda2"/>
      </w:pPr>
      <w:r w:rsidRPr="000976D2">
        <w:lastRenderedPageBreak/>
        <w:t xml:space="preserve">            </w:t>
      </w:r>
      <w:r w:rsidRPr="000976D2">
        <w:rPr>
          <w:noProof/>
          <w:lang w:eastAsia="hr-HR"/>
        </w:rPr>
        <w:drawing>
          <wp:inline distT="0" distB="0" distL="0" distR="0" wp14:anchorId="30C75FEB" wp14:editId="6BB799E7">
            <wp:extent cx="467360" cy="559435"/>
            <wp:effectExtent l="0" t="0" r="0" b="0"/>
            <wp:docPr id="1841821001" name="Picture 184182100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9"/>
                    <a:stretch>
                      <a:fillRect/>
                    </a:stretch>
                  </pic:blipFill>
                  <pic:spPr bwMode="auto">
                    <a:xfrm>
                      <a:off x="0" y="0"/>
                      <a:ext cx="467360" cy="559435"/>
                    </a:xfrm>
                    <a:prstGeom prst="rect">
                      <a:avLst/>
                    </a:prstGeom>
                  </pic:spPr>
                </pic:pic>
              </a:graphicData>
            </a:graphic>
          </wp:inline>
        </w:drawing>
      </w:r>
      <w:r w:rsidRPr="000976D2">
        <w:tab/>
        <w:t xml:space="preserve">      </w:t>
      </w:r>
      <w:r w:rsidRPr="000976D2">
        <w:tab/>
      </w:r>
      <w:r w:rsidRPr="000976D2">
        <w:tab/>
      </w:r>
      <w:r w:rsidRPr="000976D2">
        <w:tab/>
      </w:r>
      <w:r w:rsidRPr="000976D2">
        <w:tab/>
      </w:r>
      <w:r w:rsidRPr="000976D2">
        <w:tab/>
      </w:r>
      <w:r w:rsidRPr="000976D2">
        <w:tab/>
      </w:r>
      <w:r w:rsidRPr="000976D2">
        <w:tab/>
      </w:r>
    </w:p>
    <w:p w14:paraId="38643C43" w14:textId="77777777" w:rsidR="005F2D78" w:rsidRPr="000976D2" w:rsidRDefault="005F2D78" w:rsidP="00E23E54">
      <w:pPr>
        <w:pStyle w:val="Bezproreda2"/>
      </w:pPr>
      <w:r w:rsidRPr="000976D2">
        <w:t>REPUBLIKA HRVATSKA</w:t>
      </w:r>
    </w:p>
    <w:p w14:paraId="7868B040" w14:textId="77777777" w:rsidR="005F2D78" w:rsidRPr="000976D2" w:rsidRDefault="005F2D78" w:rsidP="00E23E54">
      <w:pPr>
        <w:pStyle w:val="Bezproreda2"/>
      </w:pPr>
      <w:r w:rsidRPr="000976D2">
        <w:t>KARLOVAČKA ŽUPANIJA</w:t>
      </w:r>
    </w:p>
    <w:p w14:paraId="633E8640" w14:textId="77777777" w:rsidR="005F2D78" w:rsidRPr="000976D2" w:rsidRDefault="005F2D78" w:rsidP="00E23E54">
      <w:pPr>
        <w:pStyle w:val="Bezproreda2"/>
      </w:pPr>
      <w:r w:rsidRPr="000976D2">
        <w:t>GRAD DUGA RESA</w:t>
      </w:r>
    </w:p>
    <w:p w14:paraId="70B140F4" w14:textId="77777777" w:rsidR="005F2D78" w:rsidRPr="000976D2" w:rsidRDefault="005F2D78" w:rsidP="00E23E54">
      <w:pPr>
        <w:pStyle w:val="Bezproreda2"/>
      </w:pPr>
      <w:r w:rsidRPr="000976D2">
        <w:t>GRADSKO VIJEĆE</w:t>
      </w:r>
    </w:p>
    <w:p w14:paraId="5B15CC92" w14:textId="77777777" w:rsidR="005F2D78" w:rsidRPr="000976D2" w:rsidRDefault="005F2D78" w:rsidP="00E23E54">
      <w:pPr>
        <w:pStyle w:val="Bezproreda2"/>
      </w:pPr>
      <w:r w:rsidRPr="000976D2">
        <w:t>KLASA: 024-05-02/25-01-02</w:t>
      </w:r>
    </w:p>
    <w:p w14:paraId="6E55E7A9" w14:textId="77777777" w:rsidR="005F2D78" w:rsidRPr="000976D2" w:rsidRDefault="005F2D78" w:rsidP="00E23E54">
      <w:pPr>
        <w:pStyle w:val="Bezproreda2"/>
      </w:pPr>
      <w:r w:rsidRPr="000976D2">
        <w:t>URBROJ: 2133-3-01-00-25-</w:t>
      </w:r>
    </w:p>
    <w:p w14:paraId="70A52A70" w14:textId="77777777" w:rsidR="005F2D78" w:rsidRPr="000976D2" w:rsidRDefault="005F2D78" w:rsidP="00E23E54">
      <w:pPr>
        <w:pStyle w:val="Bezproreda2"/>
      </w:pPr>
      <w:r w:rsidRPr="000976D2">
        <w:t>Duga Resa, 30.prosinca 2025.</w:t>
      </w:r>
    </w:p>
    <w:p w14:paraId="0B5A0832" w14:textId="77777777" w:rsidR="005F2D78" w:rsidRPr="000976D2" w:rsidRDefault="005F2D78">
      <w:pPr>
        <w:rPr>
          <w:rFonts w:ascii="Arial" w:hAnsi="Arial" w:cs="Arial"/>
        </w:rPr>
      </w:pPr>
    </w:p>
    <w:p w14:paraId="17F9233C" w14:textId="77777777" w:rsidR="005F2D78" w:rsidRPr="000976D2" w:rsidRDefault="005F2D78" w:rsidP="003E5A7B">
      <w:pPr>
        <w:spacing w:after="100"/>
        <w:jc w:val="both"/>
        <w:rPr>
          <w:rFonts w:ascii="Arial" w:hAnsi="Arial" w:cs="Arial"/>
        </w:rPr>
      </w:pPr>
      <w:r w:rsidRPr="000976D2">
        <w:rPr>
          <w:rFonts w:ascii="Arial" w:hAnsi="Arial" w:cs="Arial"/>
        </w:rPr>
        <w:t>Na temelju članka 75. stavka 3. Zakona o sportu (NN br. 141/22), članka 35. Zakona o lokalnoj i                   područnoj (regionalnoj) samoupravi (NN broj 33/01, 60/01, 129/05, 109/07, 125/08, 36/09, 150/11, 144/12, 19/13, 137/15, 123/17, 98/19 i 144/20)</w:t>
      </w:r>
      <w:r w:rsidRPr="000976D2">
        <w:rPr>
          <w:rFonts w:ascii="Arial" w:hAnsi="Arial" w:cs="Arial"/>
          <w:color w:val="000000" w:themeColor="text1"/>
        </w:rPr>
        <w:t xml:space="preserve"> </w:t>
      </w:r>
      <w:r w:rsidRPr="000976D2">
        <w:rPr>
          <w:rFonts w:ascii="Arial" w:hAnsi="Arial" w:cs="Arial"/>
        </w:rPr>
        <w:t xml:space="preserve"> i članka 47. Statuta Grada Duge Rese (Službeni Glasnik Grada Duge Rese broj 02/13, 01/15, 06/17, 10/17, 2/18,  6/19 – pročišćeni tekst, 02/20 i 02/21) Gradsko vijeće Grada Duge Rese na sjednici održanoj dana 30. prosinca 2025. godine donijelo je</w:t>
      </w:r>
    </w:p>
    <w:p w14:paraId="4BC969B2" w14:textId="77777777" w:rsidR="005F2D78" w:rsidRPr="000976D2" w:rsidRDefault="005F2D78">
      <w:pPr>
        <w:jc w:val="center"/>
        <w:rPr>
          <w:rFonts w:ascii="Arial" w:hAnsi="Arial" w:cs="Arial"/>
          <w:b/>
        </w:rPr>
      </w:pPr>
      <w:r w:rsidRPr="000976D2">
        <w:rPr>
          <w:rFonts w:ascii="Arial" w:hAnsi="Arial" w:cs="Arial"/>
          <w:b/>
        </w:rPr>
        <w:t>P R O G R A M</w:t>
      </w:r>
    </w:p>
    <w:p w14:paraId="08E8B4A6" w14:textId="77777777" w:rsidR="005F2D78" w:rsidRPr="000976D2" w:rsidRDefault="005F2D78" w:rsidP="009557EF">
      <w:pPr>
        <w:jc w:val="center"/>
        <w:rPr>
          <w:rFonts w:ascii="Arial" w:hAnsi="Arial" w:cs="Arial"/>
          <w:b/>
        </w:rPr>
      </w:pPr>
      <w:r w:rsidRPr="000976D2">
        <w:rPr>
          <w:rFonts w:ascii="Arial" w:hAnsi="Arial" w:cs="Arial"/>
          <w:b/>
        </w:rPr>
        <w:t>javnih potreba u sportu Grada Duge Rese za 2026. godinu</w:t>
      </w:r>
    </w:p>
    <w:p w14:paraId="6266F5C1" w14:textId="77777777" w:rsidR="005F2D78" w:rsidRPr="000976D2" w:rsidRDefault="005F2D78">
      <w:pPr>
        <w:jc w:val="center"/>
        <w:rPr>
          <w:rFonts w:ascii="Arial" w:hAnsi="Arial" w:cs="Arial"/>
          <w:b/>
        </w:rPr>
      </w:pPr>
      <w:r w:rsidRPr="000976D2">
        <w:rPr>
          <w:rFonts w:ascii="Arial" w:hAnsi="Arial" w:cs="Arial"/>
          <w:b/>
        </w:rPr>
        <w:t>Članak 1.</w:t>
      </w:r>
    </w:p>
    <w:p w14:paraId="22EEE8D2" w14:textId="77777777" w:rsidR="005F2D78" w:rsidRPr="000976D2" w:rsidRDefault="005F2D78">
      <w:pPr>
        <w:jc w:val="both"/>
        <w:rPr>
          <w:rFonts w:ascii="Arial" w:hAnsi="Arial" w:cs="Arial"/>
        </w:rPr>
      </w:pPr>
      <w:r w:rsidRPr="000976D2">
        <w:rPr>
          <w:rFonts w:ascii="Arial" w:hAnsi="Arial" w:cs="Arial"/>
        </w:rPr>
        <w:t>Programom javnih potreba u sportu Grada Duge Rese za 2026. godinu (u daljnjem tekstu:                Program) utvrđuju se aktivnosti, poslovi i djelatnosti u sportu koji su od značaja za Grad Dugu Resu i za čije se  ostvarivanje osiguravaju financijska sredstva u Proračunu Grada Duge Rese za 2026. godinu.</w:t>
      </w:r>
    </w:p>
    <w:p w14:paraId="4E1F5A04" w14:textId="77777777" w:rsidR="005F2D78" w:rsidRPr="000976D2" w:rsidRDefault="005F2D78" w:rsidP="00FD34F4">
      <w:pPr>
        <w:jc w:val="center"/>
        <w:rPr>
          <w:rFonts w:ascii="Arial" w:hAnsi="Arial" w:cs="Arial"/>
          <w:b/>
          <w:bCs/>
        </w:rPr>
      </w:pPr>
      <w:r w:rsidRPr="000976D2">
        <w:rPr>
          <w:rFonts w:ascii="Arial" w:hAnsi="Arial" w:cs="Arial"/>
          <w:b/>
          <w:bCs/>
        </w:rPr>
        <w:t>Članak 2.</w:t>
      </w:r>
    </w:p>
    <w:p w14:paraId="23CD2AB0" w14:textId="77777777" w:rsidR="005F2D78" w:rsidRPr="000976D2" w:rsidRDefault="005F2D78" w:rsidP="00693956">
      <w:pPr>
        <w:pStyle w:val="BodyText"/>
        <w:jc w:val="both"/>
        <w:rPr>
          <w:rFonts w:ascii="Arial" w:hAnsi="Arial" w:cs="Arial"/>
          <w:sz w:val="22"/>
          <w:szCs w:val="22"/>
        </w:rPr>
      </w:pPr>
      <w:r w:rsidRPr="000976D2">
        <w:rPr>
          <w:rFonts w:ascii="Arial" w:hAnsi="Arial" w:cs="Arial"/>
          <w:sz w:val="22"/>
          <w:szCs w:val="22"/>
        </w:rPr>
        <w:t>Osnovni ciljevi Programa su:</w:t>
      </w:r>
    </w:p>
    <w:p w14:paraId="10EB769C"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poticanje i promicanje sporta i rekreacije, odnosno poticanje uključivanja u organizirane sportske aktivnosti što većeg broja građana, osobito djece i mladeži te starijih, ali i ostalih građana u cilju održavanja zdravlja i vitalnosti</w:t>
      </w:r>
    </w:p>
    <w:p w14:paraId="3431FBE4"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ulaganje u razvoj djece i mlađih sportaša radi stvaranja široke kvalitativne osnove kao uvjeta daljnjega napretka, odnosno očuvanja dostignute visoke razine kvalitete                              dugoreškoga sporta, što također pridonosi očuvanju zdravlja, kvalitetnom provođenju         slobodnog vremena te  socijalizaciji djece</w:t>
      </w:r>
    </w:p>
    <w:p w14:paraId="7C991CA9"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poticanje programa sportskih aktivnosti osoba s invaliditetom i osoba oštećena sluha</w:t>
      </w:r>
    </w:p>
    <w:p w14:paraId="18ED8080"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razvoj sportske kvalitete koja potiče razvoj sporta i pridonosi ugledu Grada Duge Rese</w:t>
      </w:r>
    </w:p>
    <w:p w14:paraId="6A6760C6"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usklađivanje aktivnosti udruga u sportu koje djeluju na području Grada Duge Rese</w:t>
      </w:r>
    </w:p>
    <w:p w14:paraId="1AF88790"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 xml:space="preserve">objedinjavanje i usklađivanje sportskih programa </w:t>
      </w:r>
    </w:p>
    <w:p w14:paraId="4B756DE9"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 xml:space="preserve">skrb o kategoriziranim sportašima </w:t>
      </w:r>
    </w:p>
    <w:p w14:paraId="7306723C"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 xml:space="preserve">sudjelovanje u stvaranju uvjeta za </w:t>
      </w:r>
      <w:r w:rsidRPr="000976D2">
        <w:rPr>
          <w:rFonts w:ascii="Arial" w:hAnsi="Arial" w:cs="Arial"/>
          <w:sz w:val="22"/>
          <w:szCs w:val="22"/>
          <w:lang w:eastAsia="zh-CN"/>
        </w:rPr>
        <w:t>sportsku  pripreme, domaća i međunarodna natjecanja te opću i posebnu zdravstvena  zaštita sportaša</w:t>
      </w:r>
    </w:p>
    <w:p w14:paraId="59596BE5"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 xml:space="preserve">suradnja u ostvarivanju programa Hrvatskog olimpijskog odbora, Hrvatskog                                   </w:t>
      </w:r>
      <w:proofErr w:type="spellStart"/>
      <w:r w:rsidRPr="000976D2">
        <w:rPr>
          <w:rFonts w:ascii="Arial" w:hAnsi="Arial" w:cs="Arial"/>
          <w:sz w:val="22"/>
          <w:szCs w:val="22"/>
        </w:rPr>
        <w:t>paraolimpijskog</w:t>
      </w:r>
      <w:proofErr w:type="spellEnd"/>
      <w:r w:rsidRPr="000976D2">
        <w:rPr>
          <w:rFonts w:ascii="Arial" w:hAnsi="Arial" w:cs="Arial"/>
          <w:sz w:val="22"/>
          <w:szCs w:val="22"/>
        </w:rPr>
        <w:t xml:space="preserve"> odbora i Hrvatskog sportskog saveza gluhih</w:t>
      </w:r>
    </w:p>
    <w:p w14:paraId="568D1305"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 xml:space="preserve">promicanje stručnog rada u sportu </w:t>
      </w:r>
    </w:p>
    <w:p w14:paraId="7D1F970E"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skrb o sportskim građevinama Grada Duge Rese u okvirima proračunskih mogućnosti</w:t>
      </w:r>
    </w:p>
    <w:p w14:paraId="3FF2F809" w14:textId="77777777" w:rsidR="005F2D78" w:rsidRPr="000976D2" w:rsidRDefault="005F2D78" w:rsidP="005F2D78">
      <w:pPr>
        <w:pStyle w:val="BodyText"/>
        <w:numPr>
          <w:ilvl w:val="0"/>
          <w:numId w:val="108"/>
        </w:numPr>
        <w:tabs>
          <w:tab w:val="left" w:pos="976"/>
        </w:tabs>
        <w:autoSpaceDE/>
        <w:autoSpaceDN/>
        <w:spacing w:before="0"/>
        <w:jc w:val="both"/>
        <w:rPr>
          <w:rFonts w:ascii="Arial" w:hAnsi="Arial" w:cs="Arial"/>
          <w:sz w:val="22"/>
          <w:szCs w:val="22"/>
        </w:rPr>
      </w:pPr>
      <w:r w:rsidRPr="000976D2">
        <w:rPr>
          <w:rFonts w:ascii="Arial" w:hAnsi="Arial" w:cs="Arial"/>
          <w:sz w:val="22"/>
          <w:szCs w:val="22"/>
        </w:rPr>
        <w:t>skrb o ostalim potrebama vezanim uz unapređenje sporta u lokalnoj sredini.</w:t>
      </w:r>
    </w:p>
    <w:p w14:paraId="67224629" w14:textId="77777777" w:rsidR="005F2D78" w:rsidRPr="000976D2" w:rsidRDefault="005F2D78" w:rsidP="0034799B">
      <w:pPr>
        <w:pStyle w:val="BodyText"/>
        <w:tabs>
          <w:tab w:val="left" w:pos="976"/>
        </w:tabs>
        <w:jc w:val="both"/>
        <w:rPr>
          <w:rFonts w:ascii="Arial" w:hAnsi="Arial" w:cs="Arial"/>
          <w:sz w:val="22"/>
          <w:szCs w:val="22"/>
        </w:rPr>
      </w:pPr>
    </w:p>
    <w:p w14:paraId="28EA8B62" w14:textId="77777777" w:rsidR="005F2D78" w:rsidRPr="000976D2" w:rsidRDefault="005F2D78" w:rsidP="0034799B">
      <w:pPr>
        <w:pStyle w:val="BodyText"/>
        <w:tabs>
          <w:tab w:val="left" w:pos="976"/>
        </w:tabs>
        <w:jc w:val="both"/>
        <w:rPr>
          <w:rFonts w:ascii="Arial" w:hAnsi="Arial" w:cs="Arial"/>
          <w:sz w:val="22"/>
          <w:szCs w:val="22"/>
        </w:rPr>
      </w:pPr>
    </w:p>
    <w:p w14:paraId="48F1E513" w14:textId="77777777" w:rsidR="005F2D78" w:rsidRPr="000976D2" w:rsidRDefault="005F2D78">
      <w:pPr>
        <w:jc w:val="center"/>
        <w:rPr>
          <w:rFonts w:ascii="Arial" w:hAnsi="Arial" w:cs="Arial"/>
          <w:b/>
        </w:rPr>
      </w:pPr>
      <w:r w:rsidRPr="000976D2">
        <w:rPr>
          <w:rFonts w:ascii="Arial" w:hAnsi="Arial" w:cs="Arial"/>
          <w:b/>
        </w:rPr>
        <w:t>Članak 3.</w:t>
      </w:r>
    </w:p>
    <w:p w14:paraId="02EDE5C5" w14:textId="77777777" w:rsidR="005F2D78" w:rsidRPr="000976D2" w:rsidRDefault="005F2D78" w:rsidP="0034799B">
      <w:pPr>
        <w:jc w:val="both"/>
        <w:rPr>
          <w:rFonts w:ascii="Arial" w:hAnsi="Arial" w:cs="Arial"/>
        </w:rPr>
      </w:pPr>
      <w:r w:rsidRPr="000976D2">
        <w:rPr>
          <w:rFonts w:ascii="Arial" w:hAnsi="Arial" w:cs="Arial"/>
        </w:rPr>
        <w:t>Radi ostvarivanja zajedničkih interesa u sportu, na području Grada Duge Rese djeluje Športska                zajednica Duga Resa čije članice  su pravne osobe  (sportske udruge i klubovi) iz sustava sporta sa sjedištem na području Duge Rese.</w:t>
      </w:r>
    </w:p>
    <w:p w14:paraId="3565AADD" w14:textId="77777777" w:rsidR="005F2D78" w:rsidRPr="000976D2" w:rsidRDefault="005F2D78" w:rsidP="00611104">
      <w:pPr>
        <w:jc w:val="center"/>
        <w:rPr>
          <w:rFonts w:ascii="Arial" w:hAnsi="Arial" w:cs="Arial"/>
          <w:b/>
        </w:rPr>
      </w:pPr>
      <w:r w:rsidRPr="000976D2">
        <w:rPr>
          <w:rFonts w:ascii="Arial" w:hAnsi="Arial" w:cs="Arial"/>
          <w:b/>
        </w:rPr>
        <w:t>Članak 4.</w:t>
      </w:r>
    </w:p>
    <w:p w14:paraId="1858BDF3" w14:textId="77777777" w:rsidR="005F2D78" w:rsidRPr="000976D2" w:rsidRDefault="005F2D78" w:rsidP="00B461A3">
      <w:pPr>
        <w:jc w:val="both"/>
        <w:rPr>
          <w:rFonts w:ascii="Arial" w:hAnsi="Arial" w:cs="Arial"/>
        </w:rPr>
      </w:pPr>
      <w:r w:rsidRPr="000976D2">
        <w:rPr>
          <w:rFonts w:ascii="Arial" w:hAnsi="Arial" w:cs="Arial"/>
        </w:rPr>
        <w:t>Kriteriji za financiranje programa sportske udruge odnosno uvrštenje programa sportske udruge u Program javnih potreba u sportu Grada Duge Rese su zajednički i posebni kriteriji.</w:t>
      </w:r>
    </w:p>
    <w:p w14:paraId="1F7BC8B4" w14:textId="77777777" w:rsidR="005F2D78" w:rsidRPr="000976D2" w:rsidRDefault="005F2D78" w:rsidP="00B461A3">
      <w:pPr>
        <w:jc w:val="both"/>
        <w:rPr>
          <w:rFonts w:ascii="Arial" w:hAnsi="Arial" w:cs="Arial"/>
        </w:rPr>
      </w:pPr>
    </w:p>
    <w:p w14:paraId="6ACF686C" w14:textId="77777777" w:rsidR="005F2D78" w:rsidRPr="000976D2" w:rsidRDefault="005F2D78" w:rsidP="00B461A3">
      <w:pPr>
        <w:jc w:val="both"/>
        <w:rPr>
          <w:rFonts w:ascii="Arial" w:hAnsi="Arial" w:cs="Arial"/>
        </w:rPr>
      </w:pPr>
      <w:r w:rsidRPr="000976D2">
        <w:rPr>
          <w:rFonts w:ascii="Arial" w:hAnsi="Arial" w:cs="Arial"/>
        </w:rPr>
        <w:t xml:space="preserve">Zajednički kriteriji su: </w:t>
      </w:r>
    </w:p>
    <w:p w14:paraId="31E5D891"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kvaliteta sadržaja predloženog programa,</w:t>
      </w:r>
    </w:p>
    <w:p w14:paraId="59B20AB7"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iskazana financijska potpora iz drugih izvora,</w:t>
      </w:r>
    </w:p>
    <w:p w14:paraId="1E51F8BB"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uspostavljen model dobrog financijskog upravljanja</w:t>
      </w:r>
    </w:p>
    <w:p w14:paraId="49BFE723"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ispunjavanje obveze financijskog izvještavanja.</w:t>
      </w:r>
    </w:p>
    <w:p w14:paraId="6213154F"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razvijenost sporta - zastupljenost sporta / masovnost</w:t>
      </w:r>
    </w:p>
    <w:p w14:paraId="1125719C"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 xml:space="preserve">status sporta - kategorija sporta </w:t>
      </w:r>
    </w:p>
    <w:p w14:paraId="64843574" w14:textId="77777777" w:rsidR="005F2D78" w:rsidRPr="000976D2" w:rsidRDefault="005F2D78" w:rsidP="005F2D78">
      <w:pPr>
        <w:pStyle w:val="ListParagraph"/>
        <w:numPr>
          <w:ilvl w:val="0"/>
          <w:numId w:val="109"/>
        </w:numPr>
        <w:overflowPunct w:val="0"/>
        <w:spacing w:after="0" w:line="240" w:lineRule="auto"/>
        <w:ind w:left="567" w:firstLine="284"/>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tradicija sporta na području grada Duge Rese</w:t>
      </w:r>
    </w:p>
    <w:p w14:paraId="3F037D6E" w14:textId="77777777" w:rsidR="005F2D78" w:rsidRPr="000976D2" w:rsidRDefault="005F2D78" w:rsidP="00B461A3">
      <w:pPr>
        <w:pStyle w:val="ListParagraph"/>
        <w:ind w:left="851"/>
        <w:jc w:val="both"/>
        <w:rPr>
          <w:rStyle w:val="BodyTextChar"/>
          <w:rFonts w:ascii="Arial" w:eastAsiaTheme="majorEastAsia" w:hAnsi="Arial" w:cs="Arial"/>
          <w:sz w:val="22"/>
          <w:szCs w:val="22"/>
        </w:rPr>
      </w:pPr>
    </w:p>
    <w:p w14:paraId="03EFBA15" w14:textId="77777777" w:rsidR="005F2D78" w:rsidRPr="000976D2" w:rsidRDefault="005F2D78" w:rsidP="00AD50C9">
      <w:pPr>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Posebni kriteriji su:</w:t>
      </w:r>
    </w:p>
    <w:p w14:paraId="1EC2784B" w14:textId="77777777" w:rsidR="005F2D78" w:rsidRPr="000976D2" w:rsidRDefault="005F2D78" w:rsidP="005F2D78">
      <w:pPr>
        <w:pStyle w:val="BodyText"/>
        <w:numPr>
          <w:ilvl w:val="0"/>
          <w:numId w:val="110"/>
        </w:numPr>
        <w:tabs>
          <w:tab w:val="left" w:pos="1539"/>
        </w:tabs>
        <w:autoSpaceDE/>
        <w:autoSpaceDN/>
        <w:spacing w:before="0"/>
        <w:ind w:left="709" w:hanging="283"/>
        <w:jc w:val="both"/>
        <w:rPr>
          <w:rFonts w:ascii="Arial" w:hAnsi="Arial" w:cs="Arial"/>
          <w:sz w:val="22"/>
          <w:szCs w:val="22"/>
        </w:rPr>
      </w:pPr>
      <w:r w:rsidRPr="000976D2">
        <w:rPr>
          <w:rStyle w:val="BodyTextChar"/>
          <w:rFonts w:ascii="Arial" w:eastAsiaTheme="majorEastAsia" w:hAnsi="Arial" w:cs="Arial"/>
          <w:sz w:val="22"/>
          <w:szCs w:val="22"/>
        </w:rPr>
        <w:t>u pojedinačnim sportovima (osim kriterija broja kategoriziranih sportaša) vrednuje se:</w:t>
      </w:r>
    </w:p>
    <w:p w14:paraId="258DA5B9" w14:textId="77777777" w:rsidR="005F2D78" w:rsidRPr="000976D2" w:rsidRDefault="005F2D78" w:rsidP="005F2D78">
      <w:pPr>
        <w:pStyle w:val="BodyText"/>
        <w:numPr>
          <w:ilvl w:val="0"/>
          <w:numId w:val="111"/>
        </w:numPr>
        <w:tabs>
          <w:tab w:val="left" w:pos="1539"/>
        </w:tabs>
        <w:autoSpaceDE/>
        <w:autoSpaceDN/>
        <w:spacing w:before="0"/>
        <w:ind w:hanging="578"/>
        <w:jc w:val="both"/>
        <w:rPr>
          <w:rFonts w:ascii="Arial" w:hAnsi="Arial" w:cs="Arial"/>
          <w:sz w:val="22"/>
          <w:szCs w:val="22"/>
        </w:rPr>
      </w:pPr>
      <w:r w:rsidRPr="000976D2">
        <w:rPr>
          <w:rStyle w:val="BodyTextChar"/>
          <w:rFonts w:ascii="Arial" w:eastAsiaTheme="majorEastAsia" w:hAnsi="Arial" w:cs="Arial"/>
          <w:sz w:val="22"/>
          <w:szCs w:val="22"/>
        </w:rPr>
        <w:t>razred sporta,</w:t>
      </w:r>
    </w:p>
    <w:p w14:paraId="461B60D4" w14:textId="77777777" w:rsidR="005F2D78" w:rsidRPr="000976D2" w:rsidRDefault="005F2D78" w:rsidP="005F2D78">
      <w:pPr>
        <w:pStyle w:val="BodyText"/>
        <w:numPr>
          <w:ilvl w:val="0"/>
          <w:numId w:val="111"/>
        </w:numPr>
        <w:tabs>
          <w:tab w:val="left" w:pos="1539"/>
        </w:tabs>
        <w:autoSpaceDE/>
        <w:autoSpaceDN/>
        <w:spacing w:before="0"/>
        <w:ind w:hanging="578"/>
        <w:jc w:val="both"/>
        <w:rPr>
          <w:rFonts w:ascii="Arial" w:hAnsi="Arial" w:cs="Arial"/>
          <w:sz w:val="22"/>
          <w:szCs w:val="22"/>
        </w:rPr>
      </w:pPr>
      <w:r w:rsidRPr="000976D2">
        <w:rPr>
          <w:rStyle w:val="BodyTextChar"/>
          <w:rFonts w:ascii="Arial" w:eastAsiaTheme="majorEastAsia" w:hAnsi="Arial" w:cs="Arial"/>
          <w:sz w:val="22"/>
          <w:szCs w:val="22"/>
        </w:rPr>
        <w:t>obvezan rad sa svim uzrasnim kategorijama uključenima u sustav natjecanja,</w:t>
      </w:r>
    </w:p>
    <w:p w14:paraId="235E8ED1" w14:textId="77777777" w:rsidR="005F2D78" w:rsidRPr="000976D2" w:rsidRDefault="005F2D78" w:rsidP="005F2D78">
      <w:pPr>
        <w:pStyle w:val="BodyText"/>
        <w:numPr>
          <w:ilvl w:val="0"/>
          <w:numId w:val="111"/>
        </w:numPr>
        <w:tabs>
          <w:tab w:val="left" w:pos="1539"/>
        </w:tabs>
        <w:autoSpaceDE/>
        <w:autoSpaceDN/>
        <w:spacing w:before="0"/>
        <w:ind w:hanging="578"/>
        <w:jc w:val="both"/>
        <w:rPr>
          <w:rFonts w:ascii="Arial" w:hAnsi="Arial" w:cs="Arial"/>
          <w:sz w:val="22"/>
          <w:szCs w:val="22"/>
        </w:rPr>
      </w:pPr>
      <w:r w:rsidRPr="000976D2">
        <w:rPr>
          <w:rStyle w:val="BodyTextChar"/>
          <w:rFonts w:ascii="Arial" w:eastAsiaTheme="majorEastAsia" w:hAnsi="Arial" w:cs="Arial"/>
          <w:sz w:val="22"/>
          <w:szCs w:val="22"/>
        </w:rPr>
        <w:t>zastupljenost članova kluba u nacionalnoj vrsti,</w:t>
      </w:r>
    </w:p>
    <w:p w14:paraId="7D99ADAE" w14:textId="77777777" w:rsidR="005F2D78" w:rsidRPr="000976D2" w:rsidRDefault="005F2D78" w:rsidP="005F2D78">
      <w:pPr>
        <w:pStyle w:val="BodyText"/>
        <w:numPr>
          <w:ilvl w:val="0"/>
          <w:numId w:val="111"/>
        </w:numPr>
        <w:tabs>
          <w:tab w:val="left" w:pos="1539"/>
        </w:tabs>
        <w:autoSpaceDE/>
        <w:autoSpaceDN/>
        <w:spacing w:before="0"/>
        <w:ind w:hanging="578"/>
        <w:jc w:val="both"/>
        <w:rPr>
          <w:rFonts w:ascii="Arial" w:hAnsi="Arial" w:cs="Arial"/>
          <w:sz w:val="22"/>
          <w:szCs w:val="22"/>
        </w:rPr>
      </w:pPr>
      <w:r w:rsidRPr="000976D2">
        <w:rPr>
          <w:rStyle w:val="BodyTextChar"/>
          <w:rFonts w:ascii="Arial" w:eastAsiaTheme="majorEastAsia" w:hAnsi="Arial" w:cs="Arial"/>
          <w:sz w:val="22"/>
          <w:szCs w:val="22"/>
        </w:rPr>
        <w:t>ostvarenje ekipnih rezultata kluba,</w:t>
      </w:r>
    </w:p>
    <w:p w14:paraId="0BA8F08A" w14:textId="77777777" w:rsidR="005F2D78" w:rsidRPr="000976D2" w:rsidRDefault="005F2D78" w:rsidP="005F2D78">
      <w:pPr>
        <w:pStyle w:val="BodyText"/>
        <w:numPr>
          <w:ilvl w:val="0"/>
          <w:numId w:val="111"/>
        </w:numPr>
        <w:tabs>
          <w:tab w:val="left" w:pos="1539"/>
        </w:tabs>
        <w:autoSpaceDE/>
        <w:autoSpaceDN/>
        <w:spacing w:before="0"/>
        <w:ind w:hanging="578"/>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sustavan rad s mladima,</w:t>
      </w:r>
    </w:p>
    <w:p w14:paraId="6B208937" w14:textId="77777777" w:rsidR="005F2D78" w:rsidRPr="000976D2" w:rsidRDefault="005F2D78" w:rsidP="005F2D78">
      <w:pPr>
        <w:pStyle w:val="BodyText"/>
        <w:numPr>
          <w:ilvl w:val="0"/>
          <w:numId w:val="111"/>
        </w:numPr>
        <w:tabs>
          <w:tab w:val="left" w:pos="1539"/>
        </w:tabs>
        <w:autoSpaceDE/>
        <w:autoSpaceDN/>
        <w:spacing w:before="0"/>
        <w:ind w:hanging="578"/>
        <w:jc w:val="both"/>
        <w:rPr>
          <w:rFonts w:ascii="Arial" w:hAnsi="Arial" w:cs="Arial"/>
          <w:sz w:val="22"/>
          <w:szCs w:val="22"/>
        </w:rPr>
      </w:pPr>
      <w:r w:rsidRPr="000976D2">
        <w:rPr>
          <w:rStyle w:val="BodyTextChar"/>
          <w:rFonts w:ascii="Arial" w:eastAsiaTheme="majorEastAsia" w:hAnsi="Arial" w:cs="Arial"/>
          <w:sz w:val="22"/>
          <w:szCs w:val="22"/>
        </w:rPr>
        <w:t>razvoj sportaša koji su potekli u klubu;</w:t>
      </w:r>
    </w:p>
    <w:p w14:paraId="5A3CEDD4" w14:textId="77777777" w:rsidR="005F2D78" w:rsidRPr="000976D2" w:rsidRDefault="005F2D78" w:rsidP="005F2D78">
      <w:pPr>
        <w:pStyle w:val="BodyText"/>
        <w:numPr>
          <w:ilvl w:val="0"/>
          <w:numId w:val="110"/>
        </w:numPr>
        <w:tabs>
          <w:tab w:val="left" w:pos="1539"/>
        </w:tabs>
        <w:autoSpaceDE/>
        <w:autoSpaceDN/>
        <w:spacing w:before="0"/>
        <w:ind w:left="709" w:hanging="283"/>
        <w:jc w:val="both"/>
        <w:rPr>
          <w:rFonts w:ascii="Arial" w:hAnsi="Arial" w:cs="Arial"/>
          <w:sz w:val="22"/>
          <w:szCs w:val="22"/>
        </w:rPr>
      </w:pPr>
      <w:r w:rsidRPr="000976D2">
        <w:rPr>
          <w:rStyle w:val="BodyTextChar"/>
          <w:rFonts w:ascii="Arial" w:eastAsiaTheme="majorEastAsia" w:hAnsi="Arial" w:cs="Arial"/>
          <w:sz w:val="22"/>
          <w:szCs w:val="22"/>
        </w:rPr>
        <w:t>u ekipnim sportovima vrednuje se:</w:t>
      </w:r>
    </w:p>
    <w:p w14:paraId="6E7CB8C0" w14:textId="77777777" w:rsidR="005F2D78" w:rsidRPr="000976D2" w:rsidRDefault="005F2D78" w:rsidP="005F2D78">
      <w:pPr>
        <w:pStyle w:val="BodyText"/>
        <w:numPr>
          <w:ilvl w:val="0"/>
          <w:numId w:val="112"/>
        </w:numPr>
        <w:tabs>
          <w:tab w:val="left" w:pos="1560"/>
        </w:tabs>
        <w:autoSpaceDE/>
        <w:autoSpaceDN/>
        <w:spacing w:before="0"/>
        <w:ind w:firstLine="131"/>
        <w:jc w:val="both"/>
        <w:rPr>
          <w:rFonts w:ascii="Arial" w:hAnsi="Arial" w:cs="Arial"/>
          <w:sz w:val="22"/>
          <w:szCs w:val="22"/>
        </w:rPr>
      </w:pPr>
      <w:r w:rsidRPr="000976D2">
        <w:rPr>
          <w:rStyle w:val="BodyTextChar"/>
          <w:rFonts w:ascii="Arial" w:eastAsiaTheme="majorEastAsia" w:hAnsi="Arial" w:cs="Arial"/>
          <w:sz w:val="22"/>
          <w:szCs w:val="22"/>
        </w:rPr>
        <w:t>razred sporta,</w:t>
      </w:r>
    </w:p>
    <w:p w14:paraId="41C89CAE" w14:textId="77777777" w:rsidR="005F2D78" w:rsidRPr="000976D2" w:rsidRDefault="005F2D78" w:rsidP="005F2D78">
      <w:pPr>
        <w:pStyle w:val="BodyText"/>
        <w:numPr>
          <w:ilvl w:val="0"/>
          <w:numId w:val="112"/>
        </w:numPr>
        <w:tabs>
          <w:tab w:val="left" w:pos="1642"/>
        </w:tabs>
        <w:autoSpaceDE/>
        <w:autoSpaceDN/>
        <w:spacing w:before="0"/>
        <w:ind w:left="1560" w:hanging="709"/>
        <w:jc w:val="both"/>
        <w:rPr>
          <w:rFonts w:ascii="Arial" w:hAnsi="Arial" w:cs="Arial"/>
          <w:sz w:val="22"/>
          <w:szCs w:val="22"/>
        </w:rPr>
      </w:pPr>
      <w:r w:rsidRPr="000976D2">
        <w:rPr>
          <w:rStyle w:val="BodyTextChar"/>
          <w:rFonts w:ascii="Arial" w:eastAsiaTheme="majorEastAsia" w:hAnsi="Arial" w:cs="Arial"/>
          <w:sz w:val="22"/>
          <w:szCs w:val="22"/>
        </w:rPr>
        <w:t>sustavan rad sa svim uzrasnim kategorijama tog sporta i obvezan nastup u                   sustavu natjecanja,</w:t>
      </w:r>
    </w:p>
    <w:p w14:paraId="482F8DA9" w14:textId="77777777" w:rsidR="005F2D78" w:rsidRPr="000976D2" w:rsidRDefault="005F2D78" w:rsidP="005F2D78">
      <w:pPr>
        <w:pStyle w:val="BodyText"/>
        <w:numPr>
          <w:ilvl w:val="0"/>
          <w:numId w:val="112"/>
        </w:numPr>
        <w:tabs>
          <w:tab w:val="left" w:pos="1642"/>
        </w:tabs>
        <w:autoSpaceDE/>
        <w:autoSpaceDN/>
        <w:spacing w:before="0"/>
        <w:ind w:left="1560" w:hanging="709"/>
        <w:jc w:val="both"/>
        <w:rPr>
          <w:rFonts w:ascii="Arial" w:hAnsi="Arial" w:cs="Arial"/>
          <w:sz w:val="22"/>
          <w:szCs w:val="22"/>
        </w:rPr>
      </w:pPr>
      <w:r w:rsidRPr="000976D2">
        <w:rPr>
          <w:rStyle w:val="BodyTextChar"/>
          <w:rFonts w:ascii="Arial" w:eastAsiaTheme="majorEastAsia" w:hAnsi="Arial" w:cs="Arial"/>
          <w:sz w:val="22"/>
          <w:szCs w:val="22"/>
        </w:rPr>
        <w:t>unutar pojedinog sporta vrednuju se postignuti rezultati ekipa na prvenstvima                    Republike Hrvatske u mlađim uzrasnim kategorijama (uz uvjet minimalnog broja           ekipa u natjecanju),</w:t>
      </w:r>
    </w:p>
    <w:p w14:paraId="635A6D0D" w14:textId="77777777" w:rsidR="005F2D78" w:rsidRPr="000976D2" w:rsidRDefault="005F2D78" w:rsidP="005F2D78">
      <w:pPr>
        <w:pStyle w:val="BodyText"/>
        <w:numPr>
          <w:ilvl w:val="0"/>
          <w:numId w:val="112"/>
        </w:numPr>
        <w:tabs>
          <w:tab w:val="left" w:pos="1642"/>
        </w:tabs>
        <w:autoSpaceDE/>
        <w:autoSpaceDN/>
        <w:spacing w:before="0"/>
        <w:ind w:left="1560" w:hanging="709"/>
        <w:jc w:val="both"/>
        <w:rPr>
          <w:rFonts w:ascii="Arial" w:hAnsi="Arial" w:cs="Arial"/>
          <w:sz w:val="22"/>
          <w:szCs w:val="22"/>
        </w:rPr>
      </w:pPr>
      <w:r w:rsidRPr="000976D2">
        <w:rPr>
          <w:rStyle w:val="BodyTextChar"/>
          <w:rFonts w:ascii="Arial" w:eastAsiaTheme="majorEastAsia" w:hAnsi="Arial" w:cs="Arial"/>
          <w:sz w:val="22"/>
          <w:szCs w:val="22"/>
        </w:rPr>
        <w:t>razvijenost sustava domaćih natjecanja,</w:t>
      </w:r>
    </w:p>
    <w:p w14:paraId="1F1671B4" w14:textId="77777777" w:rsidR="005F2D78" w:rsidRPr="000976D2" w:rsidRDefault="005F2D78" w:rsidP="005F2D78">
      <w:pPr>
        <w:pStyle w:val="BodyText"/>
        <w:numPr>
          <w:ilvl w:val="0"/>
          <w:numId w:val="112"/>
        </w:numPr>
        <w:tabs>
          <w:tab w:val="left" w:pos="1642"/>
        </w:tabs>
        <w:autoSpaceDE/>
        <w:autoSpaceDN/>
        <w:spacing w:before="0"/>
        <w:ind w:left="1560" w:hanging="709"/>
        <w:jc w:val="both"/>
        <w:rPr>
          <w:rFonts w:ascii="Arial" w:hAnsi="Arial" w:cs="Arial"/>
          <w:sz w:val="22"/>
          <w:szCs w:val="22"/>
        </w:rPr>
      </w:pPr>
      <w:r w:rsidRPr="000976D2">
        <w:rPr>
          <w:rStyle w:val="BodyTextChar"/>
          <w:rFonts w:ascii="Arial" w:eastAsiaTheme="majorEastAsia" w:hAnsi="Arial" w:cs="Arial"/>
          <w:sz w:val="22"/>
          <w:szCs w:val="22"/>
        </w:rPr>
        <w:t>rang europskih ligaških natjecanja,</w:t>
      </w:r>
    </w:p>
    <w:p w14:paraId="3B14C209" w14:textId="77777777" w:rsidR="005F2D78" w:rsidRPr="000976D2" w:rsidRDefault="005F2D78" w:rsidP="005F2D78">
      <w:pPr>
        <w:pStyle w:val="BodyText"/>
        <w:numPr>
          <w:ilvl w:val="0"/>
          <w:numId w:val="112"/>
        </w:numPr>
        <w:tabs>
          <w:tab w:val="left" w:pos="1642"/>
        </w:tabs>
        <w:autoSpaceDE/>
        <w:autoSpaceDN/>
        <w:spacing w:before="0"/>
        <w:ind w:left="1560" w:hanging="709"/>
        <w:jc w:val="both"/>
        <w:rPr>
          <w:rStyle w:val="BodyTextChar"/>
          <w:rFonts w:ascii="Arial" w:eastAsiaTheme="majorEastAsia" w:hAnsi="Arial" w:cs="Arial"/>
          <w:sz w:val="22"/>
          <w:szCs w:val="22"/>
        </w:rPr>
      </w:pPr>
      <w:r w:rsidRPr="000976D2">
        <w:rPr>
          <w:rStyle w:val="BodyTextChar"/>
          <w:rFonts w:ascii="Arial" w:eastAsiaTheme="majorEastAsia" w:hAnsi="Arial" w:cs="Arial"/>
          <w:sz w:val="22"/>
          <w:szCs w:val="22"/>
        </w:rPr>
        <w:t>klubovima se priznaje rang koji ostvare u natjecanju na završetku sezone,              neovisno o kasnijim prelascima igrača iz kluba u klub,</w:t>
      </w:r>
    </w:p>
    <w:p w14:paraId="26649D3A" w14:textId="77777777" w:rsidR="005F2D78" w:rsidRPr="000976D2" w:rsidRDefault="005F2D78" w:rsidP="005F2D78">
      <w:pPr>
        <w:pStyle w:val="BodyText"/>
        <w:numPr>
          <w:ilvl w:val="0"/>
          <w:numId w:val="113"/>
        </w:numPr>
        <w:tabs>
          <w:tab w:val="left" w:pos="1560"/>
        </w:tabs>
        <w:autoSpaceDE/>
        <w:autoSpaceDN/>
        <w:spacing w:before="0"/>
        <w:ind w:firstLine="131"/>
        <w:jc w:val="both"/>
        <w:rPr>
          <w:rFonts w:ascii="Arial" w:hAnsi="Arial" w:cs="Arial"/>
          <w:sz w:val="22"/>
          <w:szCs w:val="22"/>
        </w:rPr>
      </w:pPr>
      <w:r w:rsidRPr="000976D2">
        <w:rPr>
          <w:rStyle w:val="BodyTextChar"/>
          <w:rFonts w:ascii="Arial" w:eastAsiaTheme="majorEastAsia" w:hAnsi="Arial" w:cs="Arial"/>
          <w:sz w:val="22"/>
          <w:szCs w:val="22"/>
        </w:rPr>
        <w:t>razvoj sportaša koji su potekli u klubu</w:t>
      </w:r>
    </w:p>
    <w:p w14:paraId="7CF07842" w14:textId="77777777" w:rsidR="005F2D78" w:rsidRPr="000976D2" w:rsidRDefault="005F2D78" w:rsidP="00AD50C9">
      <w:pPr>
        <w:jc w:val="both"/>
        <w:rPr>
          <w:rFonts w:ascii="Arial" w:hAnsi="Arial" w:cs="Arial"/>
          <w:b/>
        </w:rPr>
      </w:pPr>
    </w:p>
    <w:p w14:paraId="3042730A" w14:textId="77777777" w:rsidR="005F2D78" w:rsidRPr="000976D2" w:rsidRDefault="005F2D78">
      <w:pPr>
        <w:jc w:val="center"/>
        <w:rPr>
          <w:rFonts w:ascii="Arial" w:hAnsi="Arial" w:cs="Arial"/>
          <w:b/>
        </w:rPr>
      </w:pPr>
      <w:r w:rsidRPr="000976D2">
        <w:rPr>
          <w:rFonts w:ascii="Arial" w:hAnsi="Arial" w:cs="Arial"/>
          <w:b/>
        </w:rPr>
        <w:t xml:space="preserve">Članak 5.  </w:t>
      </w:r>
    </w:p>
    <w:p w14:paraId="0044123D" w14:textId="77777777" w:rsidR="005F2D78" w:rsidRPr="000976D2" w:rsidRDefault="005F2D78" w:rsidP="00636E57">
      <w:pPr>
        <w:jc w:val="both"/>
        <w:rPr>
          <w:rFonts w:ascii="Arial" w:hAnsi="Arial" w:cs="Arial"/>
        </w:rPr>
      </w:pPr>
      <w:r w:rsidRPr="000976D2">
        <w:rPr>
          <w:rFonts w:ascii="Arial" w:hAnsi="Arial" w:cs="Arial"/>
        </w:rPr>
        <w:t>Za realizaciju djelatnosti/aktivnosti/projekata Programa osiguravaju se u Proračunu Grada Duge Rese za 2026. godinu sredstva u iznosu od 502.718,00 € kako slijedi:</w:t>
      </w:r>
    </w:p>
    <w:p w14:paraId="4E7C6C33"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lastRenderedPageBreak/>
        <w:t>iznos od 75.000,00 € za redovnu djelatnost Športske zajednice</w:t>
      </w:r>
    </w:p>
    <w:p w14:paraId="164FC9A8"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 xml:space="preserve">iznos od 165.000,00 € za djelatnosti/rad udruga u sportu </w:t>
      </w:r>
    </w:p>
    <w:p w14:paraId="0DF7EDD4"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7.000,00 € za proglašenje sportaša godine</w:t>
      </w:r>
    </w:p>
    <w:p w14:paraId="7B6B8F8A"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15.000,00 € za programe HOO – Aktivne zajednice ili drugih projekata - za Športsku zajednicu Duga Resa</w:t>
      </w:r>
    </w:p>
    <w:p w14:paraId="686EA3CE"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1.400,00 € za donacije za posebne sportske rezultate</w:t>
      </w:r>
    </w:p>
    <w:p w14:paraId="778F0DA5"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8.000,00 € za sufinanciranje liječničkih pregleda za sportaše</w:t>
      </w:r>
    </w:p>
    <w:p w14:paraId="460B5DCA"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3.000,00 € za program „Ljeto na Mrežnici“</w:t>
      </w:r>
    </w:p>
    <w:p w14:paraId="3D19E91F"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5.000,00 € za održavanje objekata za potrebe sporta (tekuće usluge i manji                       popravci sportskih objekata)</w:t>
      </w:r>
    </w:p>
    <w:p w14:paraId="261122D4"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 xml:space="preserve">iznos od 29.500,00 € za održavanje Sportskog doma u Dugoj Resi, </w:t>
      </w:r>
      <w:proofErr w:type="spellStart"/>
      <w:r w:rsidRPr="000976D2">
        <w:rPr>
          <w:rFonts w:ascii="Arial" w:hAnsi="Arial" w:cs="Arial"/>
        </w:rPr>
        <w:t>B.J.Jelačića</w:t>
      </w:r>
      <w:proofErr w:type="spellEnd"/>
      <w:r w:rsidRPr="000976D2">
        <w:rPr>
          <w:rFonts w:ascii="Arial" w:hAnsi="Arial" w:cs="Arial"/>
        </w:rPr>
        <w:t xml:space="preserve"> 41                       (tekući troškovi/ struja, voda, čistoća, lož ulje i dr.) </w:t>
      </w:r>
    </w:p>
    <w:p w14:paraId="7A71ED50"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6.000,00 €  za investicijsko održavanje sportskih objekata</w:t>
      </w:r>
    </w:p>
    <w:p w14:paraId="7FAA0F25"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183.518,00 €  za obnovu igrališta na Trgu kralja Tomislava</w:t>
      </w:r>
    </w:p>
    <w:p w14:paraId="3A13ECA9"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3.600,00 € za nagrade za sportska dostignuća najuspješnijim sportašima i                           sportašicama</w:t>
      </w:r>
    </w:p>
    <w:p w14:paraId="296AF0BA" w14:textId="77777777" w:rsidR="005F2D78" w:rsidRPr="000976D2" w:rsidRDefault="005F2D78" w:rsidP="005F2D78">
      <w:pPr>
        <w:pStyle w:val="ListParagraph"/>
        <w:numPr>
          <w:ilvl w:val="0"/>
          <w:numId w:val="107"/>
        </w:numPr>
        <w:spacing w:after="0" w:line="240" w:lineRule="auto"/>
        <w:jc w:val="both"/>
        <w:rPr>
          <w:rFonts w:ascii="Arial" w:hAnsi="Arial" w:cs="Arial"/>
        </w:rPr>
      </w:pPr>
      <w:r w:rsidRPr="000976D2">
        <w:rPr>
          <w:rFonts w:ascii="Arial" w:hAnsi="Arial" w:cs="Arial"/>
        </w:rPr>
        <w:t>iznos od 700,00 € za razne projekte u sportu (sportske manifestacije i događanja).</w:t>
      </w:r>
    </w:p>
    <w:p w14:paraId="06A1E78A" w14:textId="77777777" w:rsidR="005F2D78" w:rsidRPr="000976D2" w:rsidRDefault="005F2D78" w:rsidP="00620234">
      <w:pPr>
        <w:pStyle w:val="ListParagraph"/>
        <w:ind w:left="1080"/>
        <w:jc w:val="both"/>
        <w:rPr>
          <w:rFonts w:ascii="Arial" w:hAnsi="Arial" w:cs="Arial"/>
        </w:rPr>
      </w:pPr>
    </w:p>
    <w:p w14:paraId="0C3C560E" w14:textId="77777777" w:rsidR="005F2D78" w:rsidRPr="000976D2" w:rsidRDefault="005F2D78" w:rsidP="00693956">
      <w:pPr>
        <w:jc w:val="center"/>
        <w:rPr>
          <w:rFonts w:ascii="Arial" w:hAnsi="Arial" w:cs="Arial"/>
          <w:b/>
        </w:rPr>
      </w:pPr>
      <w:r w:rsidRPr="000976D2">
        <w:rPr>
          <w:rFonts w:ascii="Arial" w:hAnsi="Arial" w:cs="Arial"/>
          <w:b/>
        </w:rPr>
        <w:t>Članak 6.</w:t>
      </w:r>
    </w:p>
    <w:p w14:paraId="01BDFE0E" w14:textId="77777777" w:rsidR="005F2D78" w:rsidRPr="000976D2" w:rsidRDefault="005F2D78" w:rsidP="00351305">
      <w:pPr>
        <w:jc w:val="both"/>
        <w:rPr>
          <w:rFonts w:ascii="Arial" w:hAnsi="Arial" w:cs="Arial"/>
        </w:rPr>
      </w:pPr>
      <w:r w:rsidRPr="000976D2">
        <w:rPr>
          <w:rFonts w:ascii="Arial" w:hAnsi="Arial" w:cs="Arial"/>
        </w:rPr>
        <w:t>Sredstva za ostvarivanje javnih potreba u sportu iz članka 5. od točke a) do točke g) Grad Duga Resa prenijet će na račun Športske zajednica Duge Rese tijekom 2026. godine, na temelju                    pisanog zahtjeva i  u skladu s Financijskim planom i Financijski planom dinamike doznake                     sredstava (razrađenom po mjesecima),  a o čemu će se zaključit i  posebni Ugovor o                                međusobnim odnosima.</w:t>
      </w:r>
    </w:p>
    <w:p w14:paraId="70C7FD94" w14:textId="77777777" w:rsidR="005F2D78" w:rsidRPr="000976D2" w:rsidRDefault="005F2D78" w:rsidP="00351305">
      <w:pPr>
        <w:jc w:val="both"/>
        <w:rPr>
          <w:rFonts w:ascii="Arial" w:hAnsi="Arial" w:cs="Arial"/>
        </w:rPr>
      </w:pPr>
      <w:r w:rsidRPr="000976D2">
        <w:rPr>
          <w:rFonts w:ascii="Arial" w:hAnsi="Arial" w:cs="Arial"/>
        </w:rPr>
        <w:t>Sredstvima iz članka 5. od točke h) do točke m) raspolaže Gradonačelnik.</w:t>
      </w:r>
    </w:p>
    <w:p w14:paraId="43581433" w14:textId="77777777" w:rsidR="005F2D78" w:rsidRPr="000976D2" w:rsidRDefault="005F2D78" w:rsidP="00351305">
      <w:pPr>
        <w:jc w:val="both"/>
        <w:rPr>
          <w:rFonts w:ascii="Arial" w:hAnsi="Arial" w:cs="Arial"/>
        </w:rPr>
      </w:pPr>
      <w:r w:rsidRPr="000976D2">
        <w:rPr>
          <w:rFonts w:ascii="Arial" w:hAnsi="Arial" w:cs="Arial"/>
        </w:rPr>
        <w:t>Ugovorom iz stavka 1. ovoga članka pobliže se uređuju prava i obveze ugovornih strana, a                    osobito način izvršenja te dostavljanja programskog i financijskog izvješća o izvršenju.</w:t>
      </w:r>
    </w:p>
    <w:p w14:paraId="250BB5A1" w14:textId="77777777" w:rsidR="005F2D78" w:rsidRPr="000976D2" w:rsidRDefault="005F2D78" w:rsidP="00351305">
      <w:pPr>
        <w:jc w:val="both"/>
        <w:rPr>
          <w:rFonts w:ascii="Arial" w:hAnsi="Arial" w:cs="Arial"/>
        </w:rPr>
      </w:pPr>
      <w:r w:rsidRPr="000976D2">
        <w:rPr>
          <w:rFonts w:ascii="Arial" w:hAnsi="Arial" w:cs="Arial"/>
        </w:rPr>
        <w:t>Grad Duga Resa i Športska zajednica Duga Resa ugovor iz stavka 1. ovog članka sklapaju                         najkasnije 30 dana od dana donošenja Programa javnih potreba u sportu i Proračuna Grada Duge Rese.</w:t>
      </w:r>
    </w:p>
    <w:p w14:paraId="4D43B7CE" w14:textId="77777777" w:rsidR="005F2D78" w:rsidRPr="000976D2" w:rsidRDefault="005F2D78" w:rsidP="00351305">
      <w:pPr>
        <w:jc w:val="both"/>
        <w:rPr>
          <w:rFonts w:ascii="Arial" w:hAnsi="Arial" w:cs="Arial"/>
        </w:rPr>
      </w:pPr>
      <w:r w:rsidRPr="000976D2">
        <w:rPr>
          <w:rFonts w:ascii="Arial" w:hAnsi="Arial" w:cs="Arial"/>
        </w:rPr>
        <w:t xml:space="preserve">Športska zajednica Duga Resa dostavlja Gradu izvještaj o provedbi programa javnih potreba u sportu sukladno zaključenom Ugovoru iz stavka 1. ovog članka i to: </w:t>
      </w:r>
    </w:p>
    <w:p w14:paraId="39EF3D44" w14:textId="77777777" w:rsidR="005F2D78" w:rsidRPr="000976D2" w:rsidRDefault="005F2D78" w:rsidP="000C255D">
      <w:pPr>
        <w:ind w:firstLine="709"/>
        <w:jc w:val="both"/>
        <w:rPr>
          <w:rFonts w:ascii="Arial" w:hAnsi="Arial" w:cs="Arial"/>
        </w:rPr>
      </w:pPr>
      <w:r w:rsidRPr="000976D2">
        <w:rPr>
          <w:rFonts w:ascii="Arial" w:hAnsi="Arial" w:cs="Arial"/>
        </w:rPr>
        <w:t xml:space="preserve">- do 01. kolovoza za razdoblje od 1. siječnja do 30. lipnja tekuće godine, </w:t>
      </w:r>
    </w:p>
    <w:p w14:paraId="2A0E34F8" w14:textId="77777777" w:rsidR="005F2D78" w:rsidRPr="000976D2" w:rsidRDefault="005F2D78" w:rsidP="00165B56">
      <w:pPr>
        <w:ind w:firstLine="709"/>
        <w:jc w:val="both"/>
        <w:rPr>
          <w:rFonts w:ascii="Arial" w:hAnsi="Arial" w:cs="Arial"/>
        </w:rPr>
      </w:pPr>
      <w:r w:rsidRPr="000976D2">
        <w:rPr>
          <w:rFonts w:ascii="Arial" w:hAnsi="Arial" w:cs="Arial"/>
        </w:rPr>
        <w:t>- do 01. ožujka  iduće godine za prethodnu proračunsku godinu.</w:t>
      </w:r>
    </w:p>
    <w:p w14:paraId="7E12CAB5" w14:textId="77777777" w:rsidR="005F2D78" w:rsidRPr="000976D2" w:rsidRDefault="005F2D78" w:rsidP="00165B56">
      <w:pPr>
        <w:jc w:val="both"/>
        <w:rPr>
          <w:rFonts w:ascii="Arial" w:hAnsi="Arial" w:cs="Arial"/>
        </w:rPr>
      </w:pPr>
      <w:r w:rsidRPr="000976D2">
        <w:rPr>
          <w:rFonts w:ascii="Arial" w:hAnsi="Arial" w:cs="Arial"/>
        </w:rPr>
        <w:t>Športska zajednica Duga Resa dužna je, na izričiti zahtjev Grada, dostavljati i povremene                  izvještaje tijekom godine.</w:t>
      </w:r>
    </w:p>
    <w:p w14:paraId="31F77FEF" w14:textId="77777777" w:rsidR="005F2D78" w:rsidRPr="000976D2" w:rsidRDefault="005F2D78" w:rsidP="006331B4">
      <w:pPr>
        <w:pStyle w:val="BodyText"/>
        <w:tabs>
          <w:tab w:val="left" w:pos="1179"/>
        </w:tabs>
        <w:jc w:val="both"/>
        <w:rPr>
          <w:rFonts w:ascii="Arial" w:hAnsi="Arial" w:cs="Arial"/>
          <w:sz w:val="22"/>
          <w:szCs w:val="22"/>
        </w:rPr>
      </w:pPr>
      <w:r w:rsidRPr="000976D2">
        <w:rPr>
          <w:rFonts w:ascii="Arial" w:hAnsi="Arial" w:cs="Arial"/>
          <w:sz w:val="22"/>
          <w:szCs w:val="22"/>
        </w:rPr>
        <w:t>Izvještaj iz stavka 5. ovog članka mora sadržavati opisni dio prema provedenim aktivnostima te                           izvršenje financijskog plana po aktivnostima i korisnicima.</w:t>
      </w:r>
    </w:p>
    <w:p w14:paraId="7EF3C92A" w14:textId="77777777" w:rsidR="005F2D78" w:rsidRPr="000976D2" w:rsidRDefault="005F2D78" w:rsidP="006331B4">
      <w:pPr>
        <w:pStyle w:val="BodyText"/>
        <w:tabs>
          <w:tab w:val="left" w:pos="1179"/>
        </w:tabs>
        <w:jc w:val="both"/>
        <w:rPr>
          <w:rFonts w:ascii="Arial" w:hAnsi="Arial" w:cs="Arial"/>
          <w:sz w:val="22"/>
          <w:szCs w:val="22"/>
        </w:rPr>
      </w:pPr>
      <w:r w:rsidRPr="000976D2">
        <w:rPr>
          <w:rFonts w:ascii="Arial" w:hAnsi="Arial" w:cs="Arial"/>
          <w:sz w:val="22"/>
          <w:szCs w:val="22"/>
        </w:rPr>
        <w:t xml:space="preserve">Ako izvještaji ne budu podnesena sukladno odredbama stavka 5., 6. i 7. ovog članka, od                 Športske zajednice Duga Resa zatražit će povrat isplaćenih financijskih sredstava. </w:t>
      </w:r>
    </w:p>
    <w:p w14:paraId="69794C30" w14:textId="77777777" w:rsidR="005F2D78" w:rsidRPr="000976D2" w:rsidRDefault="005F2D78" w:rsidP="006331B4">
      <w:pPr>
        <w:pStyle w:val="BodyText"/>
        <w:tabs>
          <w:tab w:val="left" w:pos="1179"/>
        </w:tabs>
        <w:jc w:val="both"/>
        <w:rPr>
          <w:rFonts w:ascii="Arial" w:hAnsi="Arial" w:cs="Arial"/>
          <w:sz w:val="22"/>
          <w:szCs w:val="22"/>
        </w:rPr>
      </w:pPr>
    </w:p>
    <w:p w14:paraId="6D6CB80F" w14:textId="77777777" w:rsidR="005F2D78" w:rsidRPr="000976D2" w:rsidRDefault="005F2D78" w:rsidP="00351305">
      <w:pPr>
        <w:jc w:val="both"/>
        <w:rPr>
          <w:rFonts w:ascii="Arial" w:hAnsi="Arial" w:cs="Arial"/>
        </w:rPr>
      </w:pPr>
    </w:p>
    <w:p w14:paraId="7EDE037E" w14:textId="77777777" w:rsidR="005F2D78" w:rsidRPr="000976D2" w:rsidRDefault="005F2D78" w:rsidP="0010253D">
      <w:pPr>
        <w:jc w:val="center"/>
        <w:rPr>
          <w:rFonts w:ascii="Arial" w:hAnsi="Arial" w:cs="Arial"/>
          <w:b/>
        </w:rPr>
      </w:pPr>
      <w:r w:rsidRPr="000976D2">
        <w:rPr>
          <w:rFonts w:ascii="Arial" w:hAnsi="Arial" w:cs="Arial"/>
          <w:b/>
        </w:rPr>
        <w:lastRenderedPageBreak/>
        <w:t>Članak 7.</w:t>
      </w:r>
    </w:p>
    <w:p w14:paraId="2638F648" w14:textId="77777777" w:rsidR="005F2D78" w:rsidRPr="000976D2" w:rsidRDefault="005F2D78" w:rsidP="00C94738">
      <w:pPr>
        <w:jc w:val="both"/>
        <w:rPr>
          <w:rFonts w:ascii="Arial" w:hAnsi="Arial" w:cs="Arial"/>
        </w:rPr>
      </w:pPr>
      <w:r w:rsidRPr="000976D2">
        <w:rPr>
          <w:rFonts w:ascii="Arial" w:hAnsi="Arial" w:cs="Arial"/>
        </w:rPr>
        <w:t xml:space="preserve">Za realizaciju sredstava iz članka 4. točke b) za Športska zajednica Duga Resa raspisuje Javni poziv za predlaganje programa i projekata javnih potreba u sportu Grada Duge Rese za 2026. godinu koji se objavljuje na web stranicama Športske zajednice Duga Resa i na web stranici Grada Duge Rese </w:t>
      </w:r>
      <w:hyperlink r:id="rId15" w:history="1">
        <w:r w:rsidRPr="000976D2">
          <w:rPr>
            <w:rStyle w:val="Hyperlink"/>
            <w:rFonts w:ascii="Arial" w:hAnsi="Arial" w:cs="Arial"/>
          </w:rPr>
          <w:t>www.dugaresa.hr</w:t>
        </w:r>
      </w:hyperlink>
      <w:r w:rsidRPr="000976D2">
        <w:rPr>
          <w:rFonts w:ascii="Arial" w:hAnsi="Arial" w:cs="Arial"/>
        </w:rPr>
        <w:t>, a kojim se pozivom znatno poboljšava transparentnost i učinkovitost raspodjele osiguranih sredstava i u cijelosti postupa u skladu s Uredbom o                             kriterijima, mjerilima i postupcima financiranja i ugovaranja programa i projekata od interesa za opće dobro koje provode udruge (NN 36/15 i 37/21).</w:t>
      </w:r>
    </w:p>
    <w:p w14:paraId="724CE538" w14:textId="77777777" w:rsidR="005F2D78" w:rsidRPr="000976D2" w:rsidRDefault="005F2D78" w:rsidP="00D43CE4">
      <w:pPr>
        <w:jc w:val="both"/>
        <w:rPr>
          <w:rFonts w:ascii="Arial" w:hAnsi="Arial" w:cs="Arial"/>
        </w:rPr>
      </w:pPr>
      <w:r w:rsidRPr="000976D2">
        <w:rPr>
          <w:rFonts w:ascii="Arial" w:hAnsi="Arial" w:cs="Arial"/>
        </w:rPr>
        <w:t>Vrednovanje predloženih programa po Javnom pozivu iz stavka 1. ovog članka vrši Povjerenstvo za ocjenu kvalitete godišnjih programa sportskih udruga temeljem Pravilnika o utvrđivanju                       kriterija za vrednovanje i financiranje sportskih udruga Športske zajednice Duga Resa dok Izvršni odbor Športske  Zajednice  Duga Resa donosi konačnu odluku o raspodjeli sredstva krajnjim korisnicima.</w:t>
      </w:r>
    </w:p>
    <w:p w14:paraId="0B0296F9" w14:textId="77777777" w:rsidR="005F2D78" w:rsidRPr="000976D2" w:rsidRDefault="005F2D78" w:rsidP="00D43CE4">
      <w:pPr>
        <w:jc w:val="both"/>
        <w:rPr>
          <w:rFonts w:ascii="Arial" w:hAnsi="Arial" w:cs="Arial"/>
        </w:rPr>
      </w:pPr>
      <w:r w:rsidRPr="000976D2">
        <w:rPr>
          <w:rFonts w:ascii="Arial" w:hAnsi="Arial" w:cs="Arial"/>
        </w:rPr>
        <w:t>Sukladno provedenom pozivu i Odluci o raspodjeli sredstava krajnjim korisnicima, Športska                zajednica sklapa ugovore s  krajnjim korisnicima sredstava te ih dostavlja tijelu Grada nadležnom za sport.</w:t>
      </w:r>
    </w:p>
    <w:p w14:paraId="7D668B38" w14:textId="77777777" w:rsidR="005F2D78" w:rsidRPr="000976D2" w:rsidRDefault="005F2D78" w:rsidP="00D43CE4">
      <w:pPr>
        <w:jc w:val="both"/>
        <w:rPr>
          <w:rFonts w:ascii="Arial" w:hAnsi="Arial" w:cs="Arial"/>
        </w:rPr>
      </w:pPr>
      <w:r w:rsidRPr="000976D2">
        <w:rPr>
          <w:rFonts w:ascii="Arial" w:hAnsi="Arial" w:cs="Arial"/>
        </w:rPr>
        <w:t>Krajnjim korisnici iz stavka  3. ovog članka su sportske udruge, članice Športske zajednice Duga Resa.</w:t>
      </w:r>
    </w:p>
    <w:p w14:paraId="61F7EF75" w14:textId="77777777" w:rsidR="005F2D78" w:rsidRPr="000976D2" w:rsidRDefault="005F2D78" w:rsidP="00D43CE4">
      <w:pPr>
        <w:jc w:val="both"/>
        <w:rPr>
          <w:rFonts w:ascii="Arial" w:hAnsi="Arial" w:cs="Arial"/>
        </w:rPr>
      </w:pPr>
      <w:r w:rsidRPr="000976D2">
        <w:rPr>
          <w:rFonts w:ascii="Arial" w:hAnsi="Arial" w:cs="Arial"/>
        </w:rPr>
        <w:t xml:space="preserve">Pravdanje dodijeljenih sredstava, odnosno unos podataka o realizaciji programa javnih potreba u sportu, krajnji korisnici vrše putem aplikacija SOM SPORT i to unosom računa i dokaza o               plaćanju. </w:t>
      </w:r>
    </w:p>
    <w:p w14:paraId="7FAA4F1D" w14:textId="77777777" w:rsidR="005F2D78" w:rsidRPr="000976D2" w:rsidRDefault="005F2D78" w:rsidP="00D43CE4">
      <w:pPr>
        <w:jc w:val="both"/>
        <w:rPr>
          <w:rFonts w:ascii="Arial" w:hAnsi="Arial" w:cs="Arial"/>
        </w:rPr>
      </w:pPr>
      <w:r w:rsidRPr="000976D2">
        <w:rPr>
          <w:rFonts w:ascii="Arial" w:hAnsi="Arial" w:cs="Arial"/>
        </w:rPr>
        <w:t>Športska zajednica Duga Resa odgovorna je za kontrolu namjenskog trošenja sredstava od              krajnjih korisnika.</w:t>
      </w:r>
    </w:p>
    <w:p w14:paraId="43AA1627" w14:textId="77777777" w:rsidR="005F2D78" w:rsidRPr="000976D2" w:rsidRDefault="005F2D78" w:rsidP="00D43CE4">
      <w:pPr>
        <w:pStyle w:val="BodyText"/>
        <w:tabs>
          <w:tab w:val="left" w:pos="1179"/>
        </w:tabs>
        <w:jc w:val="both"/>
        <w:rPr>
          <w:rStyle w:val="BodyTextChar"/>
          <w:rFonts w:ascii="Arial" w:eastAsiaTheme="majorEastAsia" w:hAnsi="Arial" w:cs="Arial"/>
          <w:sz w:val="22"/>
          <w:szCs w:val="22"/>
        </w:rPr>
      </w:pPr>
      <w:r w:rsidRPr="000976D2">
        <w:rPr>
          <w:rFonts w:ascii="Arial" w:hAnsi="Arial" w:cs="Arial"/>
          <w:sz w:val="22"/>
          <w:szCs w:val="22"/>
        </w:rPr>
        <w:t xml:space="preserve">U slučaju da Športska zajednica utvrdi da je krajnji korisnik nenamjenski koristio dodijeljena                    financijska sredstva, Športska zajednica Duga Resa o tome će bez odgode obavijestiti tijelo Grada nadležno za sport te će krajnjem korisniku privremeno obustaviti isplatu sredstava                        </w:t>
      </w:r>
      <w:r w:rsidRPr="000976D2">
        <w:rPr>
          <w:rStyle w:val="BodyTextChar"/>
          <w:rFonts w:ascii="Arial" w:eastAsiaTheme="majorEastAsia" w:hAnsi="Arial" w:cs="Arial"/>
          <w:sz w:val="22"/>
          <w:szCs w:val="22"/>
        </w:rPr>
        <w:t>odnosno umanjenje sredstava Športskoj zajednici Duga Resa u visini iznosa nenamjenski                         utrošenih dodijeljenih sredstava te zatražiti od Športske zajednice Duga Resa da krajnji korisnik izvrši povrat nenamjenski korištenih sredstava.</w:t>
      </w:r>
    </w:p>
    <w:p w14:paraId="6F20B181" w14:textId="77777777" w:rsidR="005F2D78" w:rsidRPr="000976D2" w:rsidRDefault="005F2D78" w:rsidP="00D43CE4">
      <w:pPr>
        <w:jc w:val="both"/>
        <w:rPr>
          <w:rFonts w:ascii="Arial" w:hAnsi="Arial" w:cs="Arial"/>
        </w:rPr>
      </w:pPr>
      <w:r w:rsidRPr="000976D2">
        <w:rPr>
          <w:rFonts w:ascii="Arial" w:hAnsi="Arial" w:cs="Arial"/>
        </w:rPr>
        <w:t>Krajnji Korisnik sredstava dužan je nadležnom tijelu Grada omogućiti obavljanje kontrole utroška isplaćenih sredstava za izvršavanje programa i na zahtjev izvještavati o utrošku isplaćenih                 sredstava.</w:t>
      </w:r>
    </w:p>
    <w:p w14:paraId="54468BD0" w14:textId="77777777" w:rsidR="005F2D78" w:rsidRPr="000976D2" w:rsidRDefault="005F2D78" w:rsidP="00AD50C9">
      <w:pPr>
        <w:jc w:val="both"/>
        <w:rPr>
          <w:rFonts w:ascii="Arial" w:hAnsi="Arial" w:cs="Arial"/>
        </w:rPr>
      </w:pPr>
      <w:r w:rsidRPr="000976D2">
        <w:rPr>
          <w:rFonts w:ascii="Arial" w:hAnsi="Arial" w:cs="Arial"/>
        </w:rPr>
        <w:t>Način dodjele te dostave zahtjeva za sufinanciranje sportskih udruga i način izvještavanja o               utrošku sredstava za sufinancira detaljnije je propisan odredbama Pravilnika o kriterijima                             financiranja, mjerilima za osiguranje sredstava, metodologiji i rokovima za izradu i dostavu                      prijedloga i načina izvršavanja te načinu i rokovima izvještavanja o provedbi programa javnih potreba u sportu Grada Duge Rese te metodologiji izrade financijskih planova korisnika (Službeni glasnik Grada Duge Rese br. 4/25)</w:t>
      </w:r>
    </w:p>
    <w:p w14:paraId="76F43F6F" w14:textId="77777777" w:rsidR="005F2D78" w:rsidRPr="000976D2" w:rsidRDefault="005F2D78">
      <w:pPr>
        <w:jc w:val="center"/>
        <w:rPr>
          <w:rFonts w:ascii="Arial" w:eastAsia="Calibri" w:hAnsi="Arial" w:cs="Arial"/>
        </w:rPr>
      </w:pPr>
      <w:r w:rsidRPr="000976D2">
        <w:rPr>
          <w:rFonts w:ascii="Arial" w:hAnsi="Arial" w:cs="Arial"/>
          <w:b/>
        </w:rPr>
        <w:t>Članak 8.</w:t>
      </w:r>
    </w:p>
    <w:p w14:paraId="1332757F" w14:textId="77777777" w:rsidR="005F2D78" w:rsidRPr="000976D2" w:rsidRDefault="005F2D78" w:rsidP="008D67C6">
      <w:pPr>
        <w:jc w:val="both"/>
        <w:rPr>
          <w:rFonts w:ascii="Arial" w:hAnsi="Arial" w:cs="Arial"/>
        </w:rPr>
      </w:pPr>
      <w:r w:rsidRPr="000976D2">
        <w:rPr>
          <w:rFonts w:ascii="Arial" w:hAnsi="Arial" w:cs="Arial"/>
        </w:rPr>
        <w:t>Sredstva iz članka 5. točke l) u iznosu od 3.600,00 € dodjeljuju se</w:t>
      </w:r>
      <w:r w:rsidRPr="000976D2">
        <w:rPr>
          <w:rFonts w:ascii="Arial" w:eastAsia="Calibri" w:hAnsi="Arial" w:cs="Arial"/>
        </w:rPr>
        <w:t xml:space="preserve"> za tri najbolja sportaša i tri najbolje sportašice i za najboljeg sportaša s invaliditetom za naročite rezultate i postignute                        uspjehe u  prethodnoj godini</w:t>
      </w:r>
      <w:r w:rsidRPr="000976D2">
        <w:rPr>
          <w:rFonts w:ascii="Arial" w:hAnsi="Arial" w:cs="Arial"/>
        </w:rPr>
        <w:t>.</w:t>
      </w:r>
    </w:p>
    <w:p w14:paraId="11D23978" w14:textId="77777777" w:rsidR="005F2D78" w:rsidRPr="000976D2" w:rsidRDefault="005F2D78" w:rsidP="008D67C6">
      <w:pPr>
        <w:jc w:val="both"/>
        <w:rPr>
          <w:rFonts w:ascii="Arial" w:eastAsia="Calibri" w:hAnsi="Arial" w:cs="Arial"/>
        </w:rPr>
      </w:pPr>
      <w:r w:rsidRPr="000976D2">
        <w:rPr>
          <w:rFonts w:ascii="Arial" w:eastAsia="Calibri" w:hAnsi="Arial" w:cs="Arial"/>
        </w:rPr>
        <w:lastRenderedPageBreak/>
        <w:t>Odabir najboljih vrši Upravni odbor Športske zajednice Duga Resa po kriterijima i načinu izbora                    uvjetovanih Pravilnikom o izboru najboljih sportaša dugoreškog sporta.</w:t>
      </w:r>
    </w:p>
    <w:p w14:paraId="48F36A23" w14:textId="77777777" w:rsidR="005F2D78" w:rsidRPr="000976D2" w:rsidRDefault="005F2D78" w:rsidP="008D67C6">
      <w:pPr>
        <w:jc w:val="both"/>
        <w:rPr>
          <w:rFonts w:ascii="Arial" w:hAnsi="Arial" w:cs="Arial"/>
        </w:rPr>
      </w:pPr>
      <w:r w:rsidRPr="000976D2">
        <w:rPr>
          <w:rFonts w:ascii="Arial" w:hAnsi="Arial" w:cs="Arial"/>
        </w:rPr>
        <w:t>Za osvojeno prvo mjesto sportašu i sportašici dodjeljuje se iznos od 600,00 €, za drugo mjesto iznos od 500,00 €, za treće mjesto iznos od 400,00 €, a za</w:t>
      </w:r>
      <w:r w:rsidRPr="000976D2">
        <w:rPr>
          <w:rFonts w:ascii="Arial" w:eastAsia="Calibri" w:hAnsi="Arial" w:cs="Arial"/>
        </w:rPr>
        <w:t xml:space="preserve"> najboljeg sportaša s invaliditetom iznos od 600,00 €.</w:t>
      </w:r>
    </w:p>
    <w:p w14:paraId="3D3BADBC" w14:textId="77777777" w:rsidR="005F2D78" w:rsidRPr="000976D2" w:rsidRDefault="005F2D78" w:rsidP="00D43CE4">
      <w:pPr>
        <w:rPr>
          <w:rFonts w:ascii="Arial" w:hAnsi="Arial" w:cs="Arial"/>
          <w:b/>
        </w:rPr>
      </w:pPr>
    </w:p>
    <w:p w14:paraId="3584EA27" w14:textId="77777777" w:rsidR="005F2D78" w:rsidRPr="000976D2" w:rsidRDefault="005F2D78">
      <w:pPr>
        <w:jc w:val="center"/>
        <w:rPr>
          <w:rFonts w:ascii="Arial" w:hAnsi="Arial" w:cs="Arial"/>
          <w:b/>
        </w:rPr>
      </w:pPr>
      <w:r w:rsidRPr="000976D2">
        <w:rPr>
          <w:rFonts w:ascii="Arial" w:hAnsi="Arial" w:cs="Arial"/>
          <w:b/>
        </w:rPr>
        <w:t>Članak 9.</w:t>
      </w:r>
    </w:p>
    <w:p w14:paraId="4717A060" w14:textId="77777777" w:rsidR="005F2D78" w:rsidRPr="000976D2" w:rsidRDefault="005F2D78">
      <w:pPr>
        <w:jc w:val="both"/>
        <w:rPr>
          <w:rFonts w:ascii="Arial" w:hAnsi="Arial" w:cs="Arial"/>
        </w:rPr>
      </w:pPr>
      <w:r w:rsidRPr="000976D2">
        <w:rPr>
          <w:rFonts w:ascii="Arial" w:hAnsi="Arial" w:cs="Arial"/>
        </w:rPr>
        <w:t>U slučaju kad sportska udruga tijekom tekuće godine ostvari posebno značajne rezultate                                      Gradonačelnik može sukladno mogućnostima Proračuna predložiti povećanje sredstava za                         participaciju troškova natjecanja takvoj udruzi.</w:t>
      </w:r>
    </w:p>
    <w:p w14:paraId="70706447" w14:textId="77777777" w:rsidR="005F2D78" w:rsidRPr="000976D2" w:rsidRDefault="005F2D78">
      <w:pPr>
        <w:jc w:val="both"/>
        <w:rPr>
          <w:rFonts w:ascii="Arial" w:hAnsi="Arial" w:cs="Arial"/>
        </w:rPr>
      </w:pPr>
    </w:p>
    <w:p w14:paraId="22C3FD18" w14:textId="77777777" w:rsidR="005F2D78" w:rsidRPr="000976D2" w:rsidRDefault="005F2D78">
      <w:pPr>
        <w:jc w:val="center"/>
        <w:rPr>
          <w:rFonts w:ascii="Arial" w:hAnsi="Arial" w:cs="Arial"/>
          <w:b/>
        </w:rPr>
      </w:pPr>
      <w:r w:rsidRPr="000976D2">
        <w:rPr>
          <w:rFonts w:ascii="Arial" w:hAnsi="Arial" w:cs="Arial"/>
          <w:b/>
        </w:rPr>
        <w:t>Članak 10.</w:t>
      </w:r>
    </w:p>
    <w:p w14:paraId="53D13A97" w14:textId="77777777" w:rsidR="005F2D78" w:rsidRPr="000976D2" w:rsidRDefault="005F2D78" w:rsidP="0041076A">
      <w:pPr>
        <w:jc w:val="both"/>
        <w:rPr>
          <w:rFonts w:ascii="Arial" w:hAnsi="Arial" w:cs="Arial"/>
        </w:rPr>
      </w:pPr>
      <w:r w:rsidRPr="000976D2">
        <w:rPr>
          <w:rFonts w:ascii="Arial" w:hAnsi="Arial" w:cs="Arial"/>
        </w:rPr>
        <w:t>Tijela Grada nadležna za poslove sporta prate i nadziru izvršenje ovog Programa kao i korištenje te utrošak sredstava.</w:t>
      </w:r>
    </w:p>
    <w:p w14:paraId="1CC18787" w14:textId="77777777" w:rsidR="005F2D78" w:rsidRPr="000976D2" w:rsidRDefault="005F2D78" w:rsidP="0041076A">
      <w:pPr>
        <w:jc w:val="both"/>
        <w:rPr>
          <w:rFonts w:ascii="Arial" w:hAnsi="Arial" w:cs="Arial"/>
        </w:rPr>
      </w:pPr>
    </w:p>
    <w:p w14:paraId="47790342" w14:textId="77777777" w:rsidR="005F2D78" w:rsidRPr="000976D2" w:rsidRDefault="005F2D78">
      <w:pPr>
        <w:jc w:val="center"/>
        <w:rPr>
          <w:rFonts w:ascii="Arial" w:hAnsi="Arial" w:cs="Arial"/>
          <w:b/>
        </w:rPr>
      </w:pPr>
      <w:r w:rsidRPr="000976D2">
        <w:rPr>
          <w:rFonts w:ascii="Arial" w:hAnsi="Arial" w:cs="Arial"/>
          <w:b/>
        </w:rPr>
        <w:t>Članak 11.</w:t>
      </w:r>
    </w:p>
    <w:p w14:paraId="087EE42E" w14:textId="77777777" w:rsidR="005F2D78" w:rsidRPr="000976D2" w:rsidRDefault="005F2D78">
      <w:pPr>
        <w:jc w:val="both"/>
        <w:rPr>
          <w:rFonts w:ascii="Arial" w:hAnsi="Arial" w:cs="Arial"/>
        </w:rPr>
      </w:pPr>
      <w:r w:rsidRPr="000976D2">
        <w:rPr>
          <w:rFonts w:ascii="Arial" w:hAnsi="Arial" w:cs="Arial"/>
        </w:rPr>
        <w:t>Ovaj Program stupa na snagu 01. siječnja 2026. godine i objavit će se u Službenom glasniku Grada Duge Rese.</w:t>
      </w:r>
    </w:p>
    <w:p w14:paraId="07046D17" w14:textId="77777777" w:rsidR="005F2D78" w:rsidRPr="000976D2" w:rsidRDefault="005F2D78">
      <w:pPr>
        <w:jc w:val="both"/>
        <w:rPr>
          <w:rFonts w:ascii="Arial" w:hAnsi="Arial" w:cs="Arial"/>
        </w:rPr>
      </w:pPr>
    </w:p>
    <w:p w14:paraId="4FD9BD8F" w14:textId="77777777" w:rsidR="005F2D78" w:rsidRPr="000976D2" w:rsidRDefault="005F2D78">
      <w:pPr>
        <w:jc w:val="both"/>
        <w:rPr>
          <w:rFonts w:ascii="Arial" w:hAnsi="Arial" w:cs="Arial"/>
        </w:rPr>
      </w:pPr>
    </w:p>
    <w:p w14:paraId="6F49E53F" w14:textId="77777777" w:rsidR="005F2D78" w:rsidRPr="000976D2" w:rsidRDefault="005F2D78">
      <w:pPr>
        <w:jc w:val="right"/>
        <w:rPr>
          <w:rFonts w:ascii="Arial" w:hAnsi="Arial" w:cs="Arial"/>
          <w:b/>
        </w:rPr>
      </w:pPr>
      <w:r w:rsidRPr="000976D2">
        <w:rPr>
          <w:rFonts w:ascii="Arial" w:hAnsi="Arial" w:cs="Arial"/>
          <w:b/>
        </w:rPr>
        <w:t>PREDSJEDNICA GRADSKOG VIJEĆA</w:t>
      </w:r>
    </w:p>
    <w:p w14:paraId="00EC9AFA" w14:textId="384C1E98" w:rsidR="005F2D78" w:rsidRPr="000976D2" w:rsidRDefault="005F2D78" w:rsidP="00086B43">
      <w:pPr>
        <w:ind w:left="5040"/>
        <w:rPr>
          <w:rFonts w:ascii="Arial" w:hAnsi="Arial" w:cs="Arial"/>
          <w:b/>
        </w:rPr>
      </w:pPr>
      <w:r w:rsidRPr="000976D2">
        <w:rPr>
          <w:rFonts w:ascii="Arial" w:hAnsi="Arial" w:cs="Arial"/>
          <w:b/>
        </w:rPr>
        <w:t xml:space="preserve">dr. med. Višnja Mihalić </w:t>
      </w:r>
      <w:proofErr w:type="spellStart"/>
      <w:r w:rsidRPr="000976D2">
        <w:rPr>
          <w:rFonts w:ascii="Arial" w:hAnsi="Arial" w:cs="Arial"/>
          <w:b/>
        </w:rPr>
        <w:t>Mikulja</w:t>
      </w:r>
      <w:r w:rsidR="007E1C42" w:rsidRPr="000976D2">
        <w:rPr>
          <w:rFonts w:ascii="Arial" w:hAnsi="Arial" w:cs="Arial"/>
          <w:b/>
        </w:rPr>
        <w:t>n</w:t>
      </w:r>
      <w:proofErr w:type="spellEnd"/>
    </w:p>
    <w:sectPr w:rsidR="005F2D78" w:rsidRPr="000976D2" w:rsidSect="00B540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E929" w14:textId="77777777" w:rsidR="00F075D3" w:rsidRDefault="00F075D3" w:rsidP="00D9355D">
      <w:pPr>
        <w:spacing w:after="0" w:line="240" w:lineRule="auto"/>
      </w:pPr>
      <w:r>
        <w:separator/>
      </w:r>
    </w:p>
  </w:endnote>
  <w:endnote w:type="continuationSeparator" w:id="0">
    <w:p w14:paraId="51752BB7" w14:textId="77777777" w:rsidR="00F075D3" w:rsidRDefault="00F075D3" w:rsidP="00D9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inherit">
    <w:altName w:val="Cambria"/>
    <w:panose1 w:val="00000000000000000000"/>
    <w:charset w:val="00"/>
    <w:family w:val="roman"/>
    <w:notTrueType/>
    <w:pitch w:val="default"/>
  </w:font>
  <w:font w:name="Arial-BoldMT">
    <w:altName w:val="MS Mincho"/>
    <w:panose1 w:val="00000000000000000000"/>
    <w:charset w:val="00"/>
    <w:family w:val="swiss"/>
    <w:notTrueType/>
    <w:pitch w:val="default"/>
    <w:sig w:usb0="00000007" w:usb1="00000000" w:usb2="00000000" w:usb3="00000000" w:csb0="00000003" w:csb1="00000000"/>
  </w:font>
  <w:font w:name="MetaSerifPro-Book">
    <w:altName w:val="MS Mincho"/>
    <w:panose1 w:val="00000000000000000000"/>
    <w:charset w:val="80"/>
    <w:family w:val="auto"/>
    <w:notTrueType/>
    <w:pitch w:val="default"/>
    <w:sig w:usb0="00000005" w:usb1="08070000" w:usb2="00000010" w:usb3="00000000" w:csb0="00020002" w:csb1="00000000"/>
  </w:font>
  <w:font w:name="TT168Fo00">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F7CE" w14:textId="77777777" w:rsidR="00F075D3" w:rsidRDefault="00F075D3" w:rsidP="00D9355D">
      <w:pPr>
        <w:spacing w:after="0" w:line="240" w:lineRule="auto"/>
      </w:pPr>
      <w:r>
        <w:separator/>
      </w:r>
    </w:p>
  </w:footnote>
  <w:footnote w:type="continuationSeparator" w:id="0">
    <w:p w14:paraId="6F05F58E" w14:textId="77777777" w:rsidR="00F075D3" w:rsidRDefault="00F075D3" w:rsidP="00D93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w:lvlJc w:val="left"/>
      <w:pPr>
        <w:tabs>
          <w:tab w:val="num" w:pos="1080"/>
        </w:tabs>
        <w:ind w:left="1080" w:hanging="720"/>
      </w:pPr>
      <w:rPr>
        <w:rFonts w:ascii="Arial" w:hAnsi="Arial" w:cs="Arial" w:hint="default"/>
        <w:b/>
      </w:rPr>
    </w:lvl>
  </w:abstractNum>
  <w:abstractNum w:abstractNumId="2" w15:restartNumberingAfterBreak="0">
    <w:nsid w:val="00000003"/>
    <w:multiLevelType w:val="singleLevel"/>
    <w:tmpl w:val="00000003"/>
    <w:name w:val="WW8Num3"/>
    <w:lvl w:ilvl="0">
      <w:start w:val="30"/>
      <w:numFmt w:val="bullet"/>
      <w:lvlText w:val="-"/>
      <w:lvlJc w:val="left"/>
      <w:pPr>
        <w:tabs>
          <w:tab w:val="num" w:pos="1069"/>
        </w:tabs>
        <w:ind w:left="1069" w:hanging="360"/>
      </w:pPr>
      <w:rPr>
        <w:rFonts w:ascii="Times New Roman" w:hAnsi="Times New Roman" w:cs="Times New Roman" w:hint="default"/>
        <w:sz w:val="22"/>
        <w:szCs w:val="22"/>
      </w:rPr>
    </w:lvl>
  </w:abstractNum>
  <w:abstractNum w:abstractNumId="3" w15:restartNumberingAfterBreak="0">
    <w:nsid w:val="00000004"/>
    <w:multiLevelType w:val="singleLevel"/>
    <w:tmpl w:val="00000004"/>
    <w:name w:val="WW8Num4"/>
    <w:lvl w:ilvl="0">
      <w:start w:val="100"/>
      <w:numFmt w:val="bullet"/>
      <w:lvlText w:val="-"/>
      <w:lvlJc w:val="left"/>
      <w:pPr>
        <w:tabs>
          <w:tab w:val="num" w:pos="1068"/>
        </w:tabs>
        <w:ind w:left="1068" w:hanging="360"/>
      </w:pPr>
      <w:rPr>
        <w:rFonts w:ascii="Times New Roman" w:hAnsi="Times New Roman" w:cs="Times New Roman" w:hint="default"/>
        <w:sz w:val="22"/>
        <w:szCs w:val="22"/>
      </w:rPr>
    </w:lvl>
  </w:abstractNum>
  <w:abstractNum w:abstractNumId="4" w15:restartNumberingAfterBreak="0">
    <w:nsid w:val="00000005"/>
    <w:multiLevelType w:val="singleLevel"/>
    <w:tmpl w:val="00000005"/>
    <w:name w:val="WW8Num5"/>
    <w:lvl w:ilvl="0">
      <w:start w:val="30"/>
      <w:numFmt w:val="bullet"/>
      <w:lvlText w:val="-"/>
      <w:lvlJc w:val="left"/>
      <w:pPr>
        <w:tabs>
          <w:tab w:val="num" w:pos="1069"/>
        </w:tabs>
        <w:ind w:left="1069" w:hanging="360"/>
      </w:pPr>
      <w:rPr>
        <w:rFonts w:ascii="Times New Roman" w:hAnsi="Times New Roman" w:cs="Times New Roman" w:hint="default"/>
        <w:sz w:val="20"/>
        <w:szCs w:val="20"/>
      </w:rPr>
    </w:lvl>
  </w:abstractNum>
  <w:abstractNum w:abstractNumId="5" w15:restartNumberingAfterBreak="0">
    <w:nsid w:val="01106A91"/>
    <w:multiLevelType w:val="hybridMultilevel"/>
    <w:tmpl w:val="9E2C7804"/>
    <w:lvl w:ilvl="0" w:tplc="92347DFE">
      <w:start w:val="1"/>
      <w:numFmt w:val="decimal"/>
      <w:lvlText w:val="%1."/>
      <w:lvlJc w:val="left"/>
      <w:pPr>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0137383E"/>
    <w:multiLevelType w:val="hybridMultilevel"/>
    <w:tmpl w:val="D040A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1BF1A32"/>
    <w:multiLevelType w:val="multilevel"/>
    <w:tmpl w:val="61FC8BD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21E7A9A"/>
    <w:multiLevelType w:val="hybridMultilevel"/>
    <w:tmpl w:val="5F14D898"/>
    <w:lvl w:ilvl="0" w:tplc="8EC83150">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04945AB9"/>
    <w:multiLevelType w:val="multilevel"/>
    <w:tmpl w:val="7856D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897F05"/>
    <w:multiLevelType w:val="multilevel"/>
    <w:tmpl w:val="6764E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1F2D5E"/>
    <w:multiLevelType w:val="hybridMultilevel"/>
    <w:tmpl w:val="5602F672"/>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BB12C21"/>
    <w:multiLevelType w:val="hybridMultilevel"/>
    <w:tmpl w:val="B4C21B6C"/>
    <w:lvl w:ilvl="0" w:tplc="041A000F">
      <w:start w:val="1"/>
      <w:numFmt w:val="decimal"/>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13" w15:restartNumberingAfterBreak="0">
    <w:nsid w:val="0E046CB4"/>
    <w:multiLevelType w:val="hybridMultilevel"/>
    <w:tmpl w:val="F468BE1E"/>
    <w:lvl w:ilvl="0" w:tplc="041A0011">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0FE86535"/>
    <w:multiLevelType w:val="multilevel"/>
    <w:tmpl w:val="B7F8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020B92"/>
    <w:multiLevelType w:val="hybridMultilevel"/>
    <w:tmpl w:val="DC9277A4"/>
    <w:lvl w:ilvl="0" w:tplc="D99E204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21846D4"/>
    <w:multiLevelType w:val="multilevel"/>
    <w:tmpl w:val="E9341C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773145"/>
    <w:multiLevelType w:val="multilevel"/>
    <w:tmpl w:val="C1ECF6F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CB138C"/>
    <w:multiLevelType w:val="multilevel"/>
    <w:tmpl w:val="0F0EEE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B53632"/>
    <w:multiLevelType w:val="hybridMultilevel"/>
    <w:tmpl w:val="B79EDC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7B825EE"/>
    <w:multiLevelType w:val="hybridMultilevel"/>
    <w:tmpl w:val="86AACE1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1B205ED3"/>
    <w:multiLevelType w:val="hybridMultilevel"/>
    <w:tmpl w:val="C67AB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BBB7EC8"/>
    <w:multiLevelType w:val="hybridMultilevel"/>
    <w:tmpl w:val="D85E1EF4"/>
    <w:lvl w:ilvl="0" w:tplc="28688C8C">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3" w15:restartNumberingAfterBreak="0">
    <w:nsid w:val="1DBB3DD3"/>
    <w:multiLevelType w:val="hybridMultilevel"/>
    <w:tmpl w:val="20085F14"/>
    <w:lvl w:ilvl="0" w:tplc="85208AFA">
      <w:start w:val="1"/>
      <w:numFmt w:val="decimal"/>
      <w:lvlText w:val="%1."/>
      <w:lvlJc w:val="left"/>
      <w:pPr>
        <w:tabs>
          <w:tab w:val="num" w:pos="1260"/>
        </w:tabs>
        <w:ind w:left="1260" w:hanging="360"/>
      </w:pPr>
    </w:lvl>
    <w:lvl w:ilvl="1" w:tplc="041A0019">
      <w:start w:val="1"/>
      <w:numFmt w:val="lowerLetter"/>
      <w:lvlText w:val="%2."/>
      <w:lvlJc w:val="left"/>
      <w:pPr>
        <w:tabs>
          <w:tab w:val="num" w:pos="1980"/>
        </w:tabs>
        <w:ind w:left="1980" w:hanging="360"/>
      </w:pPr>
    </w:lvl>
    <w:lvl w:ilvl="2" w:tplc="041A001B">
      <w:start w:val="1"/>
      <w:numFmt w:val="lowerRoman"/>
      <w:lvlText w:val="%3."/>
      <w:lvlJc w:val="right"/>
      <w:pPr>
        <w:tabs>
          <w:tab w:val="num" w:pos="2700"/>
        </w:tabs>
        <w:ind w:left="2700" w:hanging="180"/>
      </w:pPr>
    </w:lvl>
    <w:lvl w:ilvl="3" w:tplc="041A000F">
      <w:start w:val="1"/>
      <w:numFmt w:val="decimal"/>
      <w:lvlText w:val="%4."/>
      <w:lvlJc w:val="left"/>
      <w:pPr>
        <w:tabs>
          <w:tab w:val="num" w:pos="3420"/>
        </w:tabs>
        <w:ind w:left="3420" w:hanging="360"/>
      </w:pPr>
    </w:lvl>
    <w:lvl w:ilvl="4" w:tplc="041A0019">
      <w:start w:val="1"/>
      <w:numFmt w:val="lowerLetter"/>
      <w:lvlText w:val="%5."/>
      <w:lvlJc w:val="left"/>
      <w:pPr>
        <w:tabs>
          <w:tab w:val="num" w:pos="4140"/>
        </w:tabs>
        <w:ind w:left="4140" w:hanging="360"/>
      </w:pPr>
    </w:lvl>
    <w:lvl w:ilvl="5" w:tplc="041A001B">
      <w:start w:val="1"/>
      <w:numFmt w:val="lowerRoman"/>
      <w:lvlText w:val="%6."/>
      <w:lvlJc w:val="right"/>
      <w:pPr>
        <w:tabs>
          <w:tab w:val="num" w:pos="4860"/>
        </w:tabs>
        <w:ind w:left="4860" w:hanging="180"/>
      </w:pPr>
    </w:lvl>
    <w:lvl w:ilvl="6" w:tplc="041A000F">
      <w:start w:val="1"/>
      <w:numFmt w:val="decimal"/>
      <w:lvlText w:val="%7."/>
      <w:lvlJc w:val="left"/>
      <w:pPr>
        <w:tabs>
          <w:tab w:val="num" w:pos="5580"/>
        </w:tabs>
        <w:ind w:left="5580" w:hanging="360"/>
      </w:pPr>
    </w:lvl>
    <w:lvl w:ilvl="7" w:tplc="041A0019">
      <w:start w:val="1"/>
      <w:numFmt w:val="lowerLetter"/>
      <w:lvlText w:val="%8."/>
      <w:lvlJc w:val="left"/>
      <w:pPr>
        <w:tabs>
          <w:tab w:val="num" w:pos="6300"/>
        </w:tabs>
        <w:ind w:left="6300" w:hanging="360"/>
      </w:pPr>
    </w:lvl>
    <w:lvl w:ilvl="8" w:tplc="041A001B">
      <w:start w:val="1"/>
      <w:numFmt w:val="lowerRoman"/>
      <w:lvlText w:val="%9."/>
      <w:lvlJc w:val="right"/>
      <w:pPr>
        <w:tabs>
          <w:tab w:val="num" w:pos="7020"/>
        </w:tabs>
        <w:ind w:left="7020" w:hanging="180"/>
      </w:pPr>
    </w:lvl>
  </w:abstractNum>
  <w:abstractNum w:abstractNumId="24" w15:restartNumberingAfterBreak="0">
    <w:nsid w:val="1E0D1DC8"/>
    <w:multiLevelType w:val="hybridMultilevel"/>
    <w:tmpl w:val="89AE5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E392682"/>
    <w:multiLevelType w:val="hybridMultilevel"/>
    <w:tmpl w:val="21E4B34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ECE009C"/>
    <w:multiLevelType w:val="hybridMultilevel"/>
    <w:tmpl w:val="B136EB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3DA2BFF"/>
    <w:multiLevelType w:val="hybridMultilevel"/>
    <w:tmpl w:val="46FCC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41044F5"/>
    <w:multiLevelType w:val="hybridMultilevel"/>
    <w:tmpl w:val="68EC9AC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249F2EC2"/>
    <w:multiLevelType w:val="hybridMultilevel"/>
    <w:tmpl w:val="2EC0E826"/>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5AF5404"/>
    <w:multiLevelType w:val="hybridMultilevel"/>
    <w:tmpl w:val="DE5C28CA"/>
    <w:lvl w:ilvl="0" w:tplc="041A0005">
      <w:start w:val="1"/>
      <w:numFmt w:val="bullet"/>
      <w:lvlText w:val=""/>
      <w:lvlJc w:val="left"/>
      <w:pPr>
        <w:ind w:left="2475" w:hanging="360"/>
      </w:pPr>
      <w:rPr>
        <w:rFonts w:ascii="Wingdings" w:hAnsi="Wingdings" w:hint="default"/>
      </w:rPr>
    </w:lvl>
    <w:lvl w:ilvl="1" w:tplc="041A0003" w:tentative="1">
      <w:start w:val="1"/>
      <w:numFmt w:val="bullet"/>
      <w:lvlText w:val="o"/>
      <w:lvlJc w:val="left"/>
      <w:pPr>
        <w:ind w:left="3195" w:hanging="360"/>
      </w:pPr>
      <w:rPr>
        <w:rFonts w:ascii="Courier New" w:hAnsi="Courier New" w:cs="Courier New" w:hint="default"/>
      </w:rPr>
    </w:lvl>
    <w:lvl w:ilvl="2" w:tplc="041A0005" w:tentative="1">
      <w:start w:val="1"/>
      <w:numFmt w:val="bullet"/>
      <w:lvlText w:val=""/>
      <w:lvlJc w:val="left"/>
      <w:pPr>
        <w:ind w:left="3915" w:hanging="360"/>
      </w:pPr>
      <w:rPr>
        <w:rFonts w:ascii="Wingdings" w:hAnsi="Wingdings" w:hint="default"/>
      </w:rPr>
    </w:lvl>
    <w:lvl w:ilvl="3" w:tplc="041A0001" w:tentative="1">
      <w:start w:val="1"/>
      <w:numFmt w:val="bullet"/>
      <w:lvlText w:val=""/>
      <w:lvlJc w:val="left"/>
      <w:pPr>
        <w:ind w:left="4635" w:hanging="360"/>
      </w:pPr>
      <w:rPr>
        <w:rFonts w:ascii="Symbol" w:hAnsi="Symbol" w:hint="default"/>
      </w:rPr>
    </w:lvl>
    <w:lvl w:ilvl="4" w:tplc="041A0003" w:tentative="1">
      <w:start w:val="1"/>
      <w:numFmt w:val="bullet"/>
      <w:lvlText w:val="o"/>
      <w:lvlJc w:val="left"/>
      <w:pPr>
        <w:ind w:left="5355" w:hanging="360"/>
      </w:pPr>
      <w:rPr>
        <w:rFonts w:ascii="Courier New" w:hAnsi="Courier New" w:cs="Courier New" w:hint="default"/>
      </w:rPr>
    </w:lvl>
    <w:lvl w:ilvl="5" w:tplc="041A0005" w:tentative="1">
      <w:start w:val="1"/>
      <w:numFmt w:val="bullet"/>
      <w:lvlText w:val=""/>
      <w:lvlJc w:val="left"/>
      <w:pPr>
        <w:ind w:left="6075" w:hanging="360"/>
      </w:pPr>
      <w:rPr>
        <w:rFonts w:ascii="Wingdings" w:hAnsi="Wingdings" w:hint="default"/>
      </w:rPr>
    </w:lvl>
    <w:lvl w:ilvl="6" w:tplc="041A0001" w:tentative="1">
      <w:start w:val="1"/>
      <w:numFmt w:val="bullet"/>
      <w:lvlText w:val=""/>
      <w:lvlJc w:val="left"/>
      <w:pPr>
        <w:ind w:left="6795" w:hanging="360"/>
      </w:pPr>
      <w:rPr>
        <w:rFonts w:ascii="Symbol" w:hAnsi="Symbol" w:hint="default"/>
      </w:rPr>
    </w:lvl>
    <w:lvl w:ilvl="7" w:tplc="041A0003" w:tentative="1">
      <w:start w:val="1"/>
      <w:numFmt w:val="bullet"/>
      <w:lvlText w:val="o"/>
      <w:lvlJc w:val="left"/>
      <w:pPr>
        <w:ind w:left="7515" w:hanging="360"/>
      </w:pPr>
      <w:rPr>
        <w:rFonts w:ascii="Courier New" w:hAnsi="Courier New" w:cs="Courier New" w:hint="default"/>
      </w:rPr>
    </w:lvl>
    <w:lvl w:ilvl="8" w:tplc="041A0005" w:tentative="1">
      <w:start w:val="1"/>
      <w:numFmt w:val="bullet"/>
      <w:lvlText w:val=""/>
      <w:lvlJc w:val="left"/>
      <w:pPr>
        <w:ind w:left="8235" w:hanging="360"/>
      </w:pPr>
      <w:rPr>
        <w:rFonts w:ascii="Wingdings" w:hAnsi="Wingdings" w:hint="default"/>
      </w:rPr>
    </w:lvl>
  </w:abstractNum>
  <w:abstractNum w:abstractNumId="31" w15:restartNumberingAfterBreak="0">
    <w:nsid w:val="27093459"/>
    <w:multiLevelType w:val="hybridMultilevel"/>
    <w:tmpl w:val="E9F2A7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7E35E3E"/>
    <w:multiLevelType w:val="hybridMultilevel"/>
    <w:tmpl w:val="8DD2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8E04DA"/>
    <w:multiLevelType w:val="multilevel"/>
    <w:tmpl w:val="95FC63E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9FD0327"/>
    <w:multiLevelType w:val="hybridMultilevel"/>
    <w:tmpl w:val="40D4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23150C"/>
    <w:multiLevelType w:val="hybridMultilevel"/>
    <w:tmpl w:val="2564C57C"/>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BF74E75"/>
    <w:multiLevelType w:val="hybridMultilevel"/>
    <w:tmpl w:val="8E4C60DA"/>
    <w:lvl w:ilvl="0" w:tplc="EEDC2D5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CCE256B"/>
    <w:multiLevelType w:val="hybridMultilevel"/>
    <w:tmpl w:val="E1EC9A6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DF4132A"/>
    <w:multiLevelType w:val="multilevel"/>
    <w:tmpl w:val="D01C4C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343945"/>
    <w:multiLevelType w:val="hybridMultilevel"/>
    <w:tmpl w:val="A01E46D4"/>
    <w:lvl w:ilvl="0" w:tplc="7C2C3F1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30864BA3"/>
    <w:multiLevelType w:val="hybridMultilevel"/>
    <w:tmpl w:val="BFE098FA"/>
    <w:lvl w:ilvl="0" w:tplc="041A0005">
      <w:start w:val="1"/>
      <w:numFmt w:val="bullet"/>
      <w:lvlText w:val=""/>
      <w:lvlJc w:val="left"/>
      <w:pPr>
        <w:ind w:left="1815" w:hanging="360"/>
      </w:pPr>
      <w:rPr>
        <w:rFonts w:ascii="Wingdings" w:hAnsi="Wingdings"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abstractNum w:abstractNumId="41" w15:restartNumberingAfterBreak="0">
    <w:nsid w:val="30DF192E"/>
    <w:multiLevelType w:val="hybridMultilevel"/>
    <w:tmpl w:val="3918B7C6"/>
    <w:lvl w:ilvl="0" w:tplc="D4F44338">
      <w:numFmt w:val="bullet"/>
      <w:lvlText w:val="-"/>
      <w:lvlJc w:val="left"/>
      <w:pPr>
        <w:ind w:left="1146" w:hanging="360"/>
      </w:pPr>
      <w:rPr>
        <w:rFonts w:ascii="Arial" w:eastAsia="Times New Roman"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2" w15:restartNumberingAfterBreak="0">
    <w:nsid w:val="31956A2E"/>
    <w:multiLevelType w:val="hybridMultilevel"/>
    <w:tmpl w:val="A5A2C14E"/>
    <w:lvl w:ilvl="0" w:tplc="72324AA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2ED6419"/>
    <w:multiLevelType w:val="multilevel"/>
    <w:tmpl w:val="E1C276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3BA2C7D"/>
    <w:multiLevelType w:val="hybridMultilevel"/>
    <w:tmpl w:val="8F8201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5646DCB"/>
    <w:multiLevelType w:val="hybridMultilevel"/>
    <w:tmpl w:val="BBF09B9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36842986"/>
    <w:multiLevelType w:val="hybridMultilevel"/>
    <w:tmpl w:val="48346FB6"/>
    <w:lvl w:ilvl="0" w:tplc="9704DE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76B3258"/>
    <w:multiLevelType w:val="hybridMultilevel"/>
    <w:tmpl w:val="2298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6375F3"/>
    <w:multiLevelType w:val="multilevel"/>
    <w:tmpl w:val="98380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CD3BD9"/>
    <w:multiLevelType w:val="hybridMultilevel"/>
    <w:tmpl w:val="891EC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BDC17BD"/>
    <w:multiLevelType w:val="multilevel"/>
    <w:tmpl w:val="C6CE5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3A2C75"/>
    <w:multiLevelType w:val="hybridMultilevel"/>
    <w:tmpl w:val="9A4E276E"/>
    <w:lvl w:ilvl="0" w:tplc="2822E6FA">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3C4B587B"/>
    <w:multiLevelType w:val="hybridMultilevel"/>
    <w:tmpl w:val="8244FC04"/>
    <w:lvl w:ilvl="0" w:tplc="EE421CE4">
      <w:start w:val="3"/>
      <w:numFmt w:val="bullet"/>
      <w:lvlText w:val="-"/>
      <w:lvlJc w:val="left"/>
      <w:pPr>
        <w:ind w:left="1287" w:hanging="360"/>
      </w:pPr>
      <w:rPr>
        <w:rFonts w:ascii="Arial" w:eastAsia="Times New Roman" w:hAnsi="Arial" w:cs="Arial"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3" w15:restartNumberingAfterBreak="0">
    <w:nsid w:val="3C846167"/>
    <w:multiLevelType w:val="hybridMultilevel"/>
    <w:tmpl w:val="DD4E7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D482EA1"/>
    <w:multiLevelType w:val="hybridMultilevel"/>
    <w:tmpl w:val="40601C54"/>
    <w:lvl w:ilvl="0" w:tplc="493869BA">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3DBD2C68"/>
    <w:multiLevelType w:val="hybridMultilevel"/>
    <w:tmpl w:val="7DE8CC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6" w15:restartNumberingAfterBreak="0">
    <w:nsid w:val="3E70067B"/>
    <w:multiLevelType w:val="hybridMultilevel"/>
    <w:tmpl w:val="F0DA6E96"/>
    <w:lvl w:ilvl="0" w:tplc="12FCCBB6">
      <w:start w:val="1"/>
      <w:numFmt w:val="bullet"/>
      <w:lvlText w:val=""/>
      <w:lvlJc w:val="left"/>
      <w:pPr>
        <w:ind w:left="786"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7"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41DE2FAD"/>
    <w:multiLevelType w:val="hybridMultilevel"/>
    <w:tmpl w:val="60AACC0C"/>
    <w:lvl w:ilvl="0" w:tplc="4E6E6436">
      <w:start w:val="3"/>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9" w15:restartNumberingAfterBreak="0">
    <w:nsid w:val="438E71CA"/>
    <w:multiLevelType w:val="multilevel"/>
    <w:tmpl w:val="4154866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43BD5C1D"/>
    <w:multiLevelType w:val="hybridMultilevel"/>
    <w:tmpl w:val="8988B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1" w15:restartNumberingAfterBreak="0">
    <w:nsid w:val="4493074E"/>
    <w:multiLevelType w:val="hybridMultilevel"/>
    <w:tmpl w:val="E48A007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2" w15:restartNumberingAfterBreak="0">
    <w:nsid w:val="4A9874AA"/>
    <w:multiLevelType w:val="hybridMultilevel"/>
    <w:tmpl w:val="27A8C616"/>
    <w:lvl w:ilvl="0" w:tplc="041A000F">
      <w:start w:val="1"/>
      <w:numFmt w:val="decimal"/>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63" w15:restartNumberingAfterBreak="0">
    <w:nsid w:val="4C5F0D04"/>
    <w:multiLevelType w:val="hybridMultilevel"/>
    <w:tmpl w:val="1DF8F464"/>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CBB545F"/>
    <w:multiLevelType w:val="multilevel"/>
    <w:tmpl w:val="EDC8C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D47A80"/>
    <w:multiLevelType w:val="hybridMultilevel"/>
    <w:tmpl w:val="B8EA93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21B1383"/>
    <w:multiLevelType w:val="hybridMultilevel"/>
    <w:tmpl w:val="7EB203D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7" w15:restartNumberingAfterBreak="0">
    <w:nsid w:val="52624E1B"/>
    <w:multiLevelType w:val="hybridMultilevel"/>
    <w:tmpl w:val="E4E83892"/>
    <w:lvl w:ilvl="0" w:tplc="C4EE975A">
      <w:start w:val="1"/>
      <w:numFmt w:val="bullet"/>
      <w:lvlText w:val=""/>
      <w:lvlJc w:val="left"/>
      <w:pPr>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8" w15:restartNumberingAfterBreak="0">
    <w:nsid w:val="52DD2E38"/>
    <w:multiLevelType w:val="hybridMultilevel"/>
    <w:tmpl w:val="58F64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54AE4C1C"/>
    <w:multiLevelType w:val="hybridMultilevel"/>
    <w:tmpl w:val="D1262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55240056"/>
    <w:multiLevelType w:val="hybridMultilevel"/>
    <w:tmpl w:val="6B9A654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77C77C4"/>
    <w:multiLevelType w:val="hybridMultilevel"/>
    <w:tmpl w:val="C25CF760"/>
    <w:lvl w:ilvl="0" w:tplc="041A0001">
      <w:start w:val="1"/>
      <w:numFmt w:val="bullet"/>
      <w:lvlText w:val=""/>
      <w:lvlJc w:val="left"/>
      <w:pPr>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2" w15:restartNumberingAfterBreak="0">
    <w:nsid w:val="58120030"/>
    <w:multiLevelType w:val="hybridMultilevel"/>
    <w:tmpl w:val="C5F28014"/>
    <w:lvl w:ilvl="0" w:tplc="2822E6F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8975475"/>
    <w:multiLevelType w:val="hybridMultilevel"/>
    <w:tmpl w:val="B9243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99E4228"/>
    <w:multiLevelType w:val="hybridMultilevel"/>
    <w:tmpl w:val="563C98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15:restartNumberingAfterBreak="0">
    <w:nsid w:val="59FA05DC"/>
    <w:multiLevelType w:val="hybridMultilevel"/>
    <w:tmpl w:val="AB58DC28"/>
    <w:lvl w:ilvl="0" w:tplc="1B38B948">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AE42EDC"/>
    <w:multiLevelType w:val="hybridMultilevel"/>
    <w:tmpl w:val="C7663F3E"/>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CB55AB5"/>
    <w:multiLevelType w:val="hybridMultilevel"/>
    <w:tmpl w:val="29A4CC4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FC4342C"/>
    <w:multiLevelType w:val="hybridMultilevel"/>
    <w:tmpl w:val="58F29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62244EEE"/>
    <w:multiLevelType w:val="hybridMultilevel"/>
    <w:tmpl w:val="82D841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4376057"/>
    <w:multiLevelType w:val="hybridMultilevel"/>
    <w:tmpl w:val="7AE624CC"/>
    <w:lvl w:ilvl="0" w:tplc="EE421CE4">
      <w:start w:val="3"/>
      <w:numFmt w:val="bullet"/>
      <w:lvlText w:val="-"/>
      <w:lvlJc w:val="left"/>
      <w:pPr>
        <w:ind w:left="1287" w:hanging="360"/>
      </w:pPr>
      <w:rPr>
        <w:rFonts w:ascii="Arial" w:eastAsia="Times New Roman" w:hAnsi="Arial" w:cs="Arial" w:hint="default"/>
      </w:rPr>
    </w:lvl>
    <w:lvl w:ilvl="1" w:tplc="EE421CE4">
      <w:start w:val="3"/>
      <w:numFmt w:val="bullet"/>
      <w:lvlText w:val="-"/>
      <w:lvlJc w:val="left"/>
      <w:pPr>
        <w:ind w:left="2007" w:hanging="360"/>
      </w:pPr>
      <w:rPr>
        <w:rFonts w:ascii="Arial" w:eastAsia="Times New Roman" w:hAnsi="Arial" w:cs="Arial"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2" w15:restartNumberingAfterBreak="0">
    <w:nsid w:val="656F0DDF"/>
    <w:multiLevelType w:val="multilevel"/>
    <w:tmpl w:val="62D4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15:restartNumberingAfterBreak="0">
    <w:nsid w:val="65C030C4"/>
    <w:multiLevelType w:val="multilevel"/>
    <w:tmpl w:val="2318C9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664A7182"/>
    <w:multiLevelType w:val="hybridMultilevel"/>
    <w:tmpl w:val="D708C5B8"/>
    <w:lvl w:ilvl="0" w:tplc="EE421CE4">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5" w15:restartNumberingAfterBreak="0">
    <w:nsid w:val="67C370EB"/>
    <w:multiLevelType w:val="multilevel"/>
    <w:tmpl w:val="A2120AE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15:restartNumberingAfterBreak="0">
    <w:nsid w:val="69327B4A"/>
    <w:multiLevelType w:val="hybridMultilevel"/>
    <w:tmpl w:val="30E04ECA"/>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99A03FE"/>
    <w:multiLevelType w:val="hybridMultilevel"/>
    <w:tmpl w:val="B4E89F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9" w15:restartNumberingAfterBreak="0">
    <w:nsid w:val="6ABB5C2A"/>
    <w:multiLevelType w:val="hybridMultilevel"/>
    <w:tmpl w:val="CAD4BDC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6CF664B3"/>
    <w:multiLevelType w:val="hybridMultilevel"/>
    <w:tmpl w:val="12049B02"/>
    <w:lvl w:ilvl="0" w:tplc="D9BC8244">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91" w15:restartNumberingAfterBreak="0">
    <w:nsid w:val="6EB86124"/>
    <w:multiLevelType w:val="hybridMultilevel"/>
    <w:tmpl w:val="B75A793E"/>
    <w:lvl w:ilvl="0" w:tplc="2822E6FA">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F734D5D"/>
    <w:multiLevelType w:val="hybridMultilevel"/>
    <w:tmpl w:val="F40E5D48"/>
    <w:lvl w:ilvl="0" w:tplc="8F0C43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FED2F8C"/>
    <w:multiLevelType w:val="hybridMultilevel"/>
    <w:tmpl w:val="9872CE76"/>
    <w:lvl w:ilvl="0" w:tplc="283AB6AA">
      <w:start w:val="1"/>
      <w:numFmt w:val="decimal"/>
      <w:lvlText w:val="%1."/>
      <w:lvlJc w:val="left"/>
      <w:pPr>
        <w:ind w:left="1068" w:hanging="360"/>
      </w:pPr>
      <w:rPr>
        <w:rFonts w:ascii="Arial" w:eastAsia="Calibri"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4" w15:restartNumberingAfterBreak="0">
    <w:nsid w:val="7277055F"/>
    <w:multiLevelType w:val="hybridMultilevel"/>
    <w:tmpl w:val="A63A9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2922E05"/>
    <w:multiLevelType w:val="hybridMultilevel"/>
    <w:tmpl w:val="4A88A6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2A85E00"/>
    <w:multiLevelType w:val="hybridMultilevel"/>
    <w:tmpl w:val="9E2C7804"/>
    <w:lvl w:ilvl="0" w:tplc="92347DFE">
      <w:start w:val="1"/>
      <w:numFmt w:val="decimal"/>
      <w:lvlText w:val="%1."/>
      <w:lvlJc w:val="left"/>
      <w:pPr>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7" w15:restartNumberingAfterBreak="0">
    <w:nsid w:val="7418146F"/>
    <w:multiLevelType w:val="multilevel"/>
    <w:tmpl w:val="23560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636463C"/>
    <w:multiLevelType w:val="hybridMultilevel"/>
    <w:tmpl w:val="C4081E46"/>
    <w:lvl w:ilvl="0" w:tplc="041A0001">
      <w:start w:val="1"/>
      <w:numFmt w:val="bullet"/>
      <w:lvlText w:val=""/>
      <w:lvlJc w:val="left"/>
      <w:pPr>
        <w:ind w:left="720" w:hanging="360"/>
      </w:pPr>
      <w:rPr>
        <w:rFonts w:ascii="Symbol" w:hAnsi="Symbol" w:hint="default"/>
      </w:rPr>
    </w:lvl>
    <w:lvl w:ilvl="1" w:tplc="041A0003">
      <w:start w:val="1"/>
      <w:numFmt w:val="decimal"/>
      <w:pStyle w:val="Heading2"/>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9" w15:restartNumberingAfterBreak="0">
    <w:nsid w:val="773C0FCB"/>
    <w:multiLevelType w:val="hybridMultilevel"/>
    <w:tmpl w:val="21B0BF54"/>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74A2099"/>
    <w:multiLevelType w:val="hybridMultilevel"/>
    <w:tmpl w:val="65642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8C564CE"/>
    <w:multiLevelType w:val="multilevel"/>
    <w:tmpl w:val="78C564CE"/>
    <w:lvl w:ilvl="0">
      <w:start w:val="1"/>
      <w:numFmt w:val="decimal"/>
      <w:lvlText w:val="%1."/>
      <w:lvlJc w:val="left"/>
      <w:pPr>
        <w:ind w:left="720" w:hanging="360"/>
      </w:pPr>
    </w:lvl>
    <w:lvl w:ilvl="1">
      <w:start w:val="1"/>
      <w:numFmt w:val="bullet"/>
      <w:lvlText w:val=""/>
      <w:lvlJc w:val="left"/>
      <w:pPr>
        <w:tabs>
          <w:tab w:val="num" w:pos="928"/>
        </w:tabs>
        <w:ind w:left="928"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9DB0C7B"/>
    <w:multiLevelType w:val="hybridMultilevel"/>
    <w:tmpl w:val="FDF083EC"/>
    <w:lvl w:ilvl="0" w:tplc="8EC83150">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03" w15:restartNumberingAfterBreak="0">
    <w:nsid w:val="7C161EF4"/>
    <w:multiLevelType w:val="hybridMultilevel"/>
    <w:tmpl w:val="9566D34C"/>
    <w:lvl w:ilvl="0" w:tplc="D430AD8E">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CB33B58"/>
    <w:multiLevelType w:val="hybridMultilevel"/>
    <w:tmpl w:val="8DF0C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7D946BF6"/>
    <w:multiLevelType w:val="multilevel"/>
    <w:tmpl w:val="24566926"/>
    <w:lvl w:ilvl="0">
      <w:numFmt w:val="bullet"/>
      <w:lvlText w:val="-"/>
      <w:lvlJc w:val="left"/>
      <w:pPr>
        <w:ind w:left="1068" w:hanging="360"/>
      </w:pPr>
      <w:rPr>
        <w:rFonts w:ascii="Times New Roman" w:eastAsia="Calibri"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06" w15:restartNumberingAfterBreak="0">
    <w:nsid w:val="7E9B4FC4"/>
    <w:multiLevelType w:val="hybridMultilevel"/>
    <w:tmpl w:val="55168766"/>
    <w:lvl w:ilvl="0" w:tplc="D5BA036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7" w15:restartNumberingAfterBreak="0">
    <w:nsid w:val="7ED621D1"/>
    <w:multiLevelType w:val="hybridMultilevel"/>
    <w:tmpl w:val="D7FEEEA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771"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350032471">
    <w:abstractNumId w:val="98"/>
  </w:num>
  <w:num w:numId="2" w16cid:durableId="1546530175">
    <w:abstractNumId w:val="56"/>
  </w:num>
  <w:num w:numId="3" w16cid:durableId="1160729129">
    <w:abstractNumId w:val="27"/>
  </w:num>
  <w:num w:numId="4" w16cid:durableId="2003849345">
    <w:abstractNumId w:val="67"/>
  </w:num>
  <w:num w:numId="5" w16cid:durableId="632906417">
    <w:abstractNumId w:val="84"/>
  </w:num>
  <w:num w:numId="6" w16cid:durableId="703940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687723">
    <w:abstractNumId w:val="37"/>
  </w:num>
  <w:num w:numId="8" w16cid:durableId="1867213429">
    <w:abstractNumId w:val="61"/>
  </w:num>
  <w:num w:numId="9" w16cid:durableId="1418358796">
    <w:abstractNumId w:val="71"/>
  </w:num>
  <w:num w:numId="10" w16cid:durableId="429470214">
    <w:abstractNumId w:val="75"/>
  </w:num>
  <w:num w:numId="11" w16cid:durableId="414547629">
    <w:abstractNumId w:val="41"/>
  </w:num>
  <w:num w:numId="12" w16cid:durableId="1711612933">
    <w:abstractNumId w:val="103"/>
  </w:num>
  <w:num w:numId="13" w16cid:durableId="1003583995">
    <w:abstractNumId w:val="5"/>
  </w:num>
  <w:num w:numId="14" w16cid:durableId="1610893051">
    <w:abstractNumId w:val="96"/>
  </w:num>
  <w:num w:numId="15" w16cid:durableId="750733780">
    <w:abstractNumId w:val="30"/>
  </w:num>
  <w:num w:numId="16" w16cid:durableId="1542398151">
    <w:abstractNumId w:val="95"/>
  </w:num>
  <w:num w:numId="17" w16cid:durableId="1491170711">
    <w:abstractNumId w:val="15"/>
  </w:num>
  <w:num w:numId="18" w16cid:durableId="480923598">
    <w:abstractNumId w:val="40"/>
  </w:num>
  <w:num w:numId="19" w16cid:durableId="610749390">
    <w:abstractNumId w:val="52"/>
  </w:num>
  <w:num w:numId="20" w16cid:durableId="934826271">
    <w:abstractNumId w:val="81"/>
  </w:num>
  <w:num w:numId="21" w16cid:durableId="743600716">
    <w:abstractNumId w:val="79"/>
  </w:num>
  <w:num w:numId="22" w16cid:durableId="1441880150">
    <w:abstractNumId w:val="25"/>
  </w:num>
  <w:num w:numId="23" w16cid:durableId="1942377544">
    <w:abstractNumId w:val="19"/>
  </w:num>
  <w:num w:numId="24" w16cid:durableId="945383028">
    <w:abstractNumId w:val="20"/>
  </w:num>
  <w:num w:numId="25" w16cid:durableId="1945116863">
    <w:abstractNumId w:val="53"/>
  </w:num>
  <w:num w:numId="26" w16cid:durableId="389616360">
    <w:abstractNumId w:val="74"/>
  </w:num>
  <w:num w:numId="27" w16cid:durableId="2094669121">
    <w:abstractNumId w:val="100"/>
  </w:num>
  <w:num w:numId="28" w16cid:durableId="2145653034">
    <w:abstractNumId w:val="32"/>
  </w:num>
  <w:num w:numId="29" w16cid:durableId="1025903503">
    <w:abstractNumId w:val="34"/>
  </w:num>
  <w:num w:numId="30" w16cid:durableId="1703238166">
    <w:abstractNumId w:val="47"/>
  </w:num>
  <w:num w:numId="31" w16cid:durableId="150558650">
    <w:abstractNumId w:val="104"/>
  </w:num>
  <w:num w:numId="32" w16cid:durableId="1690520401">
    <w:abstractNumId w:val="77"/>
  </w:num>
  <w:num w:numId="33" w16cid:durableId="1677993760">
    <w:abstractNumId w:val="70"/>
  </w:num>
  <w:num w:numId="34" w16cid:durableId="546378210">
    <w:abstractNumId w:val="92"/>
  </w:num>
  <w:num w:numId="35" w16cid:durableId="1221556750">
    <w:abstractNumId w:val="44"/>
  </w:num>
  <w:num w:numId="36" w16cid:durableId="9254592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707700">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7157241">
    <w:abstractNumId w:val="28"/>
  </w:num>
  <w:num w:numId="39" w16cid:durableId="477384214">
    <w:abstractNumId w:val="17"/>
  </w:num>
  <w:num w:numId="40" w16cid:durableId="845553090">
    <w:abstractNumId w:val="105"/>
  </w:num>
  <w:num w:numId="41" w16cid:durableId="1659455507">
    <w:abstractNumId w:val="7"/>
  </w:num>
  <w:num w:numId="42" w16cid:durableId="1247960198">
    <w:abstractNumId w:val="97"/>
  </w:num>
  <w:num w:numId="43" w16cid:durableId="1011371351">
    <w:abstractNumId w:val="97"/>
    <w:lvlOverride w:ilvl="0">
      <w:startOverride w:val="1"/>
    </w:lvlOverride>
  </w:num>
  <w:num w:numId="44" w16cid:durableId="1445153729">
    <w:abstractNumId w:val="93"/>
  </w:num>
  <w:num w:numId="45" w16cid:durableId="1916012188">
    <w:abstractNumId w:val="89"/>
  </w:num>
  <w:num w:numId="46" w16cid:durableId="177042116">
    <w:abstractNumId w:val="90"/>
  </w:num>
  <w:num w:numId="47" w16cid:durableId="462774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1154738">
    <w:abstractNumId w:val="23"/>
  </w:num>
  <w:num w:numId="49" w16cid:durableId="396246659">
    <w:abstractNumId w:val="69"/>
  </w:num>
  <w:num w:numId="50" w16cid:durableId="1692222042">
    <w:abstractNumId w:val="51"/>
  </w:num>
  <w:num w:numId="51" w16cid:durableId="674891160">
    <w:abstractNumId w:val="10"/>
  </w:num>
  <w:num w:numId="52" w16cid:durableId="1721248547">
    <w:abstractNumId w:val="13"/>
  </w:num>
  <w:num w:numId="53" w16cid:durableId="1786340752">
    <w:abstractNumId w:val="66"/>
  </w:num>
  <w:num w:numId="54" w16cid:durableId="1254779612">
    <w:abstractNumId w:val="72"/>
  </w:num>
  <w:num w:numId="55" w16cid:durableId="1228876298">
    <w:abstractNumId w:val="58"/>
  </w:num>
  <w:num w:numId="56" w16cid:durableId="409229073">
    <w:abstractNumId w:val="91"/>
  </w:num>
  <w:num w:numId="57" w16cid:durableId="1317145233">
    <w:abstractNumId w:val="55"/>
  </w:num>
  <w:num w:numId="58" w16cid:durableId="1115712600">
    <w:abstractNumId w:val="31"/>
  </w:num>
  <w:num w:numId="59" w16cid:durableId="648676429">
    <w:abstractNumId w:val="45"/>
  </w:num>
  <w:num w:numId="60" w16cid:durableId="325911380">
    <w:abstractNumId w:val="78"/>
  </w:num>
  <w:num w:numId="61" w16cid:durableId="808327949">
    <w:abstractNumId w:val="65"/>
  </w:num>
  <w:num w:numId="62" w16cid:durableId="1341665181">
    <w:abstractNumId w:val="106"/>
  </w:num>
  <w:num w:numId="63" w16cid:durableId="699359125">
    <w:abstractNumId w:val="6"/>
  </w:num>
  <w:num w:numId="64" w16cid:durableId="1896890139">
    <w:abstractNumId w:val="49"/>
  </w:num>
  <w:num w:numId="65" w16cid:durableId="1687907122">
    <w:abstractNumId w:val="73"/>
  </w:num>
  <w:num w:numId="66" w16cid:durableId="734083032">
    <w:abstractNumId w:val="24"/>
  </w:num>
  <w:num w:numId="67" w16cid:durableId="1144153983">
    <w:abstractNumId w:val="94"/>
  </w:num>
  <w:num w:numId="68" w16cid:durableId="1811748997">
    <w:abstractNumId w:val="101"/>
  </w:num>
  <w:num w:numId="69" w16cid:durableId="9659658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85480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20629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412799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862120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26261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058716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04260318">
    <w:abstractNumId w:val="63"/>
  </w:num>
  <w:num w:numId="77" w16cid:durableId="425350431">
    <w:abstractNumId w:val="54"/>
  </w:num>
  <w:num w:numId="78" w16cid:durableId="1670058227">
    <w:abstractNumId w:val="76"/>
  </w:num>
  <w:num w:numId="79" w16cid:durableId="1504397706">
    <w:abstractNumId w:val="36"/>
  </w:num>
  <w:num w:numId="80" w16cid:durableId="2007318204">
    <w:abstractNumId w:val="14"/>
  </w:num>
  <w:num w:numId="81" w16cid:durableId="1430001163">
    <w:abstractNumId w:val="0"/>
  </w:num>
  <w:num w:numId="82" w16cid:durableId="1581989985">
    <w:abstractNumId w:val="1"/>
  </w:num>
  <w:num w:numId="83" w16cid:durableId="35929660">
    <w:abstractNumId w:val="2"/>
  </w:num>
  <w:num w:numId="84" w16cid:durableId="119681910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07729036">
    <w:abstractNumId w:val="3"/>
  </w:num>
  <w:num w:numId="86" w16cid:durableId="1571502659">
    <w:abstractNumId w:val="4"/>
  </w:num>
  <w:num w:numId="87" w16cid:durableId="163667451">
    <w:abstractNumId w:val="68"/>
  </w:num>
  <w:num w:numId="88" w16cid:durableId="461583281">
    <w:abstractNumId w:val="42"/>
  </w:num>
  <w:num w:numId="89" w16cid:durableId="1979721942">
    <w:abstractNumId w:val="59"/>
  </w:num>
  <w:num w:numId="90" w16cid:durableId="1159617546">
    <w:abstractNumId w:val="64"/>
  </w:num>
  <w:num w:numId="91" w16cid:durableId="1004240546">
    <w:abstractNumId w:val="26"/>
  </w:num>
  <w:num w:numId="92" w16cid:durableId="1825584984">
    <w:abstractNumId w:val="99"/>
  </w:num>
  <w:num w:numId="93" w16cid:durableId="1945727296">
    <w:abstractNumId w:val="33"/>
  </w:num>
  <w:num w:numId="94" w16cid:durableId="2062513738">
    <w:abstractNumId w:val="82"/>
  </w:num>
  <w:num w:numId="95" w16cid:durableId="213976851">
    <w:abstractNumId w:val="16"/>
  </w:num>
  <w:num w:numId="96" w16cid:durableId="292369898">
    <w:abstractNumId w:val="9"/>
  </w:num>
  <w:num w:numId="97" w16cid:durableId="1325740903">
    <w:abstractNumId w:val="83"/>
  </w:num>
  <w:num w:numId="98" w16cid:durableId="1779450121">
    <w:abstractNumId w:val="43"/>
  </w:num>
  <w:num w:numId="99" w16cid:durableId="1361711465">
    <w:abstractNumId w:val="35"/>
  </w:num>
  <w:num w:numId="100" w16cid:durableId="468983786">
    <w:abstractNumId w:val="102"/>
  </w:num>
  <w:num w:numId="101" w16cid:durableId="1190726150">
    <w:abstractNumId w:val="48"/>
  </w:num>
  <w:num w:numId="102" w16cid:durableId="1443455968">
    <w:abstractNumId w:val="18"/>
  </w:num>
  <w:num w:numId="103" w16cid:durableId="1511138684">
    <w:abstractNumId w:val="86"/>
  </w:num>
  <w:num w:numId="104" w16cid:durableId="899285128">
    <w:abstractNumId w:val="57"/>
  </w:num>
  <w:num w:numId="105" w16cid:durableId="1587107644">
    <w:abstractNumId w:val="87"/>
  </w:num>
  <w:num w:numId="106" w16cid:durableId="1442801512">
    <w:abstractNumId w:val="50"/>
  </w:num>
  <w:num w:numId="107" w16cid:durableId="188104888">
    <w:abstractNumId w:val="80"/>
  </w:num>
  <w:num w:numId="108" w16cid:durableId="502161635">
    <w:abstractNumId w:val="46"/>
  </w:num>
  <w:num w:numId="109" w16cid:durableId="828331543">
    <w:abstractNumId w:val="85"/>
  </w:num>
  <w:num w:numId="110" w16cid:durableId="137115399">
    <w:abstractNumId w:val="38"/>
  </w:num>
  <w:num w:numId="111" w16cid:durableId="1828202064">
    <w:abstractNumId w:val="8"/>
  </w:num>
  <w:num w:numId="112" w16cid:durableId="1136148007">
    <w:abstractNumId w:val="29"/>
  </w:num>
  <w:num w:numId="113" w16cid:durableId="1292905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EE"/>
    <w:rsid w:val="00004CFE"/>
    <w:rsid w:val="00004D30"/>
    <w:rsid w:val="00014894"/>
    <w:rsid w:val="00015AA3"/>
    <w:rsid w:val="00021B68"/>
    <w:rsid w:val="00021ECD"/>
    <w:rsid w:val="00031F34"/>
    <w:rsid w:val="00036CB3"/>
    <w:rsid w:val="00044CB6"/>
    <w:rsid w:val="00046BB6"/>
    <w:rsid w:val="00047EA5"/>
    <w:rsid w:val="000558D6"/>
    <w:rsid w:val="0006070B"/>
    <w:rsid w:val="000621D3"/>
    <w:rsid w:val="00073B49"/>
    <w:rsid w:val="00086B43"/>
    <w:rsid w:val="000976D2"/>
    <w:rsid w:val="00097DFB"/>
    <w:rsid w:val="000A104E"/>
    <w:rsid w:val="000A1543"/>
    <w:rsid w:val="000B41C2"/>
    <w:rsid w:val="000C304D"/>
    <w:rsid w:val="000C3260"/>
    <w:rsid w:val="000C6D79"/>
    <w:rsid w:val="000E5797"/>
    <w:rsid w:val="000E58B1"/>
    <w:rsid w:val="000F27D3"/>
    <w:rsid w:val="000F4A2D"/>
    <w:rsid w:val="0010142C"/>
    <w:rsid w:val="00102015"/>
    <w:rsid w:val="00106919"/>
    <w:rsid w:val="001174E2"/>
    <w:rsid w:val="00122DF4"/>
    <w:rsid w:val="0012444F"/>
    <w:rsid w:val="00135FC8"/>
    <w:rsid w:val="0013733D"/>
    <w:rsid w:val="00147277"/>
    <w:rsid w:val="00161502"/>
    <w:rsid w:val="00165A42"/>
    <w:rsid w:val="001716DF"/>
    <w:rsid w:val="00175A12"/>
    <w:rsid w:val="0017679E"/>
    <w:rsid w:val="0018799A"/>
    <w:rsid w:val="001A1163"/>
    <w:rsid w:val="001A4E6B"/>
    <w:rsid w:val="001C29FE"/>
    <w:rsid w:val="001C6EEE"/>
    <w:rsid w:val="001D46BC"/>
    <w:rsid w:val="001D742C"/>
    <w:rsid w:val="001E22D5"/>
    <w:rsid w:val="001E5680"/>
    <w:rsid w:val="001E7697"/>
    <w:rsid w:val="001F16E0"/>
    <w:rsid w:val="001F5F96"/>
    <w:rsid w:val="002032A9"/>
    <w:rsid w:val="002157F1"/>
    <w:rsid w:val="0021730C"/>
    <w:rsid w:val="0022322E"/>
    <w:rsid w:val="002261C9"/>
    <w:rsid w:val="002306C7"/>
    <w:rsid w:val="002355BE"/>
    <w:rsid w:val="002378EE"/>
    <w:rsid w:val="0024178A"/>
    <w:rsid w:val="002460EB"/>
    <w:rsid w:val="002476A3"/>
    <w:rsid w:val="00253FA6"/>
    <w:rsid w:val="00255367"/>
    <w:rsid w:val="002560C5"/>
    <w:rsid w:val="00256D34"/>
    <w:rsid w:val="00257E0E"/>
    <w:rsid w:val="00262DD7"/>
    <w:rsid w:val="00265C2D"/>
    <w:rsid w:val="002668AD"/>
    <w:rsid w:val="00267C8F"/>
    <w:rsid w:val="002821B3"/>
    <w:rsid w:val="0028317B"/>
    <w:rsid w:val="00287C2A"/>
    <w:rsid w:val="00287D1F"/>
    <w:rsid w:val="00291146"/>
    <w:rsid w:val="0029516C"/>
    <w:rsid w:val="002954BD"/>
    <w:rsid w:val="002A40CD"/>
    <w:rsid w:val="002A464D"/>
    <w:rsid w:val="002A7891"/>
    <w:rsid w:val="002B1097"/>
    <w:rsid w:val="002B201A"/>
    <w:rsid w:val="002B2D7E"/>
    <w:rsid w:val="002B7779"/>
    <w:rsid w:val="002C2D8B"/>
    <w:rsid w:val="002C4978"/>
    <w:rsid w:val="002D1388"/>
    <w:rsid w:val="0030544C"/>
    <w:rsid w:val="00315FB7"/>
    <w:rsid w:val="003163E0"/>
    <w:rsid w:val="00317E33"/>
    <w:rsid w:val="00334844"/>
    <w:rsid w:val="003438C5"/>
    <w:rsid w:val="00350390"/>
    <w:rsid w:val="003560FA"/>
    <w:rsid w:val="00363FF3"/>
    <w:rsid w:val="00365CD1"/>
    <w:rsid w:val="00374A5F"/>
    <w:rsid w:val="00376482"/>
    <w:rsid w:val="00380A94"/>
    <w:rsid w:val="003868EA"/>
    <w:rsid w:val="003A1EE4"/>
    <w:rsid w:val="003B0C3D"/>
    <w:rsid w:val="003B1E6A"/>
    <w:rsid w:val="003C14C5"/>
    <w:rsid w:val="003C40F1"/>
    <w:rsid w:val="003C497B"/>
    <w:rsid w:val="003D0103"/>
    <w:rsid w:val="003D3F7D"/>
    <w:rsid w:val="003E01A1"/>
    <w:rsid w:val="00413475"/>
    <w:rsid w:val="00413E1A"/>
    <w:rsid w:val="0042523C"/>
    <w:rsid w:val="004511E8"/>
    <w:rsid w:val="00455013"/>
    <w:rsid w:val="00467DCD"/>
    <w:rsid w:val="00481B33"/>
    <w:rsid w:val="00483A7B"/>
    <w:rsid w:val="0048643E"/>
    <w:rsid w:val="00490CB1"/>
    <w:rsid w:val="0049510C"/>
    <w:rsid w:val="004A2701"/>
    <w:rsid w:val="004A3CED"/>
    <w:rsid w:val="004B438D"/>
    <w:rsid w:val="004B4CB0"/>
    <w:rsid w:val="004B76B3"/>
    <w:rsid w:val="004C403C"/>
    <w:rsid w:val="004D1D66"/>
    <w:rsid w:val="004D42DF"/>
    <w:rsid w:val="004D7A71"/>
    <w:rsid w:val="004E365D"/>
    <w:rsid w:val="005071E6"/>
    <w:rsid w:val="00515559"/>
    <w:rsid w:val="00520575"/>
    <w:rsid w:val="00526356"/>
    <w:rsid w:val="0053019C"/>
    <w:rsid w:val="00530380"/>
    <w:rsid w:val="005311D2"/>
    <w:rsid w:val="005402DD"/>
    <w:rsid w:val="00562FF2"/>
    <w:rsid w:val="00563E01"/>
    <w:rsid w:val="0056637F"/>
    <w:rsid w:val="00572A2D"/>
    <w:rsid w:val="005758CA"/>
    <w:rsid w:val="00584988"/>
    <w:rsid w:val="00596ED6"/>
    <w:rsid w:val="00597328"/>
    <w:rsid w:val="005A0C4B"/>
    <w:rsid w:val="005A1AE3"/>
    <w:rsid w:val="005A5F48"/>
    <w:rsid w:val="005A67F8"/>
    <w:rsid w:val="005B2A6C"/>
    <w:rsid w:val="005B2BC0"/>
    <w:rsid w:val="005B3F6D"/>
    <w:rsid w:val="005C1B10"/>
    <w:rsid w:val="005D3772"/>
    <w:rsid w:val="005D77F7"/>
    <w:rsid w:val="005E06B5"/>
    <w:rsid w:val="005E65D2"/>
    <w:rsid w:val="005E6BF8"/>
    <w:rsid w:val="005E6FAE"/>
    <w:rsid w:val="005F2D78"/>
    <w:rsid w:val="005F324B"/>
    <w:rsid w:val="005F696F"/>
    <w:rsid w:val="006071A9"/>
    <w:rsid w:val="00616BFA"/>
    <w:rsid w:val="0062146C"/>
    <w:rsid w:val="00621986"/>
    <w:rsid w:val="00625A8D"/>
    <w:rsid w:val="00632147"/>
    <w:rsid w:val="00633B24"/>
    <w:rsid w:val="006343D4"/>
    <w:rsid w:val="00636579"/>
    <w:rsid w:val="00641803"/>
    <w:rsid w:val="00642685"/>
    <w:rsid w:val="00646F30"/>
    <w:rsid w:val="006512D1"/>
    <w:rsid w:val="00651B81"/>
    <w:rsid w:val="0065299B"/>
    <w:rsid w:val="006545CE"/>
    <w:rsid w:val="00660F12"/>
    <w:rsid w:val="00663D7D"/>
    <w:rsid w:val="006728F8"/>
    <w:rsid w:val="00683971"/>
    <w:rsid w:val="00686E1A"/>
    <w:rsid w:val="006A20C9"/>
    <w:rsid w:val="006A21C4"/>
    <w:rsid w:val="006A3505"/>
    <w:rsid w:val="006A5EAA"/>
    <w:rsid w:val="006B11D8"/>
    <w:rsid w:val="006B328B"/>
    <w:rsid w:val="006B3CA4"/>
    <w:rsid w:val="006B4BE7"/>
    <w:rsid w:val="006B7EE8"/>
    <w:rsid w:val="006C2B80"/>
    <w:rsid w:val="006C6313"/>
    <w:rsid w:val="006D208D"/>
    <w:rsid w:val="006F17F1"/>
    <w:rsid w:val="006F56C0"/>
    <w:rsid w:val="006F73A4"/>
    <w:rsid w:val="00700D04"/>
    <w:rsid w:val="00701615"/>
    <w:rsid w:val="007043D4"/>
    <w:rsid w:val="00715A73"/>
    <w:rsid w:val="00721BAC"/>
    <w:rsid w:val="00722142"/>
    <w:rsid w:val="0072391B"/>
    <w:rsid w:val="007257FB"/>
    <w:rsid w:val="00730AB2"/>
    <w:rsid w:val="00731C2B"/>
    <w:rsid w:val="007325E6"/>
    <w:rsid w:val="007334DC"/>
    <w:rsid w:val="00735F47"/>
    <w:rsid w:val="00737715"/>
    <w:rsid w:val="00740E53"/>
    <w:rsid w:val="00746262"/>
    <w:rsid w:val="00746CF7"/>
    <w:rsid w:val="00751289"/>
    <w:rsid w:val="007550BE"/>
    <w:rsid w:val="00755CC9"/>
    <w:rsid w:val="00765718"/>
    <w:rsid w:val="00767171"/>
    <w:rsid w:val="0077753D"/>
    <w:rsid w:val="007826C9"/>
    <w:rsid w:val="00796AEC"/>
    <w:rsid w:val="00796BC3"/>
    <w:rsid w:val="007A414D"/>
    <w:rsid w:val="007A6AE3"/>
    <w:rsid w:val="007A6D38"/>
    <w:rsid w:val="007B3521"/>
    <w:rsid w:val="007B37AD"/>
    <w:rsid w:val="007B6BE6"/>
    <w:rsid w:val="007C247B"/>
    <w:rsid w:val="007C62C6"/>
    <w:rsid w:val="007E1C42"/>
    <w:rsid w:val="007E2666"/>
    <w:rsid w:val="007F6CCC"/>
    <w:rsid w:val="00805E8C"/>
    <w:rsid w:val="00806A89"/>
    <w:rsid w:val="008225AE"/>
    <w:rsid w:val="00822D3E"/>
    <w:rsid w:val="008506E7"/>
    <w:rsid w:val="00861AEE"/>
    <w:rsid w:val="00866972"/>
    <w:rsid w:val="008671DC"/>
    <w:rsid w:val="0087338F"/>
    <w:rsid w:val="00877E3A"/>
    <w:rsid w:val="00887B69"/>
    <w:rsid w:val="00890076"/>
    <w:rsid w:val="008A07D5"/>
    <w:rsid w:val="008A10C1"/>
    <w:rsid w:val="008A3533"/>
    <w:rsid w:val="008A4CC2"/>
    <w:rsid w:val="008D3913"/>
    <w:rsid w:val="008D5F81"/>
    <w:rsid w:val="008E4E95"/>
    <w:rsid w:val="008F0FC6"/>
    <w:rsid w:val="008F7808"/>
    <w:rsid w:val="00900ACA"/>
    <w:rsid w:val="0090163F"/>
    <w:rsid w:val="00901BD1"/>
    <w:rsid w:val="00913FE2"/>
    <w:rsid w:val="009158DF"/>
    <w:rsid w:val="00916A95"/>
    <w:rsid w:val="0092615F"/>
    <w:rsid w:val="00937E0D"/>
    <w:rsid w:val="00941A1C"/>
    <w:rsid w:val="00944A4F"/>
    <w:rsid w:val="00946419"/>
    <w:rsid w:val="00947830"/>
    <w:rsid w:val="00953709"/>
    <w:rsid w:val="00953835"/>
    <w:rsid w:val="0095527D"/>
    <w:rsid w:val="009552C3"/>
    <w:rsid w:val="00956AFD"/>
    <w:rsid w:val="00962F32"/>
    <w:rsid w:val="0096451B"/>
    <w:rsid w:val="00972619"/>
    <w:rsid w:val="009802C4"/>
    <w:rsid w:val="00987FE9"/>
    <w:rsid w:val="0099050B"/>
    <w:rsid w:val="009B0052"/>
    <w:rsid w:val="009B3386"/>
    <w:rsid w:val="009B36EA"/>
    <w:rsid w:val="009C040C"/>
    <w:rsid w:val="009C1992"/>
    <w:rsid w:val="009C3F33"/>
    <w:rsid w:val="009D4C4A"/>
    <w:rsid w:val="009D50B3"/>
    <w:rsid w:val="009E2617"/>
    <w:rsid w:val="009F3BB7"/>
    <w:rsid w:val="009F6EDC"/>
    <w:rsid w:val="00A02839"/>
    <w:rsid w:val="00A04960"/>
    <w:rsid w:val="00A04F19"/>
    <w:rsid w:val="00A10CD6"/>
    <w:rsid w:val="00A158C8"/>
    <w:rsid w:val="00A241E7"/>
    <w:rsid w:val="00A33115"/>
    <w:rsid w:val="00A40F25"/>
    <w:rsid w:val="00A4282B"/>
    <w:rsid w:val="00A56C46"/>
    <w:rsid w:val="00A77CE4"/>
    <w:rsid w:val="00A77FB9"/>
    <w:rsid w:val="00A90FBD"/>
    <w:rsid w:val="00A91F8F"/>
    <w:rsid w:val="00A95ACB"/>
    <w:rsid w:val="00A96963"/>
    <w:rsid w:val="00AA481D"/>
    <w:rsid w:val="00AB00CD"/>
    <w:rsid w:val="00AC0748"/>
    <w:rsid w:val="00AC098D"/>
    <w:rsid w:val="00AC5D96"/>
    <w:rsid w:val="00AC6E59"/>
    <w:rsid w:val="00AC7C66"/>
    <w:rsid w:val="00AD062C"/>
    <w:rsid w:val="00AD6ACB"/>
    <w:rsid w:val="00AE2824"/>
    <w:rsid w:val="00AE5B2A"/>
    <w:rsid w:val="00AF3930"/>
    <w:rsid w:val="00B003D6"/>
    <w:rsid w:val="00B00773"/>
    <w:rsid w:val="00B04B24"/>
    <w:rsid w:val="00B122DE"/>
    <w:rsid w:val="00B13769"/>
    <w:rsid w:val="00B27067"/>
    <w:rsid w:val="00B30F5E"/>
    <w:rsid w:val="00B32055"/>
    <w:rsid w:val="00B32D05"/>
    <w:rsid w:val="00B5408C"/>
    <w:rsid w:val="00B57C64"/>
    <w:rsid w:val="00B641CE"/>
    <w:rsid w:val="00B71039"/>
    <w:rsid w:val="00B8093D"/>
    <w:rsid w:val="00B83B38"/>
    <w:rsid w:val="00B932B6"/>
    <w:rsid w:val="00BA2C55"/>
    <w:rsid w:val="00BA4B09"/>
    <w:rsid w:val="00BA73DA"/>
    <w:rsid w:val="00BB424D"/>
    <w:rsid w:val="00BC1638"/>
    <w:rsid w:val="00BC36A2"/>
    <w:rsid w:val="00BC4075"/>
    <w:rsid w:val="00BD04CE"/>
    <w:rsid w:val="00BD47CD"/>
    <w:rsid w:val="00BE138A"/>
    <w:rsid w:val="00BE26D2"/>
    <w:rsid w:val="00BF0FE9"/>
    <w:rsid w:val="00BF3664"/>
    <w:rsid w:val="00BF6E1C"/>
    <w:rsid w:val="00C020C5"/>
    <w:rsid w:val="00C0322F"/>
    <w:rsid w:val="00C10955"/>
    <w:rsid w:val="00C12D57"/>
    <w:rsid w:val="00C13177"/>
    <w:rsid w:val="00C15580"/>
    <w:rsid w:val="00C20D43"/>
    <w:rsid w:val="00C21B72"/>
    <w:rsid w:val="00C24079"/>
    <w:rsid w:val="00C378F5"/>
    <w:rsid w:val="00C40A32"/>
    <w:rsid w:val="00C42F22"/>
    <w:rsid w:val="00C50815"/>
    <w:rsid w:val="00C53E0D"/>
    <w:rsid w:val="00C5548B"/>
    <w:rsid w:val="00C56435"/>
    <w:rsid w:val="00C5732D"/>
    <w:rsid w:val="00C6263D"/>
    <w:rsid w:val="00C775B6"/>
    <w:rsid w:val="00C86745"/>
    <w:rsid w:val="00C87903"/>
    <w:rsid w:val="00CA4367"/>
    <w:rsid w:val="00CA658E"/>
    <w:rsid w:val="00CD334D"/>
    <w:rsid w:val="00CD4610"/>
    <w:rsid w:val="00CE02A1"/>
    <w:rsid w:val="00D02FB3"/>
    <w:rsid w:val="00D117CE"/>
    <w:rsid w:val="00D1291C"/>
    <w:rsid w:val="00D162B9"/>
    <w:rsid w:val="00D205A4"/>
    <w:rsid w:val="00D24245"/>
    <w:rsid w:val="00D42FE4"/>
    <w:rsid w:val="00D43DB2"/>
    <w:rsid w:val="00D57185"/>
    <w:rsid w:val="00D807D9"/>
    <w:rsid w:val="00D84C52"/>
    <w:rsid w:val="00D86B8C"/>
    <w:rsid w:val="00D91F7B"/>
    <w:rsid w:val="00D9355D"/>
    <w:rsid w:val="00DA33A2"/>
    <w:rsid w:val="00DA3DB6"/>
    <w:rsid w:val="00DC27AC"/>
    <w:rsid w:val="00DD2A2B"/>
    <w:rsid w:val="00DD4FA4"/>
    <w:rsid w:val="00DE2609"/>
    <w:rsid w:val="00DE2999"/>
    <w:rsid w:val="00DF7337"/>
    <w:rsid w:val="00E064C4"/>
    <w:rsid w:val="00E11679"/>
    <w:rsid w:val="00E23E54"/>
    <w:rsid w:val="00E247E5"/>
    <w:rsid w:val="00E37110"/>
    <w:rsid w:val="00E51292"/>
    <w:rsid w:val="00E51C02"/>
    <w:rsid w:val="00E60BAF"/>
    <w:rsid w:val="00E6702F"/>
    <w:rsid w:val="00E71BDF"/>
    <w:rsid w:val="00E7503C"/>
    <w:rsid w:val="00E8297B"/>
    <w:rsid w:val="00E84BF8"/>
    <w:rsid w:val="00E861E1"/>
    <w:rsid w:val="00E87102"/>
    <w:rsid w:val="00EB2D0E"/>
    <w:rsid w:val="00EC21B6"/>
    <w:rsid w:val="00EC269A"/>
    <w:rsid w:val="00EC3AC7"/>
    <w:rsid w:val="00EE1926"/>
    <w:rsid w:val="00EF23ED"/>
    <w:rsid w:val="00EF5702"/>
    <w:rsid w:val="00F01889"/>
    <w:rsid w:val="00F019B3"/>
    <w:rsid w:val="00F03BB3"/>
    <w:rsid w:val="00F075D3"/>
    <w:rsid w:val="00F1478B"/>
    <w:rsid w:val="00F15943"/>
    <w:rsid w:val="00F16903"/>
    <w:rsid w:val="00F17A10"/>
    <w:rsid w:val="00F5188C"/>
    <w:rsid w:val="00F53DD7"/>
    <w:rsid w:val="00F54631"/>
    <w:rsid w:val="00F55808"/>
    <w:rsid w:val="00F56590"/>
    <w:rsid w:val="00F567B2"/>
    <w:rsid w:val="00F56FCA"/>
    <w:rsid w:val="00F61D27"/>
    <w:rsid w:val="00F71ABC"/>
    <w:rsid w:val="00F73094"/>
    <w:rsid w:val="00F84986"/>
    <w:rsid w:val="00F91010"/>
    <w:rsid w:val="00FA1BE5"/>
    <w:rsid w:val="00FA67A7"/>
    <w:rsid w:val="00FC0F9F"/>
    <w:rsid w:val="00FC4B34"/>
    <w:rsid w:val="00FD5645"/>
    <w:rsid w:val="00FE071A"/>
    <w:rsid w:val="00FE3F9C"/>
    <w:rsid w:val="00FE7D30"/>
    <w:rsid w:val="00FF532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C652"/>
  <w15:docId w15:val="{2F9BABBE-9A99-48A3-AD06-E2A2C13B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EE"/>
    <w:pPr>
      <w:spacing w:after="200" w:line="276" w:lineRule="auto"/>
    </w:pPr>
    <w:rPr>
      <w:rFonts w:eastAsiaTheme="minorEastAsia"/>
      <w:lang w:eastAsia="hr-HR"/>
    </w:rPr>
  </w:style>
  <w:style w:type="paragraph" w:styleId="Heading2">
    <w:name w:val="heading 2"/>
    <w:basedOn w:val="Normal"/>
    <w:next w:val="Normal"/>
    <w:link w:val="Heading2Char"/>
    <w:qFormat/>
    <w:rsid w:val="005F2D78"/>
    <w:pPr>
      <w:keepNext/>
      <w:numPr>
        <w:ilvl w:val="1"/>
        <w:numId w:val="1"/>
      </w:numPr>
      <w:suppressAutoHyphens/>
      <w:spacing w:after="0" w:line="240" w:lineRule="auto"/>
      <w:outlineLvl w:val="1"/>
    </w:pPr>
    <w:rPr>
      <w:rFonts w:ascii="Arial" w:eastAsia="Times New Roman" w:hAnsi="Arial" w:cs="Arial"/>
      <w:b/>
      <w:szCs w:val="24"/>
      <w:lang w:eastAsia="zh-CN"/>
    </w:rPr>
  </w:style>
  <w:style w:type="paragraph" w:styleId="Heading3">
    <w:name w:val="heading 3"/>
    <w:basedOn w:val="Normal"/>
    <w:next w:val="Normal"/>
    <w:link w:val="Heading3Char"/>
    <w:uiPriority w:val="9"/>
    <w:unhideWhenUsed/>
    <w:qFormat/>
    <w:rsid w:val="005F2D78"/>
    <w:pPr>
      <w:keepNext/>
      <w:keepLines/>
      <w:spacing w:after="0" w:line="240" w:lineRule="auto"/>
      <w:ind w:left="1304" w:hanging="737"/>
      <w:jc w:val="both"/>
      <w:outlineLvl w:val="2"/>
    </w:pPr>
    <w:rPr>
      <w:rFonts w:ascii="Times New Roman" w:eastAsiaTheme="majorEastAsia" w:hAnsi="Times New Roman" w:cstheme="majorBidi"/>
      <w:b/>
      <w:bCs/>
      <w:color w:val="000000" w:themeColor="text1"/>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6EEE"/>
    <w:pPr>
      <w:ind w:left="720"/>
      <w:contextualSpacing/>
    </w:pPr>
  </w:style>
  <w:style w:type="paragraph" w:styleId="NoSpacing">
    <w:name w:val="No Spacing"/>
    <w:link w:val="NoSpacingChar"/>
    <w:uiPriority w:val="1"/>
    <w:qFormat/>
    <w:rsid w:val="001C6EEE"/>
    <w:rPr>
      <w:rFonts w:eastAsiaTheme="minorEastAsia"/>
      <w:lang w:eastAsia="hr-HR"/>
    </w:rPr>
  </w:style>
  <w:style w:type="paragraph" w:styleId="BalloonText">
    <w:name w:val="Balloon Text"/>
    <w:basedOn w:val="Normal"/>
    <w:link w:val="BalloonTextChar"/>
    <w:uiPriority w:val="99"/>
    <w:semiHidden/>
    <w:unhideWhenUsed/>
    <w:rsid w:val="001C6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EE"/>
    <w:rPr>
      <w:rFonts w:ascii="Tahoma" w:eastAsiaTheme="minorEastAsia" w:hAnsi="Tahoma" w:cs="Tahoma"/>
      <w:sz w:val="16"/>
      <w:szCs w:val="16"/>
      <w:lang w:eastAsia="hr-HR"/>
    </w:rPr>
  </w:style>
  <w:style w:type="paragraph" w:customStyle="1" w:styleId="Bezproreda2">
    <w:name w:val="Bez proreda2"/>
    <w:qFormat/>
    <w:rsid w:val="00CE02A1"/>
    <w:pPr>
      <w:jc w:val="both"/>
    </w:pPr>
    <w:rPr>
      <w:rFonts w:ascii="Times New Roman" w:eastAsia="Calibri" w:hAnsi="Times New Roman" w:cs="Times New Roman"/>
      <w:sz w:val="24"/>
    </w:rPr>
  </w:style>
  <w:style w:type="paragraph" w:customStyle="1" w:styleId="T-98-2">
    <w:name w:val="T-9/8-2"/>
    <w:basedOn w:val="Normal"/>
    <w:link w:val="T-98-2Char"/>
    <w:rsid w:val="00953709"/>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zh-CN"/>
    </w:rPr>
  </w:style>
  <w:style w:type="character" w:customStyle="1" w:styleId="T-98-2Char">
    <w:name w:val="T-9/8-2 Char"/>
    <w:link w:val="T-98-2"/>
    <w:locked/>
    <w:rsid w:val="00953709"/>
    <w:rPr>
      <w:rFonts w:ascii="Times-NewRoman" w:eastAsia="Times New Roman" w:hAnsi="Times-NewRoman" w:cs="Times New Roman"/>
      <w:sz w:val="19"/>
      <w:szCs w:val="20"/>
      <w:lang w:val="en-GB" w:eastAsia="zh-CN"/>
    </w:rPr>
  </w:style>
  <w:style w:type="paragraph" w:customStyle="1" w:styleId="Odlomakpopisa1">
    <w:name w:val="Odlomak popisa1"/>
    <w:basedOn w:val="Normal"/>
    <w:qFormat/>
    <w:rsid w:val="00FC4B34"/>
    <w:pPr>
      <w:ind w:left="720"/>
      <w:contextualSpacing/>
    </w:pPr>
  </w:style>
  <w:style w:type="character" w:customStyle="1" w:styleId="ListParagraphChar">
    <w:name w:val="List Paragraph Char"/>
    <w:link w:val="ListParagraph"/>
    <w:uiPriority w:val="34"/>
    <w:rsid w:val="004D7A71"/>
    <w:rPr>
      <w:rFonts w:eastAsiaTheme="minorEastAsia"/>
      <w:lang w:eastAsia="hr-HR"/>
    </w:rPr>
  </w:style>
  <w:style w:type="character" w:customStyle="1" w:styleId="FontStyle16">
    <w:name w:val="Font Style16"/>
    <w:basedOn w:val="DefaultParagraphFont"/>
    <w:uiPriority w:val="99"/>
    <w:rsid w:val="009F6EDC"/>
    <w:rPr>
      <w:rFonts w:ascii="Times New Roman" w:hAnsi="Times New Roman" w:cs="Times New Roman"/>
      <w:sz w:val="22"/>
      <w:szCs w:val="22"/>
    </w:rPr>
  </w:style>
  <w:style w:type="paragraph" w:customStyle="1" w:styleId="Bezproreda1">
    <w:name w:val="Bez proreda1"/>
    <w:link w:val="BezproredaChar"/>
    <w:qFormat/>
    <w:rsid w:val="004C403C"/>
    <w:pPr>
      <w:spacing w:after="160" w:line="259" w:lineRule="auto"/>
    </w:pPr>
    <w:rPr>
      <w:rFonts w:eastAsiaTheme="minorEastAsia"/>
      <w:lang w:eastAsia="hr-HR"/>
    </w:rPr>
  </w:style>
  <w:style w:type="character" w:customStyle="1" w:styleId="BezproredaChar">
    <w:name w:val="Bez proreda Char"/>
    <w:aliases w:val="TABLICE Char"/>
    <w:link w:val="Bezproreda1"/>
    <w:rsid w:val="004C403C"/>
    <w:rPr>
      <w:rFonts w:eastAsiaTheme="minorEastAsia"/>
      <w:lang w:eastAsia="hr-HR"/>
    </w:rPr>
  </w:style>
  <w:style w:type="paragraph" w:styleId="Header">
    <w:name w:val="header"/>
    <w:basedOn w:val="Normal"/>
    <w:link w:val="HeaderChar"/>
    <w:uiPriority w:val="99"/>
    <w:unhideWhenUsed/>
    <w:rsid w:val="00D935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355D"/>
    <w:rPr>
      <w:rFonts w:eastAsiaTheme="minorEastAsia"/>
      <w:lang w:eastAsia="hr-HR"/>
    </w:rPr>
  </w:style>
  <w:style w:type="paragraph" w:styleId="Footer">
    <w:name w:val="footer"/>
    <w:basedOn w:val="Normal"/>
    <w:link w:val="FooterChar"/>
    <w:uiPriority w:val="99"/>
    <w:unhideWhenUsed/>
    <w:rsid w:val="00D935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355D"/>
    <w:rPr>
      <w:rFonts w:eastAsiaTheme="minorEastAsia"/>
      <w:lang w:eastAsia="hr-HR"/>
    </w:rPr>
  </w:style>
  <w:style w:type="paragraph" w:customStyle="1" w:styleId="box457104">
    <w:name w:val="box_457104"/>
    <w:basedOn w:val="Normal"/>
    <w:rsid w:val="005F2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F2D78"/>
    <w:rPr>
      <w:rFonts w:ascii="Times New Roman" w:eastAsiaTheme="majorEastAsia" w:hAnsi="Times New Roman" w:cstheme="majorBidi"/>
      <w:b/>
      <w:bCs/>
      <w:color w:val="000000" w:themeColor="text1"/>
      <w:sz w:val="24"/>
      <w:szCs w:val="24"/>
    </w:rPr>
  </w:style>
  <w:style w:type="character" w:customStyle="1" w:styleId="NoSpacingChar">
    <w:name w:val="No Spacing Char"/>
    <w:basedOn w:val="DefaultParagraphFont"/>
    <w:link w:val="NoSpacing"/>
    <w:uiPriority w:val="1"/>
    <w:locked/>
    <w:rsid w:val="005F2D78"/>
    <w:rPr>
      <w:rFonts w:eastAsiaTheme="minorEastAsia"/>
      <w:lang w:eastAsia="hr-HR"/>
    </w:rPr>
  </w:style>
  <w:style w:type="character" w:styleId="FootnoteReference">
    <w:name w:val="footnote reference"/>
    <w:basedOn w:val="DefaultParagraphFont"/>
    <w:uiPriority w:val="99"/>
    <w:semiHidden/>
    <w:unhideWhenUsed/>
    <w:rsid w:val="005F2D78"/>
    <w:rPr>
      <w:vertAlign w:val="superscript"/>
    </w:rPr>
  </w:style>
  <w:style w:type="character" w:styleId="Hyperlink">
    <w:name w:val="Hyperlink"/>
    <w:basedOn w:val="DefaultParagraphFont"/>
    <w:uiPriority w:val="99"/>
    <w:unhideWhenUsed/>
    <w:rsid w:val="005F2D78"/>
    <w:rPr>
      <w:color w:val="0000FF" w:themeColor="hyperlink"/>
      <w:u w:val="single"/>
    </w:rPr>
  </w:style>
  <w:style w:type="table" w:styleId="TableGrid">
    <w:name w:val="Table Grid"/>
    <w:basedOn w:val="TableNormal"/>
    <w:uiPriority w:val="59"/>
    <w:rsid w:val="005F2D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eformatted-text">
    <w:name w:val="preformatted-text"/>
    <w:basedOn w:val="DefaultParagraphFont"/>
    <w:rsid w:val="005F2D78"/>
  </w:style>
  <w:style w:type="paragraph" w:styleId="BodyText">
    <w:name w:val="Body Text"/>
    <w:basedOn w:val="Normal"/>
    <w:link w:val="BodyTextChar"/>
    <w:qFormat/>
    <w:rsid w:val="005F2D78"/>
    <w:pPr>
      <w:widowControl w:val="0"/>
      <w:autoSpaceDE w:val="0"/>
      <w:autoSpaceDN w:val="0"/>
      <w:spacing w:before="120" w:after="0" w:line="240" w:lineRule="auto"/>
    </w:pPr>
    <w:rPr>
      <w:rFonts w:ascii="Times New Roman" w:eastAsia="Times New Roman" w:hAnsi="Times New Roman" w:cs="Times New Roman"/>
      <w:sz w:val="24"/>
      <w:szCs w:val="24"/>
      <w:lang w:bidi="hr-HR"/>
    </w:rPr>
  </w:style>
  <w:style w:type="character" w:customStyle="1" w:styleId="BodyTextChar">
    <w:name w:val="Body Text Char"/>
    <w:basedOn w:val="DefaultParagraphFont"/>
    <w:link w:val="BodyText"/>
    <w:rsid w:val="005F2D78"/>
    <w:rPr>
      <w:rFonts w:ascii="Times New Roman" w:eastAsia="Times New Roman" w:hAnsi="Times New Roman" w:cs="Times New Roman"/>
      <w:sz w:val="24"/>
      <w:szCs w:val="24"/>
      <w:lang w:eastAsia="hr-HR" w:bidi="hr-HR"/>
    </w:rPr>
  </w:style>
  <w:style w:type="paragraph" w:customStyle="1" w:styleId="Tekstnormalni">
    <w:name w:val="Tekst normalni"/>
    <w:basedOn w:val="Normal"/>
    <w:link w:val="TekstnormalniChar"/>
    <w:qFormat/>
    <w:rsid w:val="005F2D78"/>
    <w:pPr>
      <w:spacing w:before="120" w:after="0"/>
      <w:jc w:val="both"/>
    </w:pPr>
    <w:rPr>
      <w:rFonts w:ascii="Arial" w:eastAsiaTheme="minorHAnsi" w:hAnsi="Arial" w:cs="Arial"/>
      <w:lang w:eastAsia="en-US"/>
    </w:rPr>
  </w:style>
  <w:style w:type="character" w:customStyle="1" w:styleId="TekstnormalniChar">
    <w:name w:val="Tekst normalni Char"/>
    <w:basedOn w:val="DefaultParagraphFont"/>
    <w:link w:val="Tekstnormalni"/>
    <w:rsid w:val="005F2D78"/>
    <w:rPr>
      <w:rFonts w:ascii="Arial" w:hAnsi="Arial" w:cs="Arial"/>
    </w:rPr>
  </w:style>
  <w:style w:type="character" w:customStyle="1" w:styleId="Heading2Char">
    <w:name w:val="Heading 2 Char"/>
    <w:basedOn w:val="DefaultParagraphFont"/>
    <w:link w:val="Heading2"/>
    <w:rsid w:val="005F2D78"/>
    <w:rPr>
      <w:rFonts w:ascii="Arial" w:eastAsia="Times New Roman" w:hAnsi="Arial" w:cs="Arial"/>
      <w:b/>
      <w:szCs w:val="24"/>
      <w:lang w:eastAsia="zh-CN"/>
    </w:rPr>
  </w:style>
  <w:style w:type="paragraph" w:styleId="NormalWeb">
    <w:name w:val="Normal (Web)"/>
    <w:basedOn w:val="Normal"/>
    <w:uiPriority w:val="99"/>
    <w:unhideWhenUsed/>
    <w:rsid w:val="005F2D7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D4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073392">
      <w:bodyDiv w:val="1"/>
      <w:marLeft w:val="0"/>
      <w:marRight w:val="0"/>
      <w:marTop w:val="0"/>
      <w:marBottom w:val="0"/>
      <w:divBdr>
        <w:top w:val="none" w:sz="0" w:space="0" w:color="auto"/>
        <w:left w:val="none" w:sz="0" w:space="0" w:color="auto"/>
        <w:bottom w:val="none" w:sz="0" w:space="0" w:color="auto"/>
        <w:right w:val="none" w:sz="0" w:space="0" w:color="auto"/>
      </w:divBdr>
    </w:div>
    <w:div w:id="2014913148">
      <w:bodyDiv w:val="1"/>
      <w:marLeft w:val="0"/>
      <w:marRight w:val="0"/>
      <w:marTop w:val="0"/>
      <w:marBottom w:val="0"/>
      <w:divBdr>
        <w:top w:val="none" w:sz="0" w:space="0" w:color="auto"/>
        <w:left w:val="none" w:sz="0" w:space="0" w:color="auto"/>
        <w:bottom w:val="none" w:sz="0" w:space="0" w:color="auto"/>
        <w:right w:val="none" w:sz="0" w:space="0" w:color="auto"/>
      </w:divBdr>
    </w:div>
    <w:div w:id="21085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garesa.hr/proracun-2026/"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garesa.hr" TargetMode="External"/><Relationship Id="rId5" Type="http://schemas.openxmlformats.org/officeDocument/2006/relationships/webSettings" Target="webSettings.xml"/><Relationship Id="rId15" Type="http://schemas.openxmlformats.org/officeDocument/2006/relationships/hyperlink" Target="http://www.dugaresa.hr"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dugares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D1889-52C3-40AC-B711-B69B093A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100</Pages>
  <Words>32560</Words>
  <Characters>185595</Characters>
  <Application>Microsoft Office Word</Application>
  <DocSecurity>0</DocSecurity>
  <Lines>1546</Lines>
  <Paragraphs>435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DUZS</Company>
  <LinksUpToDate>false</LinksUpToDate>
  <CharactersWithSpaces>217720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Grad Duga Resa</cp:lastModifiedBy>
  <cp:revision>48</cp:revision>
  <cp:lastPrinted>2025-12-30T10:47:00Z</cp:lastPrinted>
  <dcterms:created xsi:type="dcterms:W3CDTF">2025-01-23T10:17:00Z</dcterms:created>
  <dcterms:modified xsi:type="dcterms:W3CDTF">2026-01-16T08:34:00Z</dcterms:modified>
</cp:coreProperties>
</file>